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right" w:tblpY="376"/>
        <w:tblW w:w="9606" w:type="dxa"/>
        <w:tblLayout w:type="fixed"/>
        <w:tblLook w:val="0000" w:firstRow="0" w:lastRow="0" w:firstColumn="0" w:lastColumn="0" w:noHBand="0" w:noVBand="0"/>
      </w:tblPr>
      <w:tblGrid>
        <w:gridCol w:w="4380"/>
        <w:gridCol w:w="5226"/>
      </w:tblGrid>
      <w:tr w:rsidR="00C14524" w:rsidRPr="00C14524" w:rsidTr="00487225">
        <w:trPr>
          <w:trHeight w:val="454"/>
        </w:trPr>
        <w:tc>
          <w:tcPr>
            <w:tcW w:w="4380" w:type="dxa"/>
          </w:tcPr>
          <w:p w:rsidR="00C14524" w:rsidRPr="00C14524" w:rsidRDefault="00C14524" w:rsidP="00C14524">
            <w:pPr>
              <w:tabs>
                <w:tab w:val="left" w:pos="4680"/>
                <w:tab w:val="right" w:pos="9355"/>
              </w:tabs>
              <w:suppressAutoHyphens/>
              <w:snapToGrid w:val="0"/>
              <w:spacing w:after="0" w:line="240" w:lineRule="auto"/>
              <w:jc w:val="right"/>
              <w:rPr>
                <w:rFonts w:ascii="Times New Roman" w:eastAsia="Times New Roman" w:hAnsi="Times New Roman" w:cs="Times New Roman"/>
                <w:bCs/>
                <w:iCs/>
                <w:sz w:val="24"/>
                <w:szCs w:val="24"/>
                <w:lang w:val="en-US" w:eastAsia="ar-SA"/>
              </w:rPr>
            </w:pPr>
          </w:p>
          <w:p w:rsidR="00C14524" w:rsidRPr="00C14524" w:rsidRDefault="00C14524" w:rsidP="00C14524">
            <w:pPr>
              <w:suppressAutoHyphens/>
              <w:spacing w:after="0" w:line="240" w:lineRule="auto"/>
              <w:rPr>
                <w:rFonts w:ascii="Times New Roman" w:eastAsia="Times New Roman" w:hAnsi="Times New Roman" w:cs="Times New Roman"/>
                <w:bCs/>
                <w:i/>
                <w:iCs/>
                <w:sz w:val="24"/>
                <w:szCs w:val="24"/>
                <w:lang w:eastAsia="ar-SA"/>
              </w:rPr>
            </w:pPr>
          </w:p>
        </w:tc>
        <w:tc>
          <w:tcPr>
            <w:tcW w:w="5226" w:type="dxa"/>
          </w:tcPr>
          <w:p w:rsidR="00C14524" w:rsidRPr="00C14524" w:rsidRDefault="00C14524" w:rsidP="00C14524">
            <w:pPr>
              <w:suppressAutoHyphens/>
              <w:snapToGrid w:val="0"/>
              <w:spacing w:after="0" w:line="240" w:lineRule="auto"/>
              <w:rPr>
                <w:rFonts w:ascii="Times New Roman" w:eastAsia="Times New Roman" w:hAnsi="Times New Roman" w:cs="Times New Roman"/>
                <w:sz w:val="24"/>
                <w:szCs w:val="24"/>
                <w:lang w:eastAsia="ar-SA"/>
              </w:rPr>
            </w:pPr>
          </w:p>
          <w:p w:rsidR="00C14524" w:rsidRPr="00C14524" w:rsidRDefault="00C14524" w:rsidP="00C14524">
            <w:pPr>
              <w:suppressAutoHyphens/>
              <w:snapToGrid w:val="0"/>
              <w:spacing w:after="0" w:line="240" w:lineRule="auto"/>
              <w:rPr>
                <w:rFonts w:ascii="Times New Roman" w:eastAsia="Times New Roman" w:hAnsi="Times New Roman" w:cs="Times New Roman"/>
                <w:sz w:val="24"/>
                <w:szCs w:val="24"/>
                <w:lang w:eastAsia="ar-SA"/>
              </w:rPr>
            </w:pPr>
          </w:p>
          <w:p w:rsidR="00C14524" w:rsidRPr="00C14524" w:rsidRDefault="00C14524" w:rsidP="00C14524">
            <w:pPr>
              <w:suppressAutoHyphens/>
              <w:snapToGrid w:val="0"/>
              <w:spacing w:after="0" w:line="240" w:lineRule="auto"/>
              <w:rPr>
                <w:rFonts w:ascii="Times New Roman" w:eastAsia="Times New Roman" w:hAnsi="Times New Roman" w:cs="Times New Roman"/>
                <w:sz w:val="24"/>
                <w:szCs w:val="24"/>
                <w:lang w:eastAsia="ar-SA"/>
              </w:rPr>
            </w:pPr>
          </w:p>
          <w:p w:rsidR="00C14524" w:rsidRPr="00C14524" w:rsidRDefault="00C14524" w:rsidP="00C14524">
            <w:pPr>
              <w:suppressAutoHyphens/>
              <w:snapToGrid w:val="0"/>
              <w:spacing w:after="0" w:line="240" w:lineRule="auto"/>
              <w:rPr>
                <w:rFonts w:ascii="Times New Roman" w:eastAsia="Times New Roman" w:hAnsi="Times New Roman" w:cs="Times New Roman"/>
                <w:sz w:val="24"/>
                <w:szCs w:val="24"/>
                <w:lang w:eastAsia="ar-SA"/>
              </w:rPr>
            </w:pPr>
            <w:r w:rsidRPr="00C14524">
              <w:rPr>
                <w:rFonts w:ascii="Times New Roman" w:eastAsia="Times New Roman" w:hAnsi="Times New Roman" w:cs="Times New Roman"/>
                <w:sz w:val="24"/>
                <w:szCs w:val="24"/>
                <w:lang w:eastAsia="ar-SA"/>
              </w:rPr>
              <w:t xml:space="preserve">УТВЕРЖДАЮ: </w:t>
            </w:r>
          </w:p>
          <w:p w:rsidR="00C14524" w:rsidRPr="00C14524" w:rsidRDefault="00C14524" w:rsidP="00C14524">
            <w:pPr>
              <w:suppressAutoHyphens/>
              <w:spacing w:after="0" w:line="240" w:lineRule="auto"/>
              <w:rPr>
                <w:rFonts w:ascii="Times New Roman" w:eastAsia="Times New Roman" w:hAnsi="Times New Roman" w:cs="Times New Roman"/>
                <w:sz w:val="24"/>
                <w:szCs w:val="24"/>
                <w:lang w:eastAsia="ar-SA"/>
              </w:rPr>
            </w:pPr>
            <w:r w:rsidRPr="00C14524">
              <w:rPr>
                <w:rFonts w:ascii="Times New Roman" w:eastAsia="Times New Roman" w:hAnsi="Times New Roman" w:cs="Times New Roman"/>
                <w:sz w:val="24"/>
                <w:szCs w:val="24"/>
                <w:lang w:eastAsia="ar-SA"/>
              </w:rPr>
              <w:t xml:space="preserve">глава администрации муниципального образования «Зеленоградский городской округ» </w:t>
            </w:r>
          </w:p>
          <w:p w:rsidR="00C14524" w:rsidRPr="00C14524" w:rsidRDefault="00C14524" w:rsidP="00C14524">
            <w:pPr>
              <w:suppressAutoHyphens/>
              <w:spacing w:after="0" w:line="240" w:lineRule="auto"/>
              <w:rPr>
                <w:rFonts w:ascii="Times New Roman" w:eastAsia="Times New Roman" w:hAnsi="Times New Roman" w:cs="Times New Roman"/>
                <w:sz w:val="24"/>
                <w:szCs w:val="24"/>
                <w:lang w:eastAsia="ar-SA"/>
              </w:rPr>
            </w:pPr>
            <w:r w:rsidRPr="00C14524">
              <w:rPr>
                <w:rFonts w:ascii="Times New Roman" w:eastAsia="Times New Roman" w:hAnsi="Times New Roman" w:cs="Times New Roman"/>
                <w:sz w:val="24"/>
                <w:szCs w:val="24"/>
                <w:lang w:eastAsia="ar-SA"/>
              </w:rPr>
              <w:t>_______________________ С.А. Кошевой</w:t>
            </w:r>
          </w:p>
          <w:p w:rsidR="00C14524" w:rsidRPr="00C14524" w:rsidRDefault="00C14524" w:rsidP="00C14524">
            <w:pPr>
              <w:suppressAutoHyphens/>
              <w:spacing w:after="0" w:line="240" w:lineRule="auto"/>
              <w:rPr>
                <w:rFonts w:ascii="Times New Roman" w:eastAsia="Times New Roman" w:hAnsi="Times New Roman" w:cs="Times New Roman"/>
                <w:sz w:val="24"/>
                <w:szCs w:val="24"/>
                <w:lang w:eastAsia="ar-SA"/>
              </w:rPr>
            </w:pPr>
          </w:p>
          <w:p w:rsidR="00C14524" w:rsidRPr="00C14524" w:rsidRDefault="00C14524" w:rsidP="00C14524">
            <w:pPr>
              <w:suppressAutoHyphens/>
              <w:spacing w:after="0" w:line="240" w:lineRule="auto"/>
              <w:rPr>
                <w:rFonts w:ascii="Times New Roman" w:eastAsia="Times New Roman" w:hAnsi="Times New Roman" w:cs="Times New Roman"/>
                <w:sz w:val="24"/>
                <w:szCs w:val="24"/>
                <w:lang w:eastAsia="ar-SA"/>
              </w:rPr>
            </w:pPr>
            <w:r w:rsidRPr="00C14524">
              <w:rPr>
                <w:rFonts w:ascii="Times New Roman" w:eastAsia="Times New Roman" w:hAnsi="Times New Roman" w:cs="Times New Roman"/>
                <w:sz w:val="24"/>
                <w:szCs w:val="24"/>
                <w:lang w:eastAsia="ar-SA"/>
              </w:rPr>
              <w:t>«___» ________________ 2021 г.</w:t>
            </w:r>
          </w:p>
        </w:tc>
      </w:tr>
    </w:tbl>
    <w:p w:rsidR="00C14524" w:rsidRPr="00C14524" w:rsidRDefault="00C14524" w:rsidP="00C14524">
      <w:pPr>
        <w:keepNext/>
        <w:keepLines/>
        <w:widowControl w:val="0"/>
        <w:suppressLineNumbers/>
        <w:suppressAutoHyphens/>
        <w:spacing w:after="0" w:line="240" w:lineRule="auto"/>
        <w:jc w:val="center"/>
        <w:rPr>
          <w:rFonts w:ascii="Times New Roman" w:eastAsia="Times New Roman" w:hAnsi="Times New Roman" w:cs="Times New Roman"/>
          <w:sz w:val="24"/>
          <w:szCs w:val="24"/>
          <w:lang w:eastAsia="ar-SA"/>
        </w:rPr>
      </w:pPr>
    </w:p>
    <w:p w:rsidR="00C14524" w:rsidRPr="00C14524" w:rsidRDefault="00C14524" w:rsidP="00C14524">
      <w:pPr>
        <w:keepNext/>
        <w:keepLines/>
        <w:widowControl w:val="0"/>
        <w:suppressLineNumbers/>
        <w:suppressAutoHyphens/>
        <w:spacing w:after="0" w:line="240" w:lineRule="auto"/>
        <w:jc w:val="center"/>
        <w:rPr>
          <w:rFonts w:ascii="Times New Roman" w:eastAsia="Times New Roman" w:hAnsi="Times New Roman" w:cs="Times New Roman"/>
          <w:sz w:val="24"/>
          <w:szCs w:val="24"/>
          <w:lang w:eastAsia="ar-SA"/>
        </w:rPr>
      </w:pPr>
    </w:p>
    <w:p w:rsidR="00C14524" w:rsidRPr="00C14524" w:rsidRDefault="00C14524" w:rsidP="00C14524">
      <w:pPr>
        <w:keepNext/>
        <w:keepLines/>
        <w:widowControl w:val="0"/>
        <w:suppressLineNumbers/>
        <w:suppressAutoHyphens/>
        <w:spacing w:after="0" w:line="240" w:lineRule="auto"/>
        <w:jc w:val="center"/>
        <w:rPr>
          <w:rFonts w:ascii="Times New Roman" w:eastAsia="Times New Roman" w:hAnsi="Times New Roman" w:cs="Times New Roman"/>
          <w:sz w:val="24"/>
          <w:szCs w:val="24"/>
          <w:lang w:eastAsia="ar-SA"/>
        </w:rPr>
      </w:pPr>
    </w:p>
    <w:p w:rsidR="00C14524" w:rsidRPr="00C14524" w:rsidRDefault="00C14524" w:rsidP="00C14524">
      <w:pPr>
        <w:keepNext/>
        <w:keepLines/>
        <w:widowControl w:val="0"/>
        <w:suppressLineNumbers/>
        <w:suppressAutoHyphens/>
        <w:spacing w:after="0" w:line="240" w:lineRule="auto"/>
        <w:jc w:val="center"/>
        <w:rPr>
          <w:rFonts w:ascii="Times New Roman" w:eastAsia="Times New Roman" w:hAnsi="Times New Roman" w:cs="Times New Roman"/>
          <w:sz w:val="24"/>
          <w:szCs w:val="24"/>
          <w:lang w:eastAsia="ar-SA"/>
        </w:rPr>
      </w:pPr>
    </w:p>
    <w:p w:rsidR="00C14524" w:rsidRPr="00C14524" w:rsidRDefault="00C14524" w:rsidP="00C14524">
      <w:pPr>
        <w:keepNext/>
        <w:keepLines/>
        <w:widowControl w:val="0"/>
        <w:suppressLineNumbers/>
        <w:suppressAutoHyphens/>
        <w:spacing w:after="0" w:line="240" w:lineRule="auto"/>
        <w:jc w:val="center"/>
        <w:rPr>
          <w:rFonts w:ascii="Times New Roman" w:eastAsia="Times New Roman" w:hAnsi="Times New Roman" w:cs="Times New Roman"/>
          <w:sz w:val="24"/>
          <w:szCs w:val="24"/>
          <w:lang w:eastAsia="ar-SA"/>
        </w:rPr>
      </w:pPr>
    </w:p>
    <w:p w:rsidR="00C14524" w:rsidRPr="00C14524" w:rsidRDefault="00C14524" w:rsidP="00C14524">
      <w:pPr>
        <w:keepNext/>
        <w:keepLines/>
        <w:widowControl w:val="0"/>
        <w:suppressLineNumbers/>
        <w:suppressAutoHyphens/>
        <w:spacing w:after="0" w:line="240" w:lineRule="auto"/>
        <w:jc w:val="center"/>
        <w:rPr>
          <w:rFonts w:ascii="Times New Roman" w:eastAsia="Times New Roman" w:hAnsi="Times New Roman" w:cs="Times New Roman"/>
          <w:sz w:val="24"/>
          <w:szCs w:val="24"/>
          <w:lang w:eastAsia="ar-SA"/>
        </w:rPr>
      </w:pPr>
    </w:p>
    <w:p w:rsidR="00C14524" w:rsidRPr="00C14524" w:rsidRDefault="00C14524" w:rsidP="00C14524">
      <w:pPr>
        <w:keepNext/>
        <w:keepLines/>
        <w:widowControl w:val="0"/>
        <w:suppressLineNumbers/>
        <w:suppressAutoHyphens/>
        <w:spacing w:after="0" w:line="240" w:lineRule="auto"/>
        <w:jc w:val="center"/>
        <w:rPr>
          <w:rFonts w:ascii="Times New Roman" w:eastAsia="Times New Roman" w:hAnsi="Times New Roman" w:cs="Times New Roman"/>
          <w:sz w:val="24"/>
          <w:szCs w:val="24"/>
          <w:lang w:eastAsia="ar-SA"/>
        </w:rPr>
      </w:pPr>
    </w:p>
    <w:p w:rsidR="00C14524" w:rsidRPr="00C14524" w:rsidRDefault="00C14524" w:rsidP="00C14524">
      <w:pPr>
        <w:keepNext/>
        <w:keepLines/>
        <w:widowControl w:val="0"/>
        <w:suppressLineNumbers/>
        <w:suppressAutoHyphens/>
        <w:spacing w:after="0" w:line="240" w:lineRule="auto"/>
        <w:jc w:val="center"/>
        <w:rPr>
          <w:rFonts w:ascii="Times New Roman" w:eastAsia="Times New Roman" w:hAnsi="Times New Roman" w:cs="Times New Roman"/>
          <w:sz w:val="24"/>
          <w:szCs w:val="24"/>
          <w:lang w:eastAsia="ar-SA"/>
        </w:rPr>
      </w:pPr>
    </w:p>
    <w:p w:rsidR="00C14524" w:rsidRPr="00C14524" w:rsidRDefault="00C14524" w:rsidP="00C14524">
      <w:pPr>
        <w:keepNext/>
        <w:keepLines/>
        <w:widowControl w:val="0"/>
        <w:suppressLineNumbers/>
        <w:suppressAutoHyphens/>
        <w:spacing w:after="0" w:line="240" w:lineRule="auto"/>
        <w:jc w:val="center"/>
        <w:rPr>
          <w:rFonts w:ascii="Times New Roman" w:eastAsia="Times New Roman" w:hAnsi="Times New Roman" w:cs="Times New Roman"/>
          <w:sz w:val="24"/>
          <w:szCs w:val="24"/>
          <w:lang w:eastAsia="ar-SA"/>
        </w:rPr>
      </w:pPr>
    </w:p>
    <w:p w:rsidR="00C14524" w:rsidRPr="00C14524" w:rsidRDefault="00C14524" w:rsidP="00C14524">
      <w:pPr>
        <w:keepNext/>
        <w:keepLines/>
        <w:widowControl w:val="0"/>
        <w:suppressLineNumbers/>
        <w:suppressAutoHyphens/>
        <w:spacing w:after="0" w:line="240" w:lineRule="auto"/>
        <w:jc w:val="center"/>
        <w:rPr>
          <w:rFonts w:ascii="Times New Roman" w:eastAsia="Times New Roman" w:hAnsi="Times New Roman" w:cs="Times New Roman"/>
          <w:sz w:val="24"/>
          <w:szCs w:val="24"/>
          <w:lang w:eastAsia="ar-SA"/>
        </w:rPr>
      </w:pPr>
    </w:p>
    <w:p w:rsidR="00C14524" w:rsidRPr="00C14524" w:rsidRDefault="00C14524" w:rsidP="00C14524">
      <w:pPr>
        <w:keepNext/>
        <w:keepLines/>
        <w:widowControl w:val="0"/>
        <w:suppressLineNumbers/>
        <w:suppressAutoHyphens/>
        <w:spacing w:after="0" w:line="240" w:lineRule="auto"/>
        <w:jc w:val="center"/>
        <w:rPr>
          <w:rFonts w:ascii="Times New Roman" w:eastAsia="Times New Roman" w:hAnsi="Times New Roman" w:cs="Times New Roman"/>
          <w:sz w:val="24"/>
          <w:szCs w:val="24"/>
          <w:lang w:eastAsia="ar-SA"/>
        </w:rPr>
      </w:pPr>
    </w:p>
    <w:p w:rsidR="00C14524" w:rsidRPr="00C14524" w:rsidRDefault="00C14524" w:rsidP="00C14524">
      <w:pPr>
        <w:keepNext/>
        <w:keepLines/>
        <w:widowControl w:val="0"/>
        <w:suppressLineNumbers/>
        <w:suppressAutoHyphens/>
        <w:spacing w:after="0" w:line="240" w:lineRule="auto"/>
        <w:jc w:val="center"/>
        <w:rPr>
          <w:rFonts w:ascii="Times New Roman" w:eastAsia="Times New Roman" w:hAnsi="Times New Roman" w:cs="Times New Roman"/>
          <w:sz w:val="24"/>
          <w:szCs w:val="24"/>
          <w:lang w:eastAsia="ar-SA"/>
        </w:rPr>
      </w:pPr>
    </w:p>
    <w:p w:rsidR="00C14524" w:rsidRPr="00C14524" w:rsidRDefault="00C14524" w:rsidP="00C14524">
      <w:pPr>
        <w:keepNext/>
        <w:keepLines/>
        <w:widowControl w:val="0"/>
        <w:suppressLineNumbers/>
        <w:suppressAutoHyphens/>
        <w:spacing w:after="0" w:line="240" w:lineRule="auto"/>
        <w:jc w:val="center"/>
        <w:rPr>
          <w:rFonts w:ascii="Times New Roman" w:eastAsia="Times New Roman" w:hAnsi="Times New Roman" w:cs="Times New Roman"/>
          <w:sz w:val="24"/>
          <w:szCs w:val="24"/>
          <w:lang w:eastAsia="ar-SA"/>
        </w:rPr>
      </w:pPr>
    </w:p>
    <w:p w:rsidR="00C14524" w:rsidRPr="00C14524" w:rsidRDefault="00C14524" w:rsidP="00C14524">
      <w:pPr>
        <w:keepNext/>
        <w:keepLines/>
        <w:widowControl w:val="0"/>
        <w:suppressLineNumbers/>
        <w:suppressAutoHyphens/>
        <w:spacing w:after="0" w:line="240" w:lineRule="auto"/>
        <w:jc w:val="center"/>
        <w:rPr>
          <w:rFonts w:ascii="Times New Roman" w:eastAsia="Times New Roman" w:hAnsi="Times New Roman" w:cs="Times New Roman"/>
          <w:sz w:val="24"/>
          <w:szCs w:val="24"/>
          <w:lang w:eastAsia="ar-SA"/>
        </w:rPr>
      </w:pPr>
    </w:p>
    <w:p w:rsidR="00C14524" w:rsidRPr="00C14524" w:rsidRDefault="00C14524" w:rsidP="00C14524">
      <w:pPr>
        <w:keepNext/>
        <w:keepLines/>
        <w:widowControl w:val="0"/>
        <w:suppressLineNumbers/>
        <w:suppressAutoHyphens/>
        <w:spacing w:after="0" w:line="240" w:lineRule="auto"/>
        <w:jc w:val="center"/>
        <w:rPr>
          <w:rFonts w:ascii="Times New Roman" w:eastAsia="Times New Roman" w:hAnsi="Times New Roman" w:cs="Times New Roman"/>
          <w:sz w:val="24"/>
          <w:szCs w:val="24"/>
          <w:lang w:eastAsia="ar-SA"/>
        </w:rPr>
      </w:pPr>
    </w:p>
    <w:p w:rsidR="00C14524" w:rsidRPr="00C14524" w:rsidRDefault="00C14524" w:rsidP="00C14524">
      <w:pPr>
        <w:keepNext/>
        <w:keepLines/>
        <w:widowControl w:val="0"/>
        <w:suppressLineNumbers/>
        <w:suppressAutoHyphens/>
        <w:spacing w:after="0" w:line="240" w:lineRule="auto"/>
        <w:jc w:val="center"/>
        <w:rPr>
          <w:rFonts w:ascii="Times New Roman" w:eastAsia="Times New Roman" w:hAnsi="Times New Roman" w:cs="Times New Roman"/>
          <w:sz w:val="24"/>
          <w:szCs w:val="24"/>
          <w:lang w:eastAsia="ar-SA"/>
        </w:rPr>
      </w:pPr>
    </w:p>
    <w:p w:rsidR="00C14524" w:rsidRPr="00C14524" w:rsidRDefault="00C14524" w:rsidP="00C14524">
      <w:pPr>
        <w:keepNext/>
        <w:keepLines/>
        <w:widowControl w:val="0"/>
        <w:suppressLineNumbers/>
        <w:suppressAutoHyphens/>
        <w:spacing w:after="0" w:line="240" w:lineRule="auto"/>
        <w:jc w:val="center"/>
        <w:rPr>
          <w:rFonts w:ascii="Times New Roman" w:eastAsia="Times New Roman" w:hAnsi="Times New Roman" w:cs="Times New Roman"/>
          <w:sz w:val="24"/>
          <w:szCs w:val="24"/>
          <w:lang w:eastAsia="ar-SA"/>
        </w:rPr>
      </w:pPr>
    </w:p>
    <w:p w:rsidR="00C14524" w:rsidRPr="00C14524" w:rsidRDefault="00C14524" w:rsidP="00C14524">
      <w:pPr>
        <w:keepNext/>
        <w:keepLines/>
        <w:widowControl w:val="0"/>
        <w:suppressLineNumbers/>
        <w:suppressAutoHyphens/>
        <w:spacing w:after="0" w:line="240" w:lineRule="auto"/>
        <w:jc w:val="center"/>
        <w:rPr>
          <w:rFonts w:ascii="Times New Roman" w:eastAsia="Times New Roman" w:hAnsi="Times New Roman" w:cs="Times New Roman"/>
          <w:sz w:val="24"/>
          <w:szCs w:val="24"/>
          <w:lang w:eastAsia="ar-SA"/>
        </w:rPr>
      </w:pPr>
      <w:r w:rsidRPr="00C14524">
        <w:rPr>
          <w:rFonts w:ascii="Times New Roman" w:eastAsia="Times New Roman" w:hAnsi="Times New Roman" w:cs="Times New Roman"/>
          <w:sz w:val="24"/>
          <w:szCs w:val="24"/>
          <w:lang w:eastAsia="ar-SA"/>
        </w:rPr>
        <w:t>КОНКУРСНАЯ ДОКУМЕНТАЦИЯ</w:t>
      </w:r>
    </w:p>
    <w:p w:rsidR="00C14524" w:rsidRPr="00C14524" w:rsidRDefault="00C14524" w:rsidP="00C14524">
      <w:pPr>
        <w:keepNext/>
        <w:keepLines/>
        <w:widowControl w:val="0"/>
        <w:suppressLineNumbers/>
        <w:suppressAutoHyphens/>
        <w:spacing w:after="0" w:line="240" w:lineRule="auto"/>
        <w:jc w:val="center"/>
        <w:rPr>
          <w:rFonts w:ascii="Times New Roman" w:eastAsia="Times New Roman" w:hAnsi="Times New Roman" w:cs="Times New Roman"/>
          <w:sz w:val="24"/>
          <w:szCs w:val="24"/>
          <w:lang w:eastAsia="ar-SA"/>
        </w:rPr>
      </w:pPr>
      <w:r w:rsidRPr="00C14524">
        <w:rPr>
          <w:rFonts w:ascii="Times New Roman" w:eastAsia="Times New Roman" w:hAnsi="Times New Roman" w:cs="Times New Roman"/>
          <w:sz w:val="24"/>
          <w:szCs w:val="24"/>
          <w:lang w:eastAsia="ar-SA"/>
        </w:rPr>
        <w:t>ПО ПРОВЕДЕНИЮ ОТКРЫТОГО КОНКУРСА</w:t>
      </w:r>
    </w:p>
    <w:p w:rsidR="00C14524" w:rsidRPr="00C14524" w:rsidRDefault="00C14524" w:rsidP="00C14524">
      <w:pPr>
        <w:keepNext/>
        <w:keepLines/>
        <w:widowControl w:val="0"/>
        <w:suppressLineNumbers/>
        <w:suppressAutoHyphens/>
        <w:spacing w:after="0" w:line="240" w:lineRule="auto"/>
        <w:jc w:val="center"/>
        <w:rPr>
          <w:rFonts w:ascii="Times New Roman" w:eastAsia="Times New Roman" w:hAnsi="Times New Roman" w:cs="Times New Roman"/>
          <w:sz w:val="24"/>
          <w:szCs w:val="24"/>
          <w:lang w:eastAsia="ar-SA"/>
        </w:rPr>
      </w:pPr>
      <w:r w:rsidRPr="00C14524">
        <w:rPr>
          <w:rFonts w:ascii="Times New Roman" w:eastAsia="Times New Roman" w:hAnsi="Times New Roman" w:cs="Times New Roman"/>
          <w:sz w:val="24"/>
          <w:szCs w:val="24"/>
          <w:lang w:eastAsia="ar-SA"/>
        </w:rPr>
        <w:t xml:space="preserve">НА ПРАВО РАЗМЕЩЕНИЯ НЕСТАЦИОНАРНЫХ ТОРГОВЫХ ОБЪЕКТОВ </w:t>
      </w:r>
    </w:p>
    <w:p w:rsidR="00C14524" w:rsidRPr="00C14524" w:rsidRDefault="00C14524" w:rsidP="00C14524">
      <w:pPr>
        <w:keepNext/>
        <w:keepLines/>
        <w:widowControl w:val="0"/>
        <w:suppressLineNumbers/>
        <w:suppressAutoHyphens/>
        <w:spacing w:after="0" w:line="240" w:lineRule="auto"/>
        <w:jc w:val="center"/>
        <w:rPr>
          <w:rFonts w:ascii="Times New Roman" w:eastAsia="Times New Roman" w:hAnsi="Times New Roman" w:cs="Times New Roman"/>
          <w:sz w:val="24"/>
          <w:szCs w:val="24"/>
          <w:lang w:eastAsia="ar-SA"/>
        </w:rPr>
      </w:pPr>
      <w:r w:rsidRPr="00C14524">
        <w:rPr>
          <w:rFonts w:ascii="Times New Roman" w:eastAsia="Times New Roman" w:hAnsi="Times New Roman" w:cs="Times New Roman"/>
          <w:sz w:val="24"/>
          <w:szCs w:val="24"/>
          <w:lang w:eastAsia="ar-SA"/>
        </w:rPr>
        <w:t>НА ТЕРРИТОРИИ МО «ЗЕЛЕНОГРАДСКИЙ ГОРОДСКОЙ ОКРУГ»</w:t>
      </w:r>
    </w:p>
    <w:p w:rsidR="00C14524" w:rsidRPr="00C14524" w:rsidRDefault="00C14524" w:rsidP="00C14524">
      <w:pPr>
        <w:keepNext/>
        <w:keepLines/>
        <w:widowControl w:val="0"/>
        <w:suppressLineNumbers/>
        <w:suppressAutoHyphens/>
        <w:spacing w:after="0" w:line="240" w:lineRule="auto"/>
        <w:ind w:firstLine="709"/>
        <w:jc w:val="center"/>
        <w:rPr>
          <w:rFonts w:ascii="Times New Roman" w:eastAsia="Times New Roman" w:hAnsi="Times New Roman" w:cs="Times New Roman"/>
          <w:sz w:val="24"/>
          <w:szCs w:val="24"/>
          <w:lang w:eastAsia="ar-SA"/>
        </w:rPr>
      </w:pPr>
    </w:p>
    <w:p w:rsidR="00C14524" w:rsidRPr="00C14524" w:rsidRDefault="00C14524" w:rsidP="00C14524">
      <w:pPr>
        <w:keepNext/>
        <w:keepLines/>
        <w:widowControl w:val="0"/>
        <w:suppressLineNumbers/>
        <w:suppressAutoHyphens/>
        <w:spacing w:after="0" w:line="240" w:lineRule="auto"/>
        <w:ind w:firstLine="709"/>
        <w:jc w:val="center"/>
        <w:rPr>
          <w:rFonts w:ascii="Times New Roman" w:eastAsia="Times New Roman" w:hAnsi="Times New Roman" w:cs="Times New Roman"/>
          <w:sz w:val="24"/>
          <w:szCs w:val="24"/>
          <w:lang w:eastAsia="ar-SA"/>
        </w:rPr>
      </w:pPr>
    </w:p>
    <w:p w:rsidR="00C14524" w:rsidRPr="00C14524" w:rsidRDefault="00C14524" w:rsidP="00C14524">
      <w:pPr>
        <w:keepNext/>
        <w:keepLines/>
        <w:widowControl w:val="0"/>
        <w:suppressLineNumbers/>
        <w:suppressAutoHyphens/>
        <w:spacing w:after="0" w:line="240" w:lineRule="auto"/>
        <w:ind w:firstLine="709"/>
        <w:jc w:val="center"/>
        <w:rPr>
          <w:rFonts w:ascii="Times New Roman" w:eastAsia="Times New Roman" w:hAnsi="Times New Roman" w:cs="Times New Roman"/>
          <w:sz w:val="24"/>
          <w:szCs w:val="24"/>
          <w:lang w:eastAsia="ar-SA"/>
        </w:rPr>
      </w:pPr>
    </w:p>
    <w:p w:rsidR="00C14524" w:rsidRPr="00C14524" w:rsidRDefault="00C14524" w:rsidP="00C14524">
      <w:pPr>
        <w:keepNext/>
        <w:keepLines/>
        <w:widowControl w:val="0"/>
        <w:suppressLineNumbers/>
        <w:suppressAutoHyphens/>
        <w:spacing w:after="0" w:line="240" w:lineRule="auto"/>
        <w:ind w:firstLine="709"/>
        <w:jc w:val="center"/>
        <w:rPr>
          <w:rFonts w:ascii="Times New Roman" w:eastAsia="Times New Roman" w:hAnsi="Times New Roman" w:cs="Times New Roman"/>
          <w:sz w:val="24"/>
          <w:szCs w:val="24"/>
          <w:lang w:eastAsia="ar-SA"/>
        </w:rPr>
      </w:pPr>
      <w:r w:rsidRPr="00C14524">
        <w:rPr>
          <w:rFonts w:ascii="Times New Roman" w:eastAsia="Times New Roman" w:hAnsi="Times New Roman" w:cs="Times New Roman"/>
          <w:sz w:val="24"/>
          <w:szCs w:val="24"/>
          <w:lang w:eastAsia="ar-SA"/>
        </w:rPr>
        <w:t>Конкурс № НТО/03/2021</w:t>
      </w:r>
    </w:p>
    <w:p w:rsidR="00C14524" w:rsidRPr="00C14524" w:rsidRDefault="00C14524" w:rsidP="00C14524">
      <w:pPr>
        <w:keepNext/>
        <w:keepLines/>
        <w:widowControl w:val="0"/>
        <w:suppressLineNumbers/>
        <w:suppressAutoHyphens/>
        <w:spacing w:after="0" w:line="240" w:lineRule="auto"/>
        <w:ind w:firstLine="709"/>
        <w:jc w:val="center"/>
        <w:rPr>
          <w:rFonts w:ascii="Times New Roman" w:eastAsia="Times New Roman" w:hAnsi="Times New Roman" w:cs="Times New Roman"/>
          <w:sz w:val="24"/>
          <w:szCs w:val="24"/>
          <w:lang w:eastAsia="ar-SA"/>
        </w:rPr>
      </w:pPr>
    </w:p>
    <w:p w:rsidR="00C14524" w:rsidRPr="00C14524" w:rsidRDefault="00C14524" w:rsidP="00C14524">
      <w:pPr>
        <w:keepNext/>
        <w:keepLines/>
        <w:widowControl w:val="0"/>
        <w:suppressLineNumbers/>
        <w:suppressAutoHyphens/>
        <w:spacing w:after="0" w:line="240" w:lineRule="auto"/>
        <w:ind w:firstLine="709"/>
        <w:jc w:val="center"/>
        <w:rPr>
          <w:rFonts w:ascii="Times New Roman" w:eastAsia="Times New Roman" w:hAnsi="Times New Roman" w:cs="Times New Roman"/>
          <w:sz w:val="24"/>
          <w:szCs w:val="24"/>
          <w:lang w:eastAsia="ar-SA"/>
        </w:rPr>
      </w:pPr>
    </w:p>
    <w:p w:rsidR="00C14524" w:rsidRPr="00C14524" w:rsidRDefault="00C14524" w:rsidP="00C14524">
      <w:pPr>
        <w:keepNext/>
        <w:keepLines/>
        <w:widowControl w:val="0"/>
        <w:suppressLineNumbers/>
        <w:suppressAutoHyphens/>
        <w:spacing w:after="0" w:line="240" w:lineRule="auto"/>
        <w:ind w:firstLine="709"/>
        <w:jc w:val="center"/>
        <w:rPr>
          <w:rFonts w:ascii="Times New Roman" w:eastAsia="Times New Roman" w:hAnsi="Times New Roman" w:cs="Times New Roman"/>
          <w:sz w:val="24"/>
          <w:szCs w:val="24"/>
          <w:lang w:eastAsia="ar-SA"/>
        </w:rPr>
      </w:pPr>
    </w:p>
    <w:p w:rsidR="00C14524" w:rsidRPr="00C14524" w:rsidRDefault="00C14524" w:rsidP="00C14524">
      <w:pPr>
        <w:keepNext/>
        <w:keepLines/>
        <w:widowControl w:val="0"/>
        <w:suppressLineNumbers/>
        <w:suppressAutoHyphens/>
        <w:spacing w:after="0" w:line="240" w:lineRule="auto"/>
        <w:ind w:firstLine="709"/>
        <w:jc w:val="center"/>
        <w:rPr>
          <w:rFonts w:ascii="Times New Roman" w:eastAsia="Times New Roman" w:hAnsi="Times New Roman" w:cs="Times New Roman"/>
          <w:sz w:val="24"/>
          <w:szCs w:val="24"/>
          <w:lang w:eastAsia="ar-SA"/>
        </w:rPr>
      </w:pPr>
    </w:p>
    <w:p w:rsidR="00C14524" w:rsidRPr="00C14524" w:rsidRDefault="00C14524" w:rsidP="00C14524">
      <w:pPr>
        <w:widowControl w:val="0"/>
        <w:tabs>
          <w:tab w:val="left" w:pos="93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C14524">
        <w:rPr>
          <w:rFonts w:ascii="Times New Roman" w:eastAsia="Times New Roman" w:hAnsi="Times New Roman" w:cs="Times New Roman"/>
          <w:sz w:val="24"/>
          <w:szCs w:val="24"/>
          <w:lang w:eastAsia="ar-SA"/>
        </w:rPr>
        <w:t>Организатор открытого конкурса: администрация муниципального образования «Зеленоградский городской округ»</w:t>
      </w:r>
    </w:p>
    <w:p w:rsidR="00C14524" w:rsidRPr="00C14524" w:rsidRDefault="00C14524" w:rsidP="00C14524">
      <w:pPr>
        <w:widowControl w:val="0"/>
        <w:tabs>
          <w:tab w:val="left" w:pos="9356"/>
        </w:tabs>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p w:rsidR="00C14524" w:rsidRPr="00C14524" w:rsidRDefault="00C14524" w:rsidP="00C14524">
      <w:pPr>
        <w:widowControl w:val="0"/>
        <w:tabs>
          <w:tab w:val="left" w:pos="93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C14524" w:rsidRPr="00C14524" w:rsidRDefault="00C14524" w:rsidP="00C14524">
      <w:pPr>
        <w:widowControl w:val="0"/>
        <w:tabs>
          <w:tab w:val="left" w:pos="93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C14524" w:rsidRPr="00C14524" w:rsidRDefault="00C14524" w:rsidP="00C14524">
      <w:pPr>
        <w:widowControl w:val="0"/>
        <w:tabs>
          <w:tab w:val="left" w:pos="93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C14524" w:rsidRPr="00C14524" w:rsidRDefault="00C14524" w:rsidP="00C14524">
      <w:pPr>
        <w:widowControl w:val="0"/>
        <w:tabs>
          <w:tab w:val="left" w:pos="93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C14524" w:rsidRPr="00C14524" w:rsidRDefault="00C14524" w:rsidP="00C14524">
      <w:pPr>
        <w:widowControl w:val="0"/>
        <w:tabs>
          <w:tab w:val="left" w:pos="93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C14524" w:rsidRPr="00C14524" w:rsidRDefault="00C14524" w:rsidP="00C14524">
      <w:pPr>
        <w:widowControl w:val="0"/>
        <w:tabs>
          <w:tab w:val="left" w:pos="93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C14524" w:rsidRPr="00C14524" w:rsidRDefault="00C14524" w:rsidP="00C14524">
      <w:pPr>
        <w:widowControl w:val="0"/>
        <w:tabs>
          <w:tab w:val="left" w:pos="93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C14524" w:rsidRPr="00C14524" w:rsidRDefault="00C14524" w:rsidP="00C14524">
      <w:pPr>
        <w:widowControl w:val="0"/>
        <w:tabs>
          <w:tab w:val="left" w:pos="93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C14524" w:rsidRPr="00C14524" w:rsidRDefault="00C14524" w:rsidP="00C14524">
      <w:pPr>
        <w:widowControl w:val="0"/>
        <w:tabs>
          <w:tab w:val="left" w:pos="93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C14524" w:rsidRPr="00C14524" w:rsidRDefault="00C14524" w:rsidP="00C14524">
      <w:pPr>
        <w:widowControl w:val="0"/>
        <w:tabs>
          <w:tab w:val="left" w:pos="93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C14524" w:rsidRPr="00C14524" w:rsidRDefault="00C14524" w:rsidP="00C14524">
      <w:pPr>
        <w:widowControl w:val="0"/>
        <w:tabs>
          <w:tab w:val="left" w:pos="93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C14524" w:rsidRPr="00C14524" w:rsidRDefault="00C14524" w:rsidP="00C14524">
      <w:pPr>
        <w:widowControl w:val="0"/>
        <w:tabs>
          <w:tab w:val="left" w:pos="93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C14524" w:rsidRPr="00C14524" w:rsidRDefault="00C14524" w:rsidP="00C14524">
      <w:pPr>
        <w:widowControl w:val="0"/>
        <w:tabs>
          <w:tab w:val="left" w:pos="93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C14524" w:rsidRPr="00C14524" w:rsidRDefault="00C14524" w:rsidP="00C14524">
      <w:pPr>
        <w:widowControl w:val="0"/>
        <w:tabs>
          <w:tab w:val="left" w:pos="93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C14524" w:rsidRPr="00C14524" w:rsidRDefault="00C14524" w:rsidP="00C14524">
      <w:pPr>
        <w:widowControl w:val="0"/>
        <w:tabs>
          <w:tab w:val="left" w:pos="93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C14524" w:rsidRPr="00C14524" w:rsidRDefault="00C14524" w:rsidP="00C14524">
      <w:pPr>
        <w:widowControl w:val="0"/>
        <w:tabs>
          <w:tab w:val="left" w:pos="9356"/>
        </w:tabs>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p w:rsidR="00C14524" w:rsidRPr="00C14524" w:rsidRDefault="00C14524" w:rsidP="00C14524">
      <w:pPr>
        <w:widowControl w:val="0"/>
        <w:tabs>
          <w:tab w:val="left" w:pos="980"/>
        </w:tabs>
        <w:suppressAutoHyphens/>
        <w:spacing w:after="0" w:line="240" w:lineRule="auto"/>
        <w:jc w:val="center"/>
        <w:rPr>
          <w:rFonts w:ascii="Times New Roman" w:eastAsia="Times New Roman" w:hAnsi="Times New Roman" w:cs="Times New Roman"/>
          <w:sz w:val="24"/>
          <w:szCs w:val="24"/>
          <w:lang w:eastAsia="ar-SA"/>
        </w:rPr>
      </w:pPr>
    </w:p>
    <w:p w:rsidR="00C14524" w:rsidRPr="00C14524" w:rsidRDefault="00C14524" w:rsidP="00C14524">
      <w:pPr>
        <w:widowControl w:val="0"/>
        <w:tabs>
          <w:tab w:val="left" w:pos="980"/>
        </w:tabs>
        <w:suppressAutoHyphens/>
        <w:spacing w:after="0" w:line="240" w:lineRule="auto"/>
        <w:jc w:val="center"/>
        <w:rPr>
          <w:rFonts w:ascii="Times New Roman" w:eastAsia="Times New Roman" w:hAnsi="Times New Roman" w:cs="Times New Roman"/>
          <w:sz w:val="24"/>
          <w:szCs w:val="24"/>
          <w:lang w:eastAsia="ar-SA"/>
        </w:rPr>
      </w:pPr>
    </w:p>
    <w:p w:rsidR="00C14524" w:rsidRPr="00C14524" w:rsidRDefault="00C14524" w:rsidP="00C14524">
      <w:pPr>
        <w:widowControl w:val="0"/>
        <w:tabs>
          <w:tab w:val="left" w:pos="980"/>
        </w:tabs>
        <w:suppressAutoHyphens/>
        <w:spacing w:after="0" w:line="240" w:lineRule="auto"/>
        <w:rPr>
          <w:rFonts w:ascii="Times New Roman" w:eastAsia="Times New Roman" w:hAnsi="Times New Roman" w:cs="Times New Roman"/>
          <w:sz w:val="24"/>
          <w:szCs w:val="24"/>
          <w:lang w:eastAsia="ar-SA"/>
        </w:rPr>
      </w:pPr>
    </w:p>
    <w:p w:rsidR="00C14524" w:rsidRPr="00C14524" w:rsidRDefault="00C14524" w:rsidP="00C14524">
      <w:pPr>
        <w:widowControl w:val="0"/>
        <w:tabs>
          <w:tab w:val="left" w:pos="980"/>
        </w:tabs>
        <w:suppressAutoHyphens/>
        <w:spacing w:after="0" w:line="240" w:lineRule="auto"/>
        <w:jc w:val="center"/>
        <w:rPr>
          <w:rFonts w:ascii="Times New Roman" w:eastAsia="Times New Roman" w:hAnsi="Times New Roman" w:cs="Times New Roman"/>
          <w:sz w:val="24"/>
          <w:szCs w:val="24"/>
          <w:lang w:eastAsia="ar-SA"/>
        </w:rPr>
      </w:pPr>
      <w:r w:rsidRPr="00C14524">
        <w:rPr>
          <w:rFonts w:ascii="Times New Roman" w:eastAsia="Times New Roman" w:hAnsi="Times New Roman" w:cs="Times New Roman"/>
          <w:sz w:val="24"/>
          <w:szCs w:val="24"/>
          <w:lang w:eastAsia="ar-SA"/>
        </w:rPr>
        <w:t>Зеленоградск 2021 г.</w:t>
      </w:r>
    </w:p>
    <w:p w:rsidR="00C14524" w:rsidRPr="00C14524" w:rsidRDefault="00C14524" w:rsidP="00C14524">
      <w:pPr>
        <w:suppressAutoHyphens/>
        <w:spacing w:after="0" w:line="240" w:lineRule="auto"/>
        <w:rPr>
          <w:rFonts w:ascii="Times New Roman" w:eastAsia="Times New Roman" w:hAnsi="Times New Roman" w:cs="Times New Roman"/>
          <w:sz w:val="24"/>
          <w:szCs w:val="24"/>
          <w:lang w:eastAsia="ar-SA"/>
        </w:rPr>
      </w:pPr>
    </w:p>
    <w:p w:rsidR="00C14524" w:rsidRPr="00C14524" w:rsidRDefault="00C14524" w:rsidP="00C14524">
      <w:pPr>
        <w:suppressAutoHyphens/>
        <w:spacing w:after="0" w:line="240" w:lineRule="auto"/>
        <w:jc w:val="center"/>
        <w:rPr>
          <w:rFonts w:ascii="Times New Roman" w:eastAsia="Times New Roman" w:hAnsi="Times New Roman" w:cs="Times New Roman"/>
          <w:sz w:val="24"/>
          <w:szCs w:val="24"/>
          <w:lang w:eastAsia="ar-SA"/>
        </w:rPr>
      </w:pPr>
    </w:p>
    <w:p w:rsidR="00C14524" w:rsidRPr="00C14524" w:rsidRDefault="00C14524" w:rsidP="00C14524">
      <w:pPr>
        <w:suppressAutoHyphens/>
        <w:spacing w:after="0" w:line="240" w:lineRule="auto"/>
        <w:jc w:val="center"/>
        <w:rPr>
          <w:rFonts w:ascii="Times New Roman" w:eastAsia="Times New Roman" w:hAnsi="Times New Roman" w:cs="Times New Roman"/>
          <w:sz w:val="24"/>
          <w:szCs w:val="24"/>
          <w:lang w:eastAsia="ar-SA"/>
        </w:rPr>
      </w:pPr>
    </w:p>
    <w:p w:rsidR="00C14524" w:rsidRPr="00C14524" w:rsidRDefault="00C14524" w:rsidP="00C14524">
      <w:pPr>
        <w:suppressAutoHyphens/>
        <w:spacing w:after="0" w:line="240" w:lineRule="auto"/>
        <w:jc w:val="right"/>
        <w:rPr>
          <w:rFonts w:ascii="Times New Roman" w:eastAsia="Times New Roman" w:hAnsi="Times New Roman" w:cs="Times New Roman"/>
          <w:sz w:val="24"/>
          <w:szCs w:val="24"/>
          <w:lang w:eastAsia="ar-SA"/>
        </w:rPr>
      </w:pPr>
      <w:r w:rsidRPr="00C14524">
        <w:rPr>
          <w:rFonts w:ascii="Times New Roman" w:eastAsia="Times New Roman" w:hAnsi="Times New Roman" w:cs="Times New Roman"/>
          <w:sz w:val="24"/>
          <w:szCs w:val="24"/>
          <w:lang w:eastAsia="ar-SA"/>
        </w:rPr>
        <w:lastRenderedPageBreak/>
        <w:t>СОДЕРЖАНИЕ</w:t>
      </w:r>
    </w:p>
    <w:p w:rsidR="00C14524" w:rsidRPr="00C14524" w:rsidRDefault="00C14524" w:rsidP="00C14524">
      <w:pPr>
        <w:suppressAutoHyphens/>
        <w:spacing w:after="0" w:line="240" w:lineRule="auto"/>
        <w:jc w:val="center"/>
        <w:rPr>
          <w:rFonts w:ascii="Times New Roman" w:eastAsia="Times New Roman" w:hAnsi="Times New Roman" w:cs="Times New Roman"/>
          <w:sz w:val="24"/>
          <w:szCs w:val="24"/>
          <w:lang w:eastAsia="ar-SA"/>
        </w:rPr>
      </w:pPr>
    </w:p>
    <w:tbl>
      <w:tblPr>
        <w:tblW w:w="991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70"/>
        <w:gridCol w:w="8942"/>
      </w:tblGrid>
      <w:tr w:rsidR="00C14524" w:rsidRPr="00C14524" w:rsidTr="00487225">
        <w:tc>
          <w:tcPr>
            <w:tcW w:w="970" w:type="dxa"/>
            <w:tcBorders>
              <w:top w:val="single" w:sz="4" w:space="0" w:color="auto"/>
              <w:bottom w:val="single" w:sz="4" w:space="0" w:color="auto"/>
              <w:right w:val="single" w:sz="4" w:space="0" w:color="auto"/>
            </w:tcBorders>
          </w:tcPr>
          <w:p w:rsidR="00C14524" w:rsidRPr="00C14524" w:rsidRDefault="00C14524" w:rsidP="00C14524">
            <w:pPr>
              <w:tabs>
                <w:tab w:val="left" w:pos="0"/>
                <w:tab w:val="right" w:leader="dot" w:pos="10148"/>
              </w:tabs>
              <w:spacing w:before="100" w:beforeAutospacing="1" w:after="0" w:afterAutospacing="1" w:line="240" w:lineRule="auto"/>
              <w:ind w:left="360"/>
              <w:rPr>
                <w:rFonts w:ascii="Times New Roman" w:eastAsia="Times New Roman" w:hAnsi="Times New Roman" w:cs="Times New Roman"/>
                <w:sz w:val="24"/>
                <w:szCs w:val="24"/>
                <w:lang w:eastAsia="ru-RU"/>
              </w:rPr>
            </w:pPr>
            <w:r w:rsidRPr="00C14524">
              <w:rPr>
                <w:rFonts w:ascii="Times New Roman" w:eastAsia="Times New Roman" w:hAnsi="Times New Roman" w:cs="Times New Roman"/>
                <w:sz w:val="24"/>
                <w:szCs w:val="24"/>
                <w:u w:val="single"/>
                <w:lang w:val="en-US" w:eastAsia="ru-RU"/>
              </w:rPr>
              <w:t>I</w:t>
            </w:r>
            <w:r w:rsidRPr="00C14524">
              <w:rPr>
                <w:rFonts w:ascii="Times New Roman" w:eastAsia="Times New Roman" w:hAnsi="Times New Roman" w:cs="Times New Roman"/>
                <w:sz w:val="24"/>
                <w:szCs w:val="24"/>
                <w:lang w:eastAsia="ru-RU"/>
              </w:rPr>
              <w:t>.</w:t>
            </w:r>
          </w:p>
        </w:tc>
        <w:tc>
          <w:tcPr>
            <w:tcW w:w="8942" w:type="dxa"/>
            <w:tcBorders>
              <w:top w:val="single" w:sz="4" w:space="0" w:color="auto"/>
              <w:left w:val="single" w:sz="4" w:space="0" w:color="auto"/>
              <w:bottom w:val="single" w:sz="4" w:space="0" w:color="auto"/>
            </w:tcBorders>
          </w:tcPr>
          <w:p w:rsidR="00C14524" w:rsidRPr="00C14524" w:rsidRDefault="00C14524" w:rsidP="00C14524">
            <w:pPr>
              <w:tabs>
                <w:tab w:val="left" w:pos="0"/>
                <w:tab w:val="right" w:leader="dot" w:pos="10148"/>
              </w:tabs>
              <w:spacing w:before="100" w:beforeAutospacing="1" w:after="0" w:line="240" w:lineRule="auto"/>
              <w:rPr>
                <w:rFonts w:ascii="Times New Roman" w:eastAsia="Times New Roman" w:hAnsi="Times New Roman" w:cs="Times New Roman"/>
                <w:sz w:val="24"/>
                <w:szCs w:val="24"/>
                <w:lang w:eastAsia="ru-RU"/>
              </w:rPr>
            </w:pPr>
            <w:r w:rsidRPr="00C14524">
              <w:rPr>
                <w:rFonts w:ascii="Times New Roman" w:eastAsia="Times New Roman" w:hAnsi="Times New Roman" w:cs="Times New Roman"/>
                <w:sz w:val="24"/>
                <w:szCs w:val="24"/>
                <w:lang w:eastAsia="ru-RU"/>
              </w:rPr>
              <w:t xml:space="preserve">ТЕРМИНЫ И ОПРЕДЕЛЕНИЯ, ИСПОЛЬЗУЕМЫЕ В КОНКУРСНОЙ ДОКУМЕНТАЦИИ  </w:t>
            </w:r>
          </w:p>
        </w:tc>
      </w:tr>
      <w:tr w:rsidR="00C14524" w:rsidRPr="00C14524" w:rsidTr="00487225">
        <w:tc>
          <w:tcPr>
            <w:tcW w:w="970" w:type="dxa"/>
            <w:tcBorders>
              <w:top w:val="single" w:sz="4" w:space="0" w:color="auto"/>
              <w:bottom w:val="single" w:sz="4" w:space="0" w:color="auto"/>
              <w:right w:val="single" w:sz="4" w:space="0" w:color="auto"/>
            </w:tcBorders>
          </w:tcPr>
          <w:p w:rsidR="00C14524" w:rsidRPr="00C14524" w:rsidRDefault="00C14524" w:rsidP="00C14524">
            <w:pPr>
              <w:tabs>
                <w:tab w:val="left" w:pos="0"/>
                <w:tab w:val="right" w:leader="dot" w:pos="10148"/>
              </w:tabs>
              <w:spacing w:before="100" w:beforeAutospacing="1" w:after="0" w:afterAutospacing="1" w:line="240" w:lineRule="auto"/>
              <w:ind w:left="360"/>
              <w:rPr>
                <w:rFonts w:ascii="Times New Roman" w:eastAsia="Times New Roman" w:hAnsi="Times New Roman" w:cs="Times New Roman"/>
                <w:sz w:val="24"/>
                <w:szCs w:val="24"/>
                <w:lang w:eastAsia="ru-RU"/>
              </w:rPr>
            </w:pPr>
            <w:r w:rsidRPr="00C14524">
              <w:rPr>
                <w:rFonts w:ascii="Times New Roman" w:eastAsia="Times New Roman" w:hAnsi="Times New Roman" w:cs="Times New Roman"/>
                <w:sz w:val="24"/>
                <w:szCs w:val="24"/>
                <w:lang w:val="en-US" w:eastAsia="ru-RU"/>
              </w:rPr>
              <w:t>II</w:t>
            </w:r>
            <w:r w:rsidRPr="00C14524">
              <w:rPr>
                <w:rFonts w:ascii="Times New Roman" w:eastAsia="Times New Roman" w:hAnsi="Times New Roman" w:cs="Times New Roman"/>
                <w:sz w:val="24"/>
                <w:szCs w:val="24"/>
                <w:lang w:eastAsia="ru-RU"/>
              </w:rPr>
              <w:t>.</w:t>
            </w:r>
          </w:p>
        </w:tc>
        <w:tc>
          <w:tcPr>
            <w:tcW w:w="8942" w:type="dxa"/>
            <w:tcBorders>
              <w:top w:val="single" w:sz="4" w:space="0" w:color="auto"/>
              <w:left w:val="single" w:sz="4" w:space="0" w:color="auto"/>
              <w:bottom w:val="single" w:sz="4" w:space="0" w:color="auto"/>
            </w:tcBorders>
          </w:tcPr>
          <w:p w:rsidR="00C14524" w:rsidRPr="00C14524" w:rsidRDefault="00C14524" w:rsidP="00C14524">
            <w:pPr>
              <w:tabs>
                <w:tab w:val="left" w:pos="0"/>
                <w:tab w:val="right" w:leader="dot" w:pos="10148"/>
              </w:tabs>
              <w:spacing w:before="100" w:beforeAutospacing="1" w:after="0" w:line="240" w:lineRule="auto"/>
              <w:rPr>
                <w:rFonts w:ascii="Times New Roman" w:eastAsia="Times New Roman" w:hAnsi="Times New Roman" w:cs="Times New Roman"/>
                <w:sz w:val="24"/>
                <w:szCs w:val="24"/>
                <w:lang w:eastAsia="ru-RU"/>
              </w:rPr>
            </w:pPr>
            <w:r w:rsidRPr="00C14524">
              <w:rPr>
                <w:rFonts w:ascii="Times New Roman" w:eastAsia="Times New Roman" w:hAnsi="Times New Roman" w:cs="Times New Roman"/>
                <w:sz w:val="24"/>
                <w:szCs w:val="24"/>
                <w:lang w:eastAsia="ru-RU"/>
              </w:rPr>
              <w:t>ИНФОРМАЦИОННАЯ КАРТА ОТКРЫТОГО КОНКУРСА</w:t>
            </w:r>
          </w:p>
        </w:tc>
      </w:tr>
      <w:tr w:rsidR="00C14524" w:rsidRPr="00C14524" w:rsidTr="00487225">
        <w:tc>
          <w:tcPr>
            <w:tcW w:w="970" w:type="dxa"/>
            <w:tcBorders>
              <w:top w:val="single" w:sz="4" w:space="0" w:color="auto"/>
              <w:bottom w:val="single" w:sz="4" w:space="0" w:color="auto"/>
              <w:right w:val="single" w:sz="4" w:space="0" w:color="auto"/>
            </w:tcBorders>
          </w:tcPr>
          <w:p w:rsidR="00C14524" w:rsidRPr="00C14524" w:rsidRDefault="00C14524" w:rsidP="00C14524">
            <w:pPr>
              <w:tabs>
                <w:tab w:val="left" w:pos="0"/>
                <w:tab w:val="right" w:leader="dot" w:pos="10148"/>
              </w:tabs>
              <w:spacing w:before="100" w:beforeAutospacing="1" w:after="0" w:afterAutospacing="1" w:line="240" w:lineRule="auto"/>
              <w:ind w:left="360"/>
              <w:rPr>
                <w:rFonts w:ascii="Times New Roman" w:eastAsia="Times New Roman" w:hAnsi="Times New Roman" w:cs="Times New Roman"/>
                <w:sz w:val="24"/>
                <w:szCs w:val="24"/>
                <w:lang w:eastAsia="ru-RU"/>
              </w:rPr>
            </w:pPr>
            <w:r w:rsidRPr="00C14524">
              <w:rPr>
                <w:rFonts w:ascii="Times New Roman" w:eastAsia="Times New Roman" w:hAnsi="Times New Roman" w:cs="Times New Roman"/>
                <w:sz w:val="24"/>
                <w:szCs w:val="24"/>
                <w:lang w:val="en-US" w:eastAsia="ru-RU"/>
              </w:rPr>
              <w:t>III</w:t>
            </w:r>
            <w:r w:rsidRPr="00C14524">
              <w:rPr>
                <w:rFonts w:ascii="Times New Roman" w:eastAsia="Times New Roman" w:hAnsi="Times New Roman" w:cs="Times New Roman"/>
                <w:sz w:val="24"/>
                <w:szCs w:val="24"/>
                <w:lang w:eastAsia="ru-RU"/>
              </w:rPr>
              <w:t>.</w:t>
            </w:r>
          </w:p>
        </w:tc>
        <w:tc>
          <w:tcPr>
            <w:tcW w:w="8942" w:type="dxa"/>
            <w:tcBorders>
              <w:top w:val="single" w:sz="4" w:space="0" w:color="auto"/>
              <w:left w:val="single" w:sz="4" w:space="0" w:color="auto"/>
              <w:bottom w:val="single" w:sz="4" w:space="0" w:color="auto"/>
            </w:tcBorders>
          </w:tcPr>
          <w:p w:rsidR="00C14524" w:rsidRPr="00C14524" w:rsidRDefault="00C14524" w:rsidP="00C14524">
            <w:pPr>
              <w:tabs>
                <w:tab w:val="left" w:pos="0"/>
                <w:tab w:val="right" w:leader="dot" w:pos="10148"/>
              </w:tabs>
              <w:spacing w:before="100" w:beforeAutospacing="1" w:after="0" w:line="240" w:lineRule="auto"/>
              <w:rPr>
                <w:rFonts w:ascii="Times New Roman" w:eastAsia="Times New Roman" w:hAnsi="Times New Roman" w:cs="Times New Roman"/>
                <w:sz w:val="24"/>
                <w:szCs w:val="24"/>
                <w:lang w:eastAsia="ru-RU"/>
              </w:rPr>
            </w:pPr>
            <w:r w:rsidRPr="00C14524">
              <w:rPr>
                <w:rFonts w:ascii="Times New Roman" w:eastAsia="Times New Roman" w:hAnsi="Times New Roman" w:cs="Times New Roman"/>
                <w:sz w:val="24"/>
                <w:szCs w:val="24"/>
                <w:lang w:eastAsia="ru-RU"/>
              </w:rPr>
              <w:t>ФОРМЫ ДОКУМЕНТОВ ДЛЯ ЗАПОЛНЕНИЯ УЧАСТНИКАМИ ОТКРЫТОГО КОНКУРСА</w:t>
            </w:r>
          </w:p>
        </w:tc>
      </w:tr>
      <w:tr w:rsidR="00C14524" w:rsidRPr="00C14524" w:rsidTr="00487225">
        <w:tc>
          <w:tcPr>
            <w:tcW w:w="970" w:type="dxa"/>
            <w:tcBorders>
              <w:top w:val="single" w:sz="4" w:space="0" w:color="auto"/>
              <w:left w:val="single" w:sz="4" w:space="0" w:color="auto"/>
              <w:bottom w:val="single" w:sz="4" w:space="0" w:color="auto"/>
              <w:right w:val="single" w:sz="4" w:space="0" w:color="auto"/>
            </w:tcBorders>
          </w:tcPr>
          <w:p w:rsidR="00C14524" w:rsidRPr="00C14524" w:rsidRDefault="00C14524" w:rsidP="00C14524">
            <w:pPr>
              <w:tabs>
                <w:tab w:val="left" w:pos="0"/>
                <w:tab w:val="right" w:leader="dot" w:pos="10148"/>
              </w:tabs>
              <w:spacing w:before="100" w:beforeAutospacing="1" w:after="0" w:afterAutospacing="1" w:line="240" w:lineRule="auto"/>
              <w:ind w:left="360"/>
              <w:rPr>
                <w:rFonts w:ascii="Times New Roman" w:eastAsia="Times New Roman" w:hAnsi="Times New Roman" w:cs="Times New Roman"/>
                <w:sz w:val="24"/>
                <w:szCs w:val="24"/>
                <w:lang w:val="en-US" w:eastAsia="ru-RU"/>
              </w:rPr>
            </w:pPr>
            <w:r w:rsidRPr="00C14524">
              <w:rPr>
                <w:rFonts w:ascii="Times New Roman" w:eastAsia="Times New Roman" w:hAnsi="Times New Roman" w:cs="Times New Roman"/>
                <w:sz w:val="24"/>
                <w:szCs w:val="24"/>
                <w:lang w:val="en-US" w:eastAsia="ru-RU"/>
              </w:rPr>
              <w:t>IV</w:t>
            </w:r>
            <w:r w:rsidRPr="00C14524">
              <w:rPr>
                <w:rFonts w:ascii="Times New Roman" w:eastAsia="Times New Roman" w:hAnsi="Times New Roman" w:cs="Times New Roman"/>
                <w:sz w:val="24"/>
                <w:szCs w:val="24"/>
                <w:lang w:eastAsia="ru-RU"/>
              </w:rPr>
              <w:t>.</w:t>
            </w:r>
          </w:p>
        </w:tc>
        <w:tc>
          <w:tcPr>
            <w:tcW w:w="8942" w:type="dxa"/>
            <w:tcBorders>
              <w:top w:val="single" w:sz="4" w:space="0" w:color="auto"/>
              <w:left w:val="single" w:sz="4" w:space="0" w:color="auto"/>
              <w:bottom w:val="single" w:sz="4" w:space="0" w:color="auto"/>
              <w:right w:val="single" w:sz="4" w:space="0" w:color="auto"/>
            </w:tcBorders>
          </w:tcPr>
          <w:p w:rsidR="00C14524" w:rsidRPr="00C14524" w:rsidRDefault="00C14524" w:rsidP="00C14524">
            <w:pPr>
              <w:tabs>
                <w:tab w:val="left" w:pos="0"/>
                <w:tab w:val="right" w:leader="dot" w:pos="10148"/>
              </w:tabs>
              <w:spacing w:before="100" w:beforeAutospacing="1" w:after="0" w:line="240" w:lineRule="auto"/>
              <w:rPr>
                <w:rFonts w:ascii="Times New Roman" w:eastAsia="Times New Roman" w:hAnsi="Times New Roman" w:cs="Times New Roman"/>
                <w:sz w:val="24"/>
                <w:szCs w:val="24"/>
                <w:lang w:eastAsia="ru-RU"/>
              </w:rPr>
            </w:pPr>
            <w:r w:rsidRPr="00C14524">
              <w:rPr>
                <w:rFonts w:ascii="Times New Roman" w:eastAsia="Times New Roman" w:hAnsi="Times New Roman" w:cs="Times New Roman"/>
                <w:sz w:val="24"/>
                <w:szCs w:val="24"/>
                <w:lang w:eastAsia="ru-RU"/>
              </w:rPr>
              <w:t>ОБЩИЕ УСЛОВИЯ ПРОВЕДЕНИЯ ОТКРЫТОГО КОНКУРСА</w:t>
            </w:r>
          </w:p>
        </w:tc>
      </w:tr>
      <w:tr w:rsidR="00C14524" w:rsidRPr="00C14524" w:rsidTr="00487225">
        <w:tc>
          <w:tcPr>
            <w:tcW w:w="970" w:type="dxa"/>
            <w:tcBorders>
              <w:top w:val="single" w:sz="4" w:space="0" w:color="auto"/>
              <w:left w:val="single" w:sz="4" w:space="0" w:color="auto"/>
              <w:bottom w:val="single" w:sz="4" w:space="0" w:color="auto"/>
              <w:right w:val="single" w:sz="4" w:space="0" w:color="auto"/>
            </w:tcBorders>
          </w:tcPr>
          <w:p w:rsidR="00C14524" w:rsidRPr="00C14524" w:rsidRDefault="00C14524" w:rsidP="00C14524">
            <w:pPr>
              <w:tabs>
                <w:tab w:val="left" w:pos="0"/>
                <w:tab w:val="right" w:leader="dot" w:pos="10148"/>
              </w:tabs>
              <w:spacing w:before="100" w:beforeAutospacing="1" w:after="0" w:afterAutospacing="1" w:line="240" w:lineRule="auto"/>
              <w:ind w:left="360"/>
              <w:rPr>
                <w:rFonts w:ascii="Times New Roman" w:eastAsia="Times New Roman" w:hAnsi="Times New Roman" w:cs="Times New Roman"/>
                <w:sz w:val="24"/>
                <w:szCs w:val="24"/>
                <w:lang w:val="en-US" w:eastAsia="ru-RU"/>
              </w:rPr>
            </w:pPr>
            <w:r w:rsidRPr="00C14524">
              <w:rPr>
                <w:rFonts w:ascii="Times New Roman" w:eastAsia="Times New Roman" w:hAnsi="Times New Roman" w:cs="Times New Roman"/>
                <w:sz w:val="24"/>
                <w:szCs w:val="24"/>
                <w:lang w:val="en-US" w:eastAsia="ru-RU"/>
              </w:rPr>
              <w:t>V.</w:t>
            </w:r>
          </w:p>
        </w:tc>
        <w:tc>
          <w:tcPr>
            <w:tcW w:w="8942" w:type="dxa"/>
            <w:tcBorders>
              <w:top w:val="single" w:sz="4" w:space="0" w:color="auto"/>
              <w:left w:val="single" w:sz="4" w:space="0" w:color="auto"/>
              <w:bottom w:val="single" w:sz="4" w:space="0" w:color="auto"/>
              <w:right w:val="single" w:sz="4" w:space="0" w:color="auto"/>
            </w:tcBorders>
          </w:tcPr>
          <w:p w:rsidR="00C14524" w:rsidRPr="00C14524" w:rsidRDefault="00C14524" w:rsidP="00C14524">
            <w:pPr>
              <w:tabs>
                <w:tab w:val="left" w:pos="0"/>
                <w:tab w:val="right" w:leader="dot" w:pos="10148"/>
              </w:tabs>
              <w:spacing w:before="100" w:beforeAutospacing="1" w:after="0" w:line="240" w:lineRule="auto"/>
              <w:rPr>
                <w:rFonts w:ascii="Times New Roman" w:eastAsia="Times New Roman" w:hAnsi="Times New Roman" w:cs="Times New Roman"/>
                <w:sz w:val="24"/>
                <w:szCs w:val="24"/>
                <w:lang w:eastAsia="ru-RU"/>
              </w:rPr>
            </w:pPr>
            <w:r w:rsidRPr="00C14524">
              <w:rPr>
                <w:rFonts w:ascii="Times New Roman" w:eastAsia="Times New Roman" w:hAnsi="Times New Roman" w:cs="Times New Roman"/>
                <w:sz w:val="24"/>
                <w:szCs w:val="24"/>
                <w:lang w:eastAsia="ru-RU"/>
              </w:rPr>
              <w:t>СПИСОК ЛОТОВ И ТРЕБОВАНИЯ К КОНКУРСНЫМ ПРЕДЛОЖЕНИЯМ</w:t>
            </w:r>
          </w:p>
        </w:tc>
      </w:tr>
      <w:tr w:rsidR="00C14524" w:rsidRPr="00C14524" w:rsidTr="00487225">
        <w:tc>
          <w:tcPr>
            <w:tcW w:w="970" w:type="dxa"/>
            <w:tcBorders>
              <w:top w:val="single" w:sz="4" w:space="0" w:color="auto"/>
              <w:left w:val="single" w:sz="4" w:space="0" w:color="auto"/>
              <w:bottom w:val="single" w:sz="4" w:space="0" w:color="auto"/>
              <w:right w:val="single" w:sz="4" w:space="0" w:color="auto"/>
            </w:tcBorders>
          </w:tcPr>
          <w:p w:rsidR="00C14524" w:rsidRPr="00C14524" w:rsidRDefault="00C14524" w:rsidP="00C14524">
            <w:pPr>
              <w:tabs>
                <w:tab w:val="left" w:pos="0"/>
                <w:tab w:val="right" w:leader="dot" w:pos="10148"/>
              </w:tabs>
              <w:spacing w:before="100" w:beforeAutospacing="1" w:after="0" w:afterAutospacing="1" w:line="240" w:lineRule="auto"/>
              <w:ind w:left="360"/>
              <w:rPr>
                <w:rFonts w:ascii="Times New Roman" w:eastAsia="Times New Roman" w:hAnsi="Times New Roman" w:cs="Times New Roman"/>
                <w:sz w:val="24"/>
                <w:szCs w:val="24"/>
                <w:lang w:val="en-US" w:eastAsia="ru-RU"/>
              </w:rPr>
            </w:pPr>
            <w:r w:rsidRPr="00C14524">
              <w:rPr>
                <w:rFonts w:ascii="Times New Roman" w:eastAsia="Times New Roman" w:hAnsi="Times New Roman" w:cs="Times New Roman"/>
                <w:sz w:val="24"/>
                <w:szCs w:val="24"/>
                <w:lang w:val="en-US" w:eastAsia="ru-RU"/>
              </w:rPr>
              <w:t>VI</w:t>
            </w:r>
            <w:r w:rsidRPr="00C14524">
              <w:rPr>
                <w:rFonts w:ascii="Times New Roman" w:eastAsia="Times New Roman" w:hAnsi="Times New Roman" w:cs="Times New Roman"/>
                <w:sz w:val="24"/>
                <w:szCs w:val="24"/>
                <w:lang w:eastAsia="ru-RU"/>
              </w:rPr>
              <w:t>.</w:t>
            </w:r>
          </w:p>
        </w:tc>
        <w:tc>
          <w:tcPr>
            <w:tcW w:w="8942" w:type="dxa"/>
            <w:tcBorders>
              <w:top w:val="single" w:sz="4" w:space="0" w:color="auto"/>
              <w:left w:val="single" w:sz="4" w:space="0" w:color="auto"/>
              <w:bottom w:val="single" w:sz="4" w:space="0" w:color="auto"/>
              <w:right w:val="single" w:sz="4" w:space="0" w:color="auto"/>
            </w:tcBorders>
          </w:tcPr>
          <w:p w:rsidR="00C14524" w:rsidRPr="00C14524" w:rsidRDefault="00C14524" w:rsidP="00C14524">
            <w:pPr>
              <w:tabs>
                <w:tab w:val="left" w:pos="0"/>
                <w:tab w:val="right" w:leader="dot" w:pos="10148"/>
              </w:tabs>
              <w:spacing w:before="100" w:beforeAutospacing="1" w:after="0" w:line="240" w:lineRule="auto"/>
              <w:rPr>
                <w:rFonts w:ascii="Times New Roman" w:eastAsia="Times New Roman" w:hAnsi="Times New Roman" w:cs="Times New Roman"/>
                <w:sz w:val="24"/>
                <w:szCs w:val="24"/>
                <w:lang w:eastAsia="ru-RU"/>
              </w:rPr>
            </w:pPr>
            <w:r w:rsidRPr="00C14524">
              <w:rPr>
                <w:rFonts w:ascii="Times New Roman" w:eastAsia="Times New Roman" w:hAnsi="Times New Roman" w:cs="Times New Roman"/>
                <w:sz w:val="24"/>
                <w:szCs w:val="24"/>
                <w:lang w:eastAsia="ru-RU"/>
              </w:rPr>
              <w:t>ПРОЕКТ ДОГОВОРА НА ПРАВО РАЗМЕЩЕНИЯ НЕСТАЦИОНАРНЫХ ТОРГОВЫХ ОБЪЕКТОВ НА ТЕРРИТОРИИ МО «ЗЕЛЕНОГРАДСКИЙ ГОРОДСКОЙ ОКРУГ»</w:t>
            </w:r>
          </w:p>
        </w:tc>
      </w:tr>
    </w:tbl>
    <w:p w:rsidR="00C14524" w:rsidRPr="00C14524" w:rsidRDefault="00C14524" w:rsidP="00C14524">
      <w:pPr>
        <w:widowControl w:val="0"/>
        <w:tabs>
          <w:tab w:val="left" w:pos="0"/>
        </w:tabs>
        <w:suppressAutoHyphens/>
        <w:autoSpaceDE w:val="0"/>
        <w:spacing w:after="0" w:line="240" w:lineRule="auto"/>
        <w:jc w:val="center"/>
        <w:rPr>
          <w:rFonts w:ascii="Times New Roman" w:eastAsia="Times New Roman" w:hAnsi="Times New Roman" w:cs="Times New Roman"/>
          <w:sz w:val="24"/>
          <w:szCs w:val="24"/>
          <w:u w:val="single"/>
          <w:lang w:eastAsia="ar-SA"/>
        </w:rPr>
      </w:pPr>
    </w:p>
    <w:p w:rsidR="00C14524" w:rsidRPr="00C14524" w:rsidRDefault="00C14524" w:rsidP="00C14524">
      <w:pPr>
        <w:widowControl w:val="0"/>
        <w:tabs>
          <w:tab w:val="left" w:pos="0"/>
        </w:tabs>
        <w:suppressAutoHyphens/>
        <w:autoSpaceDE w:val="0"/>
        <w:spacing w:after="0" w:line="240" w:lineRule="auto"/>
        <w:jc w:val="center"/>
        <w:rPr>
          <w:rFonts w:ascii="Times New Roman" w:eastAsia="Times New Roman" w:hAnsi="Times New Roman" w:cs="Times New Roman"/>
          <w:sz w:val="24"/>
          <w:szCs w:val="24"/>
          <w:lang w:eastAsia="ar-SA"/>
        </w:rPr>
      </w:pPr>
      <w:r w:rsidRPr="00C14524">
        <w:rPr>
          <w:rFonts w:ascii="Times New Roman" w:eastAsia="Times New Roman" w:hAnsi="Times New Roman" w:cs="Times New Roman"/>
          <w:sz w:val="24"/>
          <w:szCs w:val="24"/>
          <w:u w:val="single"/>
          <w:lang w:eastAsia="ar-SA"/>
        </w:rPr>
        <w:t xml:space="preserve">Раздел </w:t>
      </w:r>
      <w:r w:rsidRPr="00C14524">
        <w:rPr>
          <w:rFonts w:ascii="Times New Roman" w:eastAsia="Times New Roman" w:hAnsi="Times New Roman" w:cs="Times New Roman"/>
          <w:sz w:val="24"/>
          <w:szCs w:val="24"/>
          <w:u w:val="single"/>
          <w:lang w:val="en-US" w:eastAsia="ar-SA"/>
        </w:rPr>
        <w:t>I</w:t>
      </w:r>
      <w:r w:rsidRPr="00C14524">
        <w:rPr>
          <w:rFonts w:ascii="Times New Roman" w:eastAsia="Times New Roman" w:hAnsi="Times New Roman" w:cs="Times New Roman"/>
          <w:sz w:val="24"/>
          <w:szCs w:val="24"/>
          <w:lang w:eastAsia="ar-SA"/>
        </w:rPr>
        <w:t>.</w:t>
      </w:r>
    </w:p>
    <w:p w:rsidR="00C14524" w:rsidRPr="00C14524" w:rsidRDefault="00C14524" w:rsidP="00C14524">
      <w:pPr>
        <w:widowControl w:val="0"/>
        <w:tabs>
          <w:tab w:val="left" w:pos="0"/>
        </w:tabs>
        <w:suppressAutoHyphens/>
        <w:autoSpaceDE w:val="0"/>
        <w:spacing w:after="0" w:line="240" w:lineRule="auto"/>
        <w:jc w:val="center"/>
        <w:rPr>
          <w:rFonts w:ascii="Times New Roman" w:eastAsia="Times New Roman" w:hAnsi="Times New Roman" w:cs="Times New Roman"/>
          <w:bCs/>
          <w:sz w:val="24"/>
          <w:szCs w:val="24"/>
          <w:lang w:eastAsia="ar-SA"/>
        </w:rPr>
      </w:pPr>
    </w:p>
    <w:p w:rsidR="00C14524" w:rsidRPr="00C14524" w:rsidRDefault="00C14524" w:rsidP="00C14524">
      <w:pPr>
        <w:widowControl w:val="0"/>
        <w:tabs>
          <w:tab w:val="left" w:pos="0"/>
        </w:tabs>
        <w:suppressAutoHyphens/>
        <w:autoSpaceDE w:val="0"/>
        <w:spacing w:after="0" w:line="240" w:lineRule="auto"/>
        <w:jc w:val="center"/>
        <w:rPr>
          <w:rFonts w:ascii="Times New Roman" w:eastAsia="Times New Roman" w:hAnsi="Times New Roman" w:cs="Times New Roman"/>
          <w:bCs/>
          <w:sz w:val="24"/>
          <w:szCs w:val="24"/>
          <w:lang w:eastAsia="ar-SA"/>
        </w:rPr>
      </w:pPr>
      <w:r w:rsidRPr="00C14524">
        <w:rPr>
          <w:rFonts w:ascii="Times New Roman" w:eastAsia="Times New Roman" w:hAnsi="Times New Roman" w:cs="Times New Roman"/>
          <w:sz w:val="24"/>
          <w:szCs w:val="24"/>
          <w:lang w:eastAsia="ar-SA"/>
        </w:rPr>
        <w:t>ТЕРМИНЫ И ОПРЕДЕЛЕНИЯ, ИСПОЛЬЗУЕМЫЕ В КОНКУРСНОЙ ДОКУМЕНТАЦИИ:</w:t>
      </w:r>
      <w:r w:rsidRPr="00C14524">
        <w:rPr>
          <w:rFonts w:ascii="Times New Roman" w:eastAsia="Times New Roman" w:hAnsi="Times New Roman" w:cs="Times New Roman"/>
          <w:bCs/>
          <w:sz w:val="24"/>
          <w:szCs w:val="24"/>
          <w:lang w:eastAsia="ar-SA"/>
        </w:rPr>
        <w:t xml:space="preserve"> </w:t>
      </w:r>
    </w:p>
    <w:p w:rsidR="00C14524" w:rsidRPr="00C14524" w:rsidRDefault="00C14524" w:rsidP="00C14524">
      <w:pPr>
        <w:suppressAutoHyphens/>
        <w:autoSpaceDE w:val="0"/>
        <w:spacing w:after="0" w:line="240" w:lineRule="auto"/>
        <w:ind w:firstLine="720"/>
        <w:jc w:val="both"/>
        <w:rPr>
          <w:rFonts w:ascii="Times New Roman" w:eastAsia="Arial" w:hAnsi="Times New Roman" w:cs="Times New Roman"/>
          <w:sz w:val="24"/>
          <w:szCs w:val="24"/>
          <w:lang w:eastAsia="ar-SA"/>
        </w:rPr>
      </w:pPr>
    </w:p>
    <w:p w:rsidR="00C14524" w:rsidRPr="00C14524" w:rsidRDefault="00C14524" w:rsidP="00C14524">
      <w:pPr>
        <w:widowControl w:val="0"/>
        <w:suppressAutoHyphens/>
        <w:autoSpaceDE w:val="0"/>
        <w:autoSpaceDN w:val="0"/>
        <w:adjustRightInd w:val="0"/>
        <w:spacing w:after="0" w:line="240" w:lineRule="auto"/>
        <w:ind w:left="540"/>
        <w:jc w:val="both"/>
        <w:rPr>
          <w:rFonts w:ascii="Times New Roman" w:eastAsia="Times New Roman" w:hAnsi="Times New Roman" w:cs="Times New Roman"/>
          <w:sz w:val="24"/>
          <w:szCs w:val="24"/>
          <w:lang w:eastAsia="ar-SA"/>
        </w:rPr>
      </w:pPr>
      <w:r w:rsidRPr="00C14524">
        <w:rPr>
          <w:rFonts w:ascii="Times New Roman" w:eastAsia="Times New Roman" w:hAnsi="Times New Roman" w:cs="Times New Roman"/>
          <w:b/>
          <w:sz w:val="24"/>
          <w:szCs w:val="24"/>
          <w:lang w:eastAsia="ar-SA"/>
        </w:rPr>
        <w:t>Предмет конкурса</w:t>
      </w:r>
      <w:r w:rsidRPr="00C14524">
        <w:rPr>
          <w:rFonts w:ascii="Times New Roman" w:eastAsia="Times New Roman" w:hAnsi="Times New Roman" w:cs="Times New Roman"/>
          <w:sz w:val="24"/>
          <w:szCs w:val="24"/>
          <w:lang w:eastAsia="ar-SA"/>
        </w:rPr>
        <w:t xml:space="preserve"> - право размещения нестационарного торгового объекта на территории муниципального образования «Зеленоградский городской округ».</w:t>
      </w:r>
    </w:p>
    <w:p w:rsidR="00C14524" w:rsidRPr="00C14524" w:rsidRDefault="00C14524" w:rsidP="00C14524">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C14524">
        <w:rPr>
          <w:rFonts w:ascii="Times New Roman" w:eastAsia="Times New Roman" w:hAnsi="Times New Roman" w:cs="Times New Roman"/>
          <w:b/>
          <w:sz w:val="24"/>
          <w:szCs w:val="24"/>
          <w:lang w:eastAsia="ar-SA"/>
        </w:rPr>
        <w:t>Организатор конкурса</w:t>
      </w:r>
      <w:r w:rsidRPr="00C14524">
        <w:rPr>
          <w:rFonts w:ascii="Times New Roman" w:eastAsia="Times New Roman" w:hAnsi="Times New Roman" w:cs="Times New Roman"/>
          <w:sz w:val="24"/>
          <w:szCs w:val="24"/>
          <w:lang w:eastAsia="ar-SA"/>
        </w:rPr>
        <w:t xml:space="preserve"> - администрация муниципального образования «Зеленоградский городской округ».</w:t>
      </w:r>
    </w:p>
    <w:p w:rsidR="00C14524" w:rsidRPr="00C14524" w:rsidRDefault="00C14524" w:rsidP="00C14524">
      <w:pPr>
        <w:widowControl w:val="0"/>
        <w:suppressAutoHyphens/>
        <w:autoSpaceDE w:val="0"/>
        <w:autoSpaceDN w:val="0"/>
        <w:adjustRightInd w:val="0"/>
        <w:spacing w:after="0" w:line="240" w:lineRule="auto"/>
        <w:ind w:left="540"/>
        <w:jc w:val="both"/>
        <w:rPr>
          <w:rFonts w:ascii="Times New Roman" w:eastAsia="Times New Roman" w:hAnsi="Times New Roman" w:cs="Times New Roman"/>
          <w:sz w:val="24"/>
          <w:szCs w:val="24"/>
          <w:lang w:eastAsia="ar-SA"/>
        </w:rPr>
      </w:pPr>
      <w:r w:rsidRPr="00C14524">
        <w:rPr>
          <w:rFonts w:ascii="Times New Roman" w:eastAsia="Times New Roman" w:hAnsi="Times New Roman" w:cs="Times New Roman"/>
          <w:b/>
          <w:sz w:val="24"/>
          <w:szCs w:val="24"/>
          <w:lang w:eastAsia="ar-SA"/>
        </w:rPr>
        <w:t>Уполномоченный орган</w:t>
      </w:r>
      <w:r w:rsidRPr="00C14524">
        <w:rPr>
          <w:rFonts w:ascii="Times New Roman" w:eastAsia="Times New Roman" w:hAnsi="Times New Roman" w:cs="Times New Roman"/>
          <w:sz w:val="24"/>
          <w:szCs w:val="24"/>
          <w:lang w:eastAsia="ar-SA"/>
        </w:rPr>
        <w:t xml:space="preserve"> – отдел экономического развития и торговли администрации муниципального образования «Зеленоградский городской округ».</w:t>
      </w:r>
    </w:p>
    <w:p w:rsidR="00C14524" w:rsidRPr="00C14524" w:rsidRDefault="00C14524" w:rsidP="00C14524">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C14524">
        <w:rPr>
          <w:rFonts w:ascii="Times New Roman" w:eastAsia="Times New Roman" w:hAnsi="Times New Roman" w:cs="Times New Roman"/>
          <w:b/>
          <w:sz w:val="24"/>
          <w:szCs w:val="24"/>
          <w:lang w:eastAsia="ar-SA"/>
        </w:rPr>
        <w:t>Нестационарный торговый объект (далее по тексту - НТО)</w:t>
      </w:r>
      <w:r w:rsidRPr="00C14524">
        <w:rPr>
          <w:rFonts w:ascii="Times New Roman" w:eastAsia="Times New Roman" w:hAnsi="Times New Roman" w:cs="Times New Roman"/>
          <w:sz w:val="24"/>
          <w:szCs w:val="24"/>
          <w:lang w:eastAsia="ar-SA"/>
        </w:rPr>
        <w:t xml:space="preserve"> - торговый объект или объект предоставления бытовых услуг населению, представляющий собой временное сооружение или временную конструкцию, не связанную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p>
    <w:p w:rsidR="00C14524" w:rsidRPr="00C14524" w:rsidRDefault="00C14524" w:rsidP="00C14524">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C14524">
        <w:rPr>
          <w:rFonts w:ascii="Times New Roman" w:eastAsia="Times New Roman" w:hAnsi="Times New Roman" w:cs="Times New Roman"/>
          <w:b/>
          <w:sz w:val="24"/>
          <w:szCs w:val="24"/>
          <w:lang w:eastAsia="ar-SA"/>
        </w:rPr>
        <w:t>Оператор</w:t>
      </w:r>
      <w:r w:rsidRPr="00C14524">
        <w:rPr>
          <w:rFonts w:ascii="Times New Roman" w:eastAsia="Times New Roman" w:hAnsi="Times New Roman" w:cs="Times New Roman"/>
          <w:sz w:val="24"/>
          <w:szCs w:val="24"/>
          <w:lang w:eastAsia="ar-SA"/>
        </w:rPr>
        <w:t xml:space="preserve"> - юридическое лицо или физическое лицо, зарегистрированное в качестве индивидуального предпринимателя, с которым заключается договор на размещение НТО.</w:t>
      </w:r>
    </w:p>
    <w:p w:rsidR="00C14524" w:rsidRPr="00C14524" w:rsidRDefault="00C14524" w:rsidP="00C14524">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C14524">
        <w:rPr>
          <w:rFonts w:ascii="Times New Roman" w:eastAsia="Times New Roman" w:hAnsi="Times New Roman" w:cs="Times New Roman"/>
          <w:b/>
          <w:sz w:val="24"/>
          <w:szCs w:val="24"/>
          <w:lang w:eastAsia="ar-SA"/>
        </w:rPr>
        <w:t>Архитектурный проект</w:t>
      </w:r>
      <w:r w:rsidRPr="00C14524">
        <w:rPr>
          <w:rFonts w:ascii="Times New Roman" w:eastAsia="Times New Roman" w:hAnsi="Times New Roman" w:cs="Times New Roman"/>
          <w:sz w:val="24"/>
          <w:szCs w:val="24"/>
          <w:lang w:eastAsia="ar-SA"/>
        </w:rPr>
        <w:t xml:space="preserve"> - совокупность внешнего объемно-пространственного и колористического решений объекта.</w:t>
      </w:r>
    </w:p>
    <w:p w:rsidR="00C14524" w:rsidRPr="00C14524" w:rsidRDefault="00C14524" w:rsidP="00C14524">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C14524">
        <w:rPr>
          <w:rFonts w:ascii="Times New Roman" w:eastAsia="Times New Roman" w:hAnsi="Times New Roman" w:cs="Times New Roman"/>
          <w:b/>
          <w:sz w:val="24"/>
          <w:szCs w:val="24"/>
          <w:lang w:eastAsia="ar-SA"/>
        </w:rPr>
        <w:t>Торговая площадь</w:t>
      </w:r>
      <w:r w:rsidRPr="00C14524">
        <w:rPr>
          <w:rFonts w:ascii="Times New Roman" w:eastAsia="Times New Roman" w:hAnsi="Times New Roman" w:cs="Times New Roman"/>
          <w:sz w:val="24"/>
          <w:szCs w:val="24"/>
          <w:lang w:eastAsia="ar-SA"/>
        </w:rPr>
        <w:t xml:space="preserve"> - площадь торговых помещений магазина, то есть торговый зал и помещения для оказания услуг, часть магазина, павильона (открытой площадки), занятая оборудованием, предназначенным для выкладки, демонстрации товаров, проведения денежных расчетов и обслуживания покупателей, площадь контрольно-кассовых узлов и кассовых кабин, площадь рабочих мест обслуживающего персонала, а также площадь проходов для покупателей. К площади торгового зала относится также арендуемая часть площади торгового зала. Площадь подсобных, административно-бытовых помещений, а также помещений для приема, хранения товаров и подготовки их к продаже, в которых не производится обслуживание покупателей, не относится к торговой площади торгового зала.</w:t>
      </w:r>
    </w:p>
    <w:p w:rsidR="00C14524" w:rsidRPr="00C14524" w:rsidRDefault="00C14524" w:rsidP="00C14524">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C14524">
        <w:rPr>
          <w:rFonts w:ascii="Times New Roman" w:eastAsia="Times New Roman" w:hAnsi="Times New Roman" w:cs="Times New Roman"/>
          <w:b/>
          <w:sz w:val="24"/>
          <w:szCs w:val="24"/>
          <w:lang w:eastAsia="ar-SA"/>
        </w:rPr>
        <w:t>Начальная плата за размещение НТО</w:t>
      </w:r>
      <w:r w:rsidRPr="00C14524">
        <w:rPr>
          <w:rFonts w:ascii="Times New Roman" w:eastAsia="Times New Roman" w:hAnsi="Times New Roman" w:cs="Times New Roman"/>
          <w:sz w:val="24"/>
          <w:szCs w:val="24"/>
          <w:lang w:eastAsia="ar-SA"/>
        </w:rPr>
        <w:t xml:space="preserve"> - базовая ставка (Сб1) стоимости предоставления и обслуживания павильонов, палаток, киосков, ларьков, летних кафе за одно базовое нестационарное торговое место (6 кв.м.).</w:t>
      </w:r>
    </w:p>
    <w:p w:rsidR="00C14524" w:rsidRPr="00C14524" w:rsidRDefault="00C14524" w:rsidP="00C14524">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C14524">
        <w:rPr>
          <w:rFonts w:ascii="Times New Roman" w:eastAsia="Times New Roman" w:hAnsi="Times New Roman" w:cs="Times New Roman"/>
          <w:b/>
          <w:sz w:val="24"/>
          <w:szCs w:val="24"/>
          <w:lang w:eastAsia="ar-SA"/>
        </w:rPr>
        <w:t xml:space="preserve">Плата за право размещения нестационарного торгового объекта </w:t>
      </w:r>
      <w:r w:rsidRPr="00C14524">
        <w:rPr>
          <w:rFonts w:ascii="Times New Roman" w:eastAsia="Times New Roman" w:hAnsi="Times New Roman" w:cs="Times New Roman"/>
          <w:sz w:val="24"/>
          <w:szCs w:val="24"/>
          <w:lang w:eastAsia="ar-SA"/>
        </w:rPr>
        <w:t>– базовая ставка (Сб1) стоимости предоставления и обслуживания павильонов, палаток, киосков, ларьков, летних кафе за одно базовое нестационарное торговое место с учетом корректирующих коэффициентов по месту расположения, группе товаров и периодов сезона.</w:t>
      </w:r>
    </w:p>
    <w:p w:rsidR="00C14524" w:rsidRPr="00C14524" w:rsidRDefault="00C14524" w:rsidP="00C14524">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C14524">
        <w:rPr>
          <w:rFonts w:ascii="Times New Roman" w:eastAsia="Times New Roman" w:hAnsi="Times New Roman" w:cs="Times New Roman"/>
          <w:b/>
          <w:sz w:val="24"/>
          <w:szCs w:val="24"/>
          <w:lang w:eastAsia="ar-SA"/>
        </w:rPr>
        <w:t xml:space="preserve">Базовое нестационарное торговое место </w:t>
      </w:r>
      <w:r w:rsidRPr="00C14524">
        <w:rPr>
          <w:rFonts w:ascii="Times New Roman" w:eastAsia="Times New Roman" w:hAnsi="Times New Roman" w:cs="Times New Roman"/>
          <w:sz w:val="24"/>
          <w:szCs w:val="24"/>
          <w:lang w:eastAsia="ar-SA"/>
        </w:rPr>
        <w:t>– 6 кв.м. торговой площади. При увеличении торговой площади на 1 кв.м., стоимость организации торгового места увеличивается на 0,05 от базовой ставки с учетом коэффициентов по месту расположения, группе товаров и периодов сезона.</w:t>
      </w:r>
    </w:p>
    <w:p w:rsidR="00C14524" w:rsidRPr="00C14524" w:rsidRDefault="00C14524" w:rsidP="00C14524">
      <w:pPr>
        <w:widowControl w:val="0"/>
        <w:tabs>
          <w:tab w:val="left" w:pos="980"/>
          <w:tab w:val="left" w:pos="1260"/>
        </w:tabs>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C14524">
        <w:rPr>
          <w:rFonts w:ascii="Times New Roman" w:eastAsia="Times New Roman" w:hAnsi="Times New Roman" w:cs="Times New Roman"/>
          <w:b/>
          <w:sz w:val="24"/>
          <w:szCs w:val="24"/>
          <w:lang w:eastAsia="ar-SA"/>
        </w:rPr>
        <w:t>Лот конкурса включает</w:t>
      </w:r>
      <w:r w:rsidRPr="00C14524">
        <w:rPr>
          <w:rFonts w:ascii="Times New Roman" w:eastAsia="Times New Roman" w:hAnsi="Times New Roman" w:cs="Times New Roman"/>
          <w:sz w:val="24"/>
          <w:szCs w:val="24"/>
          <w:lang w:eastAsia="ar-SA"/>
        </w:rPr>
        <w:t xml:space="preserve">: адрес размещения объекта, тип и специализацию объекта, общую площадь торгового объекта, площадь прилегающей территории благоустройства, период размещения, начальную плату за право размещения за 1 (один) день, срок ввода объекта в </w:t>
      </w:r>
      <w:r w:rsidRPr="00C14524">
        <w:rPr>
          <w:rFonts w:ascii="Times New Roman" w:eastAsia="Times New Roman" w:hAnsi="Times New Roman" w:cs="Times New Roman"/>
          <w:sz w:val="24"/>
          <w:szCs w:val="24"/>
          <w:lang w:eastAsia="ar-SA"/>
        </w:rPr>
        <w:lastRenderedPageBreak/>
        <w:t xml:space="preserve">эксплуатацию, требования к архитектурному проекту, опыт торговли претендента в торговле. </w:t>
      </w:r>
    </w:p>
    <w:p w:rsidR="00C14524" w:rsidRPr="00C14524" w:rsidRDefault="00C14524" w:rsidP="00C14524">
      <w:pPr>
        <w:widowControl w:val="0"/>
        <w:tabs>
          <w:tab w:val="left" w:pos="980"/>
          <w:tab w:val="left" w:pos="1260"/>
        </w:tabs>
        <w:suppressAutoHyphens/>
        <w:autoSpaceDE w:val="0"/>
        <w:spacing w:after="0" w:line="240" w:lineRule="auto"/>
        <w:ind w:firstLine="540"/>
        <w:jc w:val="both"/>
        <w:rPr>
          <w:rFonts w:ascii="Times New Roman" w:eastAsia="Times New Roman" w:hAnsi="Times New Roman" w:cs="Times New Roman"/>
          <w:sz w:val="24"/>
          <w:szCs w:val="24"/>
          <w:u w:val="single"/>
          <w:lang w:eastAsia="ar-SA"/>
        </w:rPr>
      </w:pPr>
      <w:r w:rsidRPr="00C14524">
        <w:rPr>
          <w:rFonts w:ascii="Times New Roman" w:eastAsia="Times New Roman" w:hAnsi="Times New Roman" w:cs="Times New Roman"/>
          <w:b/>
          <w:sz w:val="24"/>
          <w:szCs w:val="24"/>
          <w:lang w:eastAsia="ar-SA"/>
        </w:rPr>
        <w:t>Сроки размещения нестационарного торгового объекта</w:t>
      </w:r>
      <w:r w:rsidRPr="00C14524">
        <w:rPr>
          <w:rFonts w:ascii="Times New Roman" w:eastAsia="Times New Roman" w:hAnsi="Times New Roman" w:cs="Times New Roman"/>
          <w:sz w:val="24"/>
          <w:szCs w:val="24"/>
          <w:lang w:eastAsia="ar-SA"/>
        </w:rPr>
        <w:t xml:space="preserve">: 5 (пять) лет, с даты заключения договора. </w:t>
      </w:r>
    </w:p>
    <w:p w:rsidR="00C14524" w:rsidRPr="00C14524" w:rsidRDefault="00C14524" w:rsidP="00C14524">
      <w:pPr>
        <w:autoSpaceDE w:val="0"/>
        <w:autoSpaceDN w:val="0"/>
        <w:adjustRightInd w:val="0"/>
        <w:spacing w:after="0" w:line="240" w:lineRule="auto"/>
        <w:ind w:left="720"/>
        <w:jc w:val="both"/>
        <w:rPr>
          <w:rFonts w:ascii="Times New Roman" w:eastAsia="Arial" w:hAnsi="Times New Roman" w:cs="Times New Roman"/>
          <w:sz w:val="24"/>
          <w:szCs w:val="24"/>
          <w:lang w:eastAsia="ar-SA"/>
        </w:rPr>
      </w:pPr>
    </w:p>
    <w:p w:rsidR="00C14524" w:rsidRPr="00C14524" w:rsidRDefault="00C14524" w:rsidP="00C14524">
      <w:pPr>
        <w:widowControl w:val="0"/>
        <w:suppressAutoHyphens/>
        <w:spacing w:after="0" w:line="240" w:lineRule="auto"/>
        <w:ind w:left="360"/>
        <w:jc w:val="center"/>
        <w:rPr>
          <w:rFonts w:ascii="Times New Roman" w:eastAsia="Times New Roman" w:hAnsi="Times New Roman" w:cs="Times New Roman"/>
          <w:sz w:val="28"/>
          <w:szCs w:val="24"/>
          <w:lang w:eastAsia="ar-SA"/>
        </w:rPr>
      </w:pPr>
      <w:r w:rsidRPr="00C14524">
        <w:rPr>
          <w:rFonts w:ascii="Times New Roman" w:eastAsia="Times New Roman" w:hAnsi="Times New Roman" w:cs="Times New Roman"/>
          <w:sz w:val="28"/>
          <w:szCs w:val="24"/>
          <w:u w:val="single"/>
          <w:lang w:eastAsia="ar-SA"/>
        </w:rPr>
        <w:t xml:space="preserve">Раздел </w:t>
      </w:r>
      <w:r w:rsidRPr="00C14524">
        <w:rPr>
          <w:rFonts w:ascii="Times New Roman" w:eastAsia="Times New Roman" w:hAnsi="Times New Roman" w:cs="Times New Roman"/>
          <w:sz w:val="28"/>
          <w:szCs w:val="24"/>
          <w:u w:val="single"/>
          <w:lang w:val="en-US" w:eastAsia="ar-SA"/>
        </w:rPr>
        <w:t>II</w:t>
      </w:r>
      <w:r w:rsidRPr="00C14524">
        <w:rPr>
          <w:rFonts w:ascii="Times New Roman" w:eastAsia="Times New Roman" w:hAnsi="Times New Roman" w:cs="Times New Roman"/>
          <w:sz w:val="28"/>
          <w:szCs w:val="24"/>
          <w:lang w:eastAsia="ar-SA"/>
        </w:rPr>
        <w:t xml:space="preserve">. ИНФОРМАЦИОННАЯ КАРТА КОНКУРСА </w:t>
      </w:r>
    </w:p>
    <w:tbl>
      <w:tblPr>
        <w:tblW w:w="10207" w:type="dxa"/>
        <w:tblInd w:w="70" w:type="dxa"/>
        <w:tblLayout w:type="fixed"/>
        <w:tblCellMar>
          <w:left w:w="70" w:type="dxa"/>
          <w:right w:w="70" w:type="dxa"/>
        </w:tblCellMar>
        <w:tblLook w:val="0000" w:firstRow="0" w:lastRow="0" w:firstColumn="0" w:lastColumn="0" w:noHBand="0" w:noVBand="0"/>
      </w:tblPr>
      <w:tblGrid>
        <w:gridCol w:w="720"/>
        <w:gridCol w:w="3108"/>
        <w:gridCol w:w="6379"/>
      </w:tblGrid>
      <w:tr w:rsidR="00C14524" w:rsidRPr="00C14524" w:rsidTr="00487225">
        <w:tblPrEx>
          <w:tblCellMar>
            <w:top w:w="0" w:type="dxa"/>
            <w:bottom w:w="0" w:type="dxa"/>
          </w:tblCellMar>
        </w:tblPrEx>
        <w:trPr>
          <w:trHeight w:val="720"/>
        </w:trPr>
        <w:tc>
          <w:tcPr>
            <w:tcW w:w="720" w:type="dxa"/>
            <w:tcBorders>
              <w:top w:val="single" w:sz="6" w:space="0" w:color="auto"/>
              <w:left w:val="single" w:sz="6" w:space="0" w:color="auto"/>
              <w:bottom w:val="single" w:sz="6" w:space="0" w:color="auto"/>
              <w:right w:val="single" w:sz="6" w:space="0" w:color="auto"/>
            </w:tcBorders>
            <w:vAlign w:val="center"/>
          </w:tcPr>
          <w:p w:rsidR="00C14524" w:rsidRPr="00C14524" w:rsidRDefault="00C14524" w:rsidP="00C14524">
            <w:pPr>
              <w:suppressAutoHyphens/>
              <w:autoSpaceDE w:val="0"/>
              <w:spacing w:after="0" w:line="240" w:lineRule="auto"/>
              <w:jc w:val="center"/>
              <w:rPr>
                <w:rFonts w:ascii="Times New Roman" w:eastAsia="Arial" w:hAnsi="Times New Roman" w:cs="Times New Roman"/>
                <w:bCs/>
                <w:lang w:eastAsia="ar-SA"/>
              </w:rPr>
            </w:pPr>
            <w:r w:rsidRPr="00C14524">
              <w:rPr>
                <w:rFonts w:ascii="Times New Roman" w:eastAsia="Arial" w:hAnsi="Times New Roman" w:cs="Times New Roman"/>
                <w:bCs/>
                <w:lang w:eastAsia="ar-SA"/>
              </w:rPr>
              <w:t xml:space="preserve">№   </w:t>
            </w:r>
            <w:r w:rsidRPr="00C14524">
              <w:rPr>
                <w:rFonts w:ascii="Times New Roman" w:eastAsia="Arial" w:hAnsi="Times New Roman" w:cs="Times New Roman"/>
                <w:bCs/>
                <w:lang w:eastAsia="ar-SA"/>
              </w:rPr>
              <w:br/>
              <w:t>п/п</w:t>
            </w:r>
          </w:p>
        </w:tc>
        <w:tc>
          <w:tcPr>
            <w:tcW w:w="3108" w:type="dxa"/>
            <w:tcBorders>
              <w:top w:val="single" w:sz="6" w:space="0" w:color="auto"/>
              <w:left w:val="single" w:sz="6" w:space="0" w:color="auto"/>
              <w:bottom w:val="single" w:sz="6" w:space="0" w:color="auto"/>
              <w:right w:val="single" w:sz="6" w:space="0" w:color="auto"/>
            </w:tcBorders>
            <w:vAlign w:val="center"/>
          </w:tcPr>
          <w:p w:rsidR="00C14524" w:rsidRPr="00C14524" w:rsidRDefault="00C14524" w:rsidP="00C14524">
            <w:pPr>
              <w:suppressAutoHyphens/>
              <w:autoSpaceDE w:val="0"/>
              <w:spacing w:after="0" w:line="240" w:lineRule="auto"/>
              <w:jc w:val="center"/>
              <w:rPr>
                <w:rFonts w:ascii="Times New Roman" w:eastAsia="Arial" w:hAnsi="Times New Roman" w:cs="Times New Roman"/>
                <w:bCs/>
                <w:lang w:eastAsia="ar-SA"/>
              </w:rPr>
            </w:pPr>
            <w:r w:rsidRPr="00C14524">
              <w:rPr>
                <w:rFonts w:ascii="Times New Roman" w:eastAsia="Arial" w:hAnsi="Times New Roman" w:cs="Times New Roman"/>
                <w:bCs/>
                <w:lang w:eastAsia="ar-SA"/>
              </w:rPr>
              <w:t>Сведения и документы</w:t>
            </w:r>
          </w:p>
        </w:tc>
        <w:tc>
          <w:tcPr>
            <w:tcW w:w="6379" w:type="dxa"/>
            <w:tcBorders>
              <w:top w:val="single" w:sz="6" w:space="0" w:color="auto"/>
              <w:left w:val="single" w:sz="6" w:space="0" w:color="auto"/>
              <w:bottom w:val="single" w:sz="6" w:space="0" w:color="auto"/>
              <w:right w:val="single" w:sz="6" w:space="0" w:color="auto"/>
            </w:tcBorders>
            <w:vAlign w:val="center"/>
          </w:tcPr>
          <w:p w:rsidR="00C14524" w:rsidRPr="00C14524" w:rsidRDefault="00C14524" w:rsidP="00C14524">
            <w:pPr>
              <w:suppressAutoHyphens/>
              <w:autoSpaceDE w:val="0"/>
              <w:spacing w:after="0" w:line="240" w:lineRule="auto"/>
              <w:jc w:val="center"/>
              <w:rPr>
                <w:rFonts w:ascii="Times New Roman" w:eastAsia="Arial" w:hAnsi="Times New Roman" w:cs="Times New Roman"/>
                <w:bCs/>
                <w:lang w:eastAsia="ar-SA"/>
              </w:rPr>
            </w:pPr>
            <w:r w:rsidRPr="00C14524">
              <w:rPr>
                <w:rFonts w:ascii="Times New Roman" w:eastAsia="Arial" w:hAnsi="Times New Roman" w:cs="Times New Roman"/>
                <w:bCs/>
                <w:lang w:eastAsia="ar-SA"/>
              </w:rPr>
              <w:t>Текст пояснений</w:t>
            </w:r>
          </w:p>
        </w:tc>
      </w:tr>
      <w:tr w:rsidR="00C14524" w:rsidRPr="00C14524" w:rsidTr="00487225">
        <w:tblPrEx>
          <w:tblCellMar>
            <w:top w:w="0" w:type="dxa"/>
            <w:bottom w:w="0" w:type="dxa"/>
          </w:tblCellMar>
        </w:tblPrEx>
        <w:trPr>
          <w:trHeight w:val="1999"/>
        </w:trPr>
        <w:tc>
          <w:tcPr>
            <w:tcW w:w="720" w:type="dxa"/>
            <w:tcBorders>
              <w:top w:val="single" w:sz="6" w:space="0" w:color="auto"/>
              <w:left w:val="single" w:sz="6" w:space="0" w:color="auto"/>
              <w:bottom w:val="single" w:sz="6" w:space="0" w:color="auto"/>
              <w:right w:val="single" w:sz="6" w:space="0" w:color="auto"/>
            </w:tcBorders>
            <w:vAlign w:val="center"/>
          </w:tcPr>
          <w:p w:rsidR="00C14524" w:rsidRPr="00C14524" w:rsidRDefault="00C14524" w:rsidP="00C14524">
            <w:pPr>
              <w:suppressAutoHyphens/>
              <w:autoSpaceDE w:val="0"/>
              <w:spacing w:after="0" w:line="240" w:lineRule="auto"/>
              <w:jc w:val="center"/>
              <w:rPr>
                <w:rFonts w:ascii="Times New Roman" w:eastAsia="Arial" w:hAnsi="Times New Roman" w:cs="Times New Roman"/>
                <w:lang w:eastAsia="ar-SA"/>
              </w:rPr>
            </w:pPr>
            <w:r w:rsidRPr="00C14524">
              <w:rPr>
                <w:rFonts w:ascii="Times New Roman" w:eastAsia="Arial" w:hAnsi="Times New Roman" w:cs="Times New Roman"/>
                <w:lang w:eastAsia="ar-SA"/>
              </w:rPr>
              <w:t>1.</w:t>
            </w:r>
          </w:p>
        </w:tc>
        <w:tc>
          <w:tcPr>
            <w:tcW w:w="3108" w:type="dxa"/>
            <w:tcBorders>
              <w:top w:val="single" w:sz="6" w:space="0" w:color="auto"/>
              <w:left w:val="single" w:sz="6" w:space="0" w:color="auto"/>
              <w:bottom w:val="single" w:sz="6" w:space="0" w:color="auto"/>
              <w:right w:val="single" w:sz="6" w:space="0" w:color="auto"/>
            </w:tcBorders>
          </w:tcPr>
          <w:p w:rsidR="00C14524" w:rsidRPr="00C14524" w:rsidRDefault="00C14524" w:rsidP="00C14524">
            <w:pPr>
              <w:suppressAutoHyphens/>
              <w:autoSpaceDE w:val="0"/>
              <w:spacing w:after="0" w:line="240" w:lineRule="auto"/>
              <w:rPr>
                <w:rFonts w:ascii="Times New Roman" w:eastAsia="Arial" w:hAnsi="Times New Roman" w:cs="Times New Roman"/>
                <w:lang w:eastAsia="ar-SA"/>
              </w:rPr>
            </w:pPr>
            <w:r w:rsidRPr="00C14524">
              <w:rPr>
                <w:rFonts w:ascii="Times New Roman" w:eastAsia="Arial" w:hAnsi="Times New Roman" w:cs="Times New Roman"/>
                <w:lang w:eastAsia="ar-SA"/>
              </w:rPr>
              <w:t>Организатор открытого конкурса.</w:t>
            </w:r>
          </w:p>
        </w:tc>
        <w:tc>
          <w:tcPr>
            <w:tcW w:w="6379" w:type="dxa"/>
            <w:tcBorders>
              <w:top w:val="single" w:sz="6" w:space="0" w:color="auto"/>
              <w:left w:val="single" w:sz="6" w:space="0" w:color="auto"/>
              <w:bottom w:val="single" w:sz="6" w:space="0" w:color="auto"/>
              <w:right w:val="single" w:sz="6" w:space="0" w:color="auto"/>
            </w:tcBorders>
          </w:tcPr>
          <w:p w:rsidR="00C14524" w:rsidRPr="00C14524" w:rsidRDefault="00C14524" w:rsidP="00C14524">
            <w:pPr>
              <w:widowControl w:val="0"/>
              <w:suppressAutoHyphens/>
              <w:spacing w:after="0" w:line="240" w:lineRule="auto"/>
              <w:rPr>
                <w:rFonts w:ascii="Times New Roman" w:eastAsia="Times New Roman" w:hAnsi="Times New Roman" w:cs="Times New Roman"/>
                <w:lang w:eastAsia="ar-SA"/>
              </w:rPr>
            </w:pPr>
            <w:r w:rsidRPr="00C14524">
              <w:rPr>
                <w:rFonts w:ascii="Times New Roman" w:eastAsia="Times New Roman" w:hAnsi="Times New Roman" w:cs="Times New Roman"/>
                <w:lang w:eastAsia="ar-SA"/>
              </w:rPr>
              <w:t>Администрация МО «Зеленоградский городской округ».</w:t>
            </w:r>
          </w:p>
          <w:p w:rsidR="00C14524" w:rsidRPr="00C14524" w:rsidRDefault="00C14524" w:rsidP="00C14524">
            <w:pPr>
              <w:widowControl w:val="0"/>
              <w:suppressAutoHyphens/>
              <w:spacing w:after="0" w:line="240" w:lineRule="auto"/>
              <w:rPr>
                <w:rFonts w:ascii="Times New Roman" w:eastAsia="Times New Roman" w:hAnsi="Times New Roman" w:cs="Times New Roman"/>
                <w:lang w:eastAsia="ar-SA"/>
              </w:rPr>
            </w:pPr>
            <w:r w:rsidRPr="00C14524">
              <w:rPr>
                <w:rFonts w:ascii="Times New Roman" w:eastAsia="Times New Roman" w:hAnsi="Times New Roman" w:cs="Times New Roman"/>
                <w:lang w:eastAsia="ar-SA"/>
              </w:rPr>
              <w:t>место нахождения: 238530, Калининградская область, город Зеленоградск, улица Крымская, 5А.</w:t>
            </w:r>
          </w:p>
          <w:p w:rsidR="00C14524" w:rsidRPr="00C14524" w:rsidRDefault="00C14524" w:rsidP="00C14524">
            <w:pPr>
              <w:widowControl w:val="0"/>
              <w:suppressAutoHyphens/>
              <w:spacing w:after="0" w:line="240" w:lineRule="auto"/>
              <w:rPr>
                <w:rFonts w:ascii="Times New Roman" w:eastAsia="Times New Roman" w:hAnsi="Times New Roman" w:cs="Times New Roman"/>
                <w:lang w:eastAsia="ar-SA"/>
              </w:rPr>
            </w:pPr>
            <w:r w:rsidRPr="00C14524">
              <w:rPr>
                <w:rFonts w:ascii="Times New Roman" w:eastAsia="Times New Roman" w:hAnsi="Times New Roman" w:cs="Times New Roman"/>
                <w:lang w:eastAsia="ar-SA"/>
              </w:rPr>
              <w:t>почтовый адрес: 238530, Калининградская область, город Зеленоградск, улица Крымская, 5А.</w:t>
            </w:r>
          </w:p>
          <w:p w:rsidR="00C14524" w:rsidRPr="00C14524" w:rsidRDefault="00C14524" w:rsidP="00C14524">
            <w:pPr>
              <w:widowControl w:val="0"/>
              <w:suppressAutoHyphens/>
              <w:spacing w:after="0" w:line="240" w:lineRule="auto"/>
              <w:rPr>
                <w:rFonts w:ascii="Times New Roman" w:eastAsia="Times New Roman" w:hAnsi="Times New Roman" w:cs="Times New Roman"/>
                <w:color w:val="0000FF"/>
                <w:u w:val="single"/>
                <w:lang w:eastAsia="ar-SA"/>
              </w:rPr>
            </w:pPr>
            <w:r w:rsidRPr="00C14524">
              <w:rPr>
                <w:rFonts w:ascii="Times New Roman" w:eastAsia="Times New Roman" w:hAnsi="Times New Roman" w:cs="Times New Roman"/>
                <w:lang w:eastAsia="ar-SA"/>
              </w:rPr>
              <w:t>адрес электронной почты:</w:t>
            </w:r>
            <w:r w:rsidRPr="00C14524">
              <w:rPr>
                <w:rFonts w:ascii="Times New Roman" w:eastAsia="Times New Roman" w:hAnsi="Times New Roman" w:cs="Times New Roman"/>
                <w:b/>
                <w:lang w:eastAsia="ar-SA"/>
              </w:rPr>
              <w:t xml:space="preserve"> </w:t>
            </w:r>
            <w:hyperlink r:id="rId5" w:history="1">
              <w:r w:rsidRPr="00C14524">
                <w:rPr>
                  <w:rFonts w:ascii="Times New Roman" w:eastAsia="Times New Roman" w:hAnsi="Times New Roman" w:cs="Times New Roman"/>
                  <w:color w:val="0070C0"/>
                  <w:u w:val="single"/>
                  <w:lang w:val="en-US" w:eastAsia="ar-SA"/>
                </w:rPr>
                <w:t>info</w:t>
              </w:r>
              <w:r w:rsidRPr="00C14524">
                <w:rPr>
                  <w:rFonts w:ascii="Times New Roman" w:eastAsia="Times New Roman" w:hAnsi="Times New Roman" w:cs="Times New Roman"/>
                  <w:color w:val="0070C0"/>
                  <w:u w:val="single"/>
                  <w:lang w:eastAsia="ar-SA"/>
                </w:rPr>
                <w:t>@</w:t>
              </w:r>
              <w:r w:rsidRPr="00C14524">
                <w:rPr>
                  <w:rFonts w:ascii="Times New Roman" w:eastAsia="Times New Roman" w:hAnsi="Times New Roman" w:cs="Times New Roman"/>
                  <w:color w:val="0070C0"/>
                  <w:u w:val="single"/>
                  <w:lang w:val="en-US" w:eastAsia="ar-SA"/>
                </w:rPr>
                <w:t>admzelenogradsk</w:t>
              </w:r>
              <w:r w:rsidRPr="00C14524">
                <w:rPr>
                  <w:rFonts w:ascii="Times New Roman" w:eastAsia="Times New Roman" w:hAnsi="Times New Roman" w:cs="Times New Roman"/>
                  <w:color w:val="0070C0"/>
                  <w:u w:val="single"/>
                  <w:lang w:eastAsia="ar-SA"/>
                </w:rPr>
                <w:t>.</w:t>
              </w:r>
              <w:r w:rsidRPr="00C14524">
                <w:rPr>
                  <w:rFonts w:ascii="Times New Roman" w:eastAsia="Times New Roman" w:hAnsi="Times New Roman" w:cs="Times New Roman"/>
                  <w:color w:val="0070C0"/>
                  <w:u w:val="single"/>
                  <w:lang w:val="en-US" w:eastAsia="ar-SA"/>
                </w:rPr>
                <w:t>ru</w:t>
              </w:r>
            </w:hyperlink>
          </w:p>
          <w:p w:rsidR="00C14524" w:rsidRPr="00C14524" w:rsidRDefault="00C14524" w:rsidP="00C14524">
            <w:pPr>
              <w:widowControl w:val="0"/>
              <w:suppressAutoHyphens/>
              <w:spacing w:after="0" w:line="240" w:lineRule="auto"/>
              <w:rPr>
                <w:rFonts w:ascii="Times New Roman" w:eastAsia="Times New Roman" w:hAnsi="Times New Roman" w:cs="Times New Roman"/>
                <w:lang w:eastAsia="ar-SA"/>
              </w:rPr>
            </w:pPr>
            <w:r w:rsidRPr="00C14524">
              <w:rPr>
                <w:rFonts w:ascii="Times New Roman" w:eastAsia="Times New Roman" w:hAnsi="Times New Roman" w:cs="Times New Roman"/>
                <w:lang w:eastAsia="ar-SA"/>
              </w:rPr>
              <w:t>номер телефона контактного лица: 8(40177) 2-93-12.</w:t>
            </w:r>
          </w:p>
        </w:tc>
      </w:tr>
      <w:tr w:rsidR="00C14524" w:rsidRPr="00C14524" w:rsidTr="00487225">
        <w:tblPrEx>
          <w:tblCellMar>
            <w:top w:w="0" w:type="dxa"/>
            <w:bottom w:w="0" w:type="dxa"/>
          </w:tblCellMar>
        </w:tblPrEx>
        <w:trPr>
          <w:trHeight w:val="480"/>
        </w:trPr>
        <w:tc>
          <w:tcPr>
            <w:tcW w:w="720" w:type="dxa"/>
            <w:tcBorders>
              <w:top w:val="single" w:sz="6" w:space="0" w:color="auto"/>
              <w:left w:val="single" w:sz="6" w:space="0" w:color="auto"/>
              <w:bottom w:val="single" w:sz="6" w:space="0" w:color="auto"/>
              <w:right w:val="single" w:sz="6" w:space="0" w:color="auto"/>
            </w:tcBorders>
            <w:vAlign w:val="center"/>
          </w:tcPr>
          <w:p w:rsidR="00C14524" w:rsidRPr="00C14524" w:rsidRDefault="00C14524" w:rsidP="00C14524">
            <w:pPr>
              <w:suppressAutoHyphens/>
              <w:autoSpaceDE w:val="0"/>
              <w:spacing w:after="0" w:line="240" w:lineRule="auto"/>
              <w:jc w:val="center"/>
              <w:rPr>
                <w:rFonts w:ascii="Times New Roman" w:eastAsia="Arial" w:hAnsi="Times New Roman" w:cs="Times New Roman"/>
                <w:lang w:eastAsia="ar-SA"/>
              </w:rPr>
            </w:pPr>
            <w:r w:rsidRPr="00C14524">
              <w:rPr>
                <w:rFonts w:ascii="Times New Roman" w:eastAsia="Arial" w:hAnsi="Times New Roman" w:cs="Times New Roman"/>
                <w:lang w:eastAsia="ar-SA"/>
              </w:rPr>
              <w:t>2.</w:t>
            </w:r>
          </w:p>
        </w:tc>
        <w:tc>
          <w:tcPr>
            <w:tcW w:w="3108" w:type="dxa"/>
            <w:tcBorders>
              <w:top w:val="single" w:sz="6" w:space="0" w:color="auto"/>
              <w:left w:val="single" w:sz="6" w:space="0" w:color="auto"/>
              <w:bottom w:val="single" w:sz="6" w:space="0" w:color="auto"/>
              <w:right w:val="single" w:sz="6" w:space="0" w:color="auto"/>
            </w:tcBorders>
          </w:tcPr>
          <w:p w:rsidR="00C14524" w:rsidRPr="00C14524" w:rsidRDefault="00C14524" w:rsidP="00C14524">
            <w:pPr>
              <w:suppressAutoHyphens/>
              <w:autoSpaceDE w:val="0"/>
              <w:spacing w:after="0" w:line="240" w:lineRule="auto"/>
              <w:rPr>
                <w:rFonts w:ascii="Times New Roman" w:eastAsia="Arial" w:hAnsi="Times New Roman" w:cs="Times New Roman"/>
                <w:lang w:eastAsia="ar-SA"/>
              </w:rPr>
            </w:pPr>
            <w:r w:rsidRPr="00C14524">
              <w:rPr>
                <w:rFonts w:ascii="Times New Roman" w:eastAsia="Arial" w:hAnsi="Times New Roman" w:cs="Times New Roman"/>
                <w:lang w:eastAsia="ar-SA"/>
              </w:rPr>
              <w:t>Наименование органа, уполномоченного на организацию и проведение конкурса, контактная информация.</w:t>
            </w:r>
          </w:p>
        </w:tc>
        <w:tc>
          <w:tcPr>
            <w:tcW w:w="6379" w:type="dxa"/>
            <w:tcBorders>
              <w:top w:val="single" w:sz="6" w:space="0" w:color="auto"/>
              <w:left w:val="single" w:sz="6" w:space="0" w:color="auto"/>
              <w:bottom w:val="single" w:sz="6" w:space="0" w:color="auto"/>
              <w:right w:val="single" w:sz="6" w:space="0" w:color="auto"/>
            </w:tcBorders>
          </w:tcPr>
          <w:p w:rsidR="00C14524" w:rsidRPr="00C14524" w:rsidRDefault="00C14524" w:rsidP="00C14524">
            <w:pPr>
              <w:widowControl w:val="0"/>
              <w:suppressAutoHyphens/>
              <w:spacing w:after="0" w:line="240" w:lineRule="auto"/>
              <w:rPr>
                <w:rFonts w:ascii="Times New Roman" w:eastAsia="Times New Roman" w:hAnsi="Times New Roman" w:cs="Times New Roman"/>
                <w:lang w:eastAsia="ar-SA"/>
              </w:rPr>
            </w:pPr>
            <w:r w:rsidRPr="00C14524">
              <w:rPr>
                <w:rFonts w:ascii="Times New Roman" w:eastAsia="Times New Roman" w:hAnsi="Times New Roman" w:cs="Times New Roman"/>
                <w:lang w:eastAsia="ar-SA"/>
              </w:rPr>
              <w:t>Отдел экономического развития и торговли администрации  МО «Зеленоградский городской округ».</w:t>
            </w:r>
          </w:p>
          <w:p w:rsidR="00C14524" w:rsidRPr="00C14524" w:rsidRDefault="00C14524" w:rsidP="00C14524">
            <w:pPr>
              <w:widowControl w:val="0"/>
              <w:suppressAutoHyphens/>
              <w:spacing w:after="0" w:line="240" w:lineRule="auto"/>
              <w:rPr>
                <w:rFonts w:ascii="Times New Roman" w:eastAsia="Times New Roman" w:hAnsi="Times New Roman" w:cs="Times New Roman"/>
                <w:lang w:eastAsia="ar-SA"/>
              </w:rPr>
            </w:pPr>
            <w:r w:rsidRPr="00C14524">
              <w:rPr>
                <w:rFonts w:ascii="Times New Roman" w:eastAsia="Times New Roman" w:hAnsi="Times New Roman" w:cs="Times New Roman"/>
                <w:lang w:eastAsia="ar-SA"/>
              </w:rPr>
              <w:t>место нахождения: 238530, Калининградская область, город Зеленоградск, улица Ленина, 20.</w:t>
            </w:r>
          </w:p>
          <w:p w:rsidR="00C14524" w:rsidRPr="00C14524" w:rsidRDefault="00C14524" w:rsidP="00C14524">
            <w:pPr>
              <w:widowControl w:val="0"/>
              <w:suppressAutoHyphens/>
              <w:spacing w:after="0" w:line="240" w:lineRule="auto"/>
              <w:rPr>
                <w:rFonts w:ascii="Times New Roman" w:eastAsia="Times New Roman" w:hAnsi="Times New Roman" w:cs="Times New Roman"/>
                <w:lang w:eastAsia="ar-SA"/>
              </w:rPr>
            </w:pPr>
            <w:r w:rsidRPr="00C14524">
              <w:rPr>
                <w:rFonts w:ascii="Times New Roman" w:eastAsia="Times New Roman" w:hAnsi="Times New Roman" w:cs="Times New Roman"/>
                <w:lang w:eastAsia="ar-SA"/>
              </w:rPr>
              <w:t>почтовый адрес: 238530, Калининградская область, город Зеленоградск, улица Ленина, 20.</w:t>
            </w:r>
          </w:p>
          <w:p w:rsidR="00C14524" w:rsidRPr="00C14524" w:rsidRDefault="00C14524" w:rsidP="00C14524">
            <w:pPr>
              <w:widowControl w:val="0"/>
              <w:suppressAutoHyphens/>
              <w:spacing w:after="0" w:line="240" w:lineRule="auto"/>
              <w:rPr>
                <w:rFonts w:ascii="Times New Roman" w:eastAsia="Times New Roman" w:hAnsi="Times New Roman" w:cs="Times New Roman"/>
                <w:lang w:eastAsia="ar-SA"/>
              </w:rPr>
            </w:pPr>
            <w:r w:rsidRPr="00C14524">
              <w:rPr>
                <w:rFonts w:ascii="Times New Roman" w:eastAsia="Times New Roman" w:hAnsi="Times New Roman" w:cs="Times New Roman"/>
                <w:lang w:eastAsia="ar-SA"/>
              </w:rPr>
              <w:t>адрес электронной почты:</w:t>
            </w:r>
            <w:r w:rsidRPr="00C14524">
              <w:rPr>
                <w:rFonts w:ascii="Times New Roman" w:eastAsia="Times New Roman" w:hAnsi="Times New Roman" w:cs="Times New Roman"/>
                <w:b/>
                <w:lang w:eastAsia="ar-SA"/>
              </w:rPr>
              <w:t xml:space="preserve"> </w:t>
            </w:r>
            <w:hyperlink r:id="rId6" w:history="1">
              <w:r w:rsidRPr="00C14524">
                <w:rPr>
                  <w:rFonts w:ascii="Times New Roman" w:eastAsia="Times New Roman" w:hAnsi="Times New Roman" w:cs="Times New Roman"/>
                  <w:color w:val="0070C0"/>
                  <w:u w:val="single"/>
                  <w:lang w:val="en-US" w:eastAsia="ar-SA"/>
                </w:rPr>
                <w:t>grishuk</w:t>
              </w:r>
              <w:r w:rsidRPr="00C14524">
                <w:rPr>
                  <w:rFonts w:ascii="Times New Roman" w:eastAsia="Times New Roman" w:hAnsi="Times New Roman" w:cs="Times New Roman"/>
                  <w:color w:val="0070C0"/>
                  <w:u w:val="single"/>
                  <w:lang w:eastAsia="ar-SA"/>
                </w:rPr>
                <w:t>@</w:t>
              </w:r>
              <w:r w:rsidRPr="00C14524">
                <w:rPr>
                  <w:rFonts w:ascii="Times New Roman" w:eastAsia="Times New Roman" w:hAnsi="Times New Roman" w:cs="Times New Roman"/>
                  <w:color w:val="0070C0"/>
                  <w:u w:val="single"/>
                  <w:lang w:val="en-US" w:eastAsia="ar-SA"/>
                </w:rPr>
                <w:t>admzelenogradsk</w:t>
              </w:r>
              <w:r w:rsidRPr="00C14524">
                <w:rPr>
                  <w:rFonts w:ascii="Times New Roman" w:eastAsia="Times New Roman" w:hAnsi="Times New Roman" w:cs="Times New Roman"/>
                  <w:color w:val="0070C0"/>
                  <w:u w:val="single"/>
                  <w:lang w:eastAsia="ar-SA"/>
                </w:rPr>
                <w:t>.</w:t>
              </w:r>
              <w:r w:rsidRPr="00C14524">
                <w:rPr>
                  <w:rFonts w:ascii="Times New Roman" w:eastAsia="Times New Roman" w:hAnsi="Times New Roman" w:cs="Times New Roman"/>
                  <w:color w:val="0070C0"/>
                  <w:u w:val="single"/>
                  <w:lang w:val="en-US" w:eastAsia="ar-SA"/>
                </w:rPr>
                <w:t>ru</w:t>
              </w:r>
            </w:hyperlink>
          </w:p>
          <w:p w:rsidR="00C14524" w:rsidRPr="00C14524" w:rsidRDefault="00C14524" w:rsidP="00C14524">
            <w:pPr>
              <w:widowControl w:val="0"/>
              <w:suppressAutoHyphens/>
              <w:spacing w:after="0" w:line="240" w:lineRule="auto"/>
              <w:rPr>
                <w:rFonts w:ascii="Times New Roman" w:eastAsia="Times New Roman" w:hAnsi="Times New Roman" w:cs="Times New Roman"/>
                <w:lang w:eastAsia="ar-SA"/>
              </w:rPr>
            </w:pPr>
            <w:r w:rsidRPr="00C14524">
              <w:rPr>
                <w:rFonts w:ascii="Times New Roman" w:eastAsia="Times New Roman" w:hAnsi="Times New Roman" w:cs="Times New Roman"/>
                <w:lang w:eastAsia="ar-SA"/>
              </w:rPr>
              <w:t>номер телефона контактного лица: 8 (40177) 2-93-12.</w:t>
            </w:r>
          </w:p>
          <w:p w:rsidR="00C14524" w:rsidRPr="00C14524" w:rsidRDefault="00C14524" w:rsidP="00C14524">
            <w:pPr>
              <w:widowControl w:val="0"/>
              <w:suppressAutoHyphens/>
              <w:spacing w:after="0" w:line="240" w:lineRule="auto"/>
              <w:rPr>
                <w:rFonts w:ascii="Times New Roman" w:eastAsia="Times New Roman" w:hAnsi="Times New Roman" w:cs="Times New Roman"/>
                <w:lang w:eastAsia="ar-SA"/>
              </w:rPr>
            </w:pPr>
            <w:r w:rsidRPr="00C14524">
              <w:rPr>
                <w:rFonts w:ascii="Times New Roman" w:eastAsia="Times New Roman" w:hAnsi="Times New Roman" w:cs="Times New Roman"/>
                <w:lang w:eastAsia="ar-SA"/>
              </w:rPr>
              <w:t>контактное лицо: Грищук Роман Владимирович</w:t>
            </w:r>
          </w:p>
        </w:tc>
      </w:tr>
      <w:tr w:rsidR="00C14524" w:rsidRPr="00C14524" w:rsidTr="00487225">
        <w:tblPrEx>
          <w:tblCellMar>
            <w:top w:w="0" w:type="dxa"/>
            <w:bottom w:w="0" w:type="dxa"/>
          </w:tblCellMar>
        </w:tblPrEx>
        <w:trPr>
          <w:trHeight w:val="1657"/>
        </w:trPr>
        <w:tc>
          <w:tcPr>
            <w:tcW w:w="720" w:type="dxa"/>
            <w:tcBorders>
              <w:top w:val="single" w:sz="6" w:space="0" w:color="auto"/>
              <w:left w:val="single" w:sz="6" w:space="0" w:color="auto"/>
              <w:bottom w:val="single" w:sz="6" w:space="0" w:color="auto"/>
              <w:right w:val="single" w:sz="6" w:space="0" w:color="auto"/>
            </w:tcBorders>
            <w:vAlign w:val="center"/>
          </w:tcPr>
          <w:p w:rsidR="00C14524" w:rsidRPr="00C14524" w:rsidRDefault="00C14524" w:rsidP="00C14524">
            <w:pPr>
              <w:suppressAutoHyphens/>
              <w:autoSpaceDE w:val="0"/>
              <w:spacing w:after="0" w:line="240" w:lineRule="auto"/>
              <w:jc w:val="center"/>
              <w:rPr>
                <w:rFonts w:ascii="Times New Roman" w:eastAsia="Arial" w:hAnsi="Times New Roman" w:cs="Times New Roman"/>
                <w:lang w:eastAsia="ar-SA"/>
              </w:rPr>
            </w:pPr>
            <w:r w:rsidRPr="00C14524">
              <w:rPr>
                <w:rFonts w:ascii="Times New Roman" w:eastAsia="Arial" w:hAnsi="Times New Roman" w:cs="Times New Roman"/>
                <w:lang w:eastAsia="ar-SA"/>
              </w:rPr>
              <w:t>3.</w:t>
            </w:r>
          </w:p>
        </w:tc>
        <w:tc>
          <w:tcPr>
            <w:tcW w:w="3108" w:type="dxa"/>
            <w:tcBorders>
              <w:top w:val="single" w:sz="6" w:space="0" w:color="auto"/>
              <w:left w:val="single" w:sz="6" w:space="0" w:color="auto"/>
              <w:bottom w:val="single" w:sz="6" w:space="0" w:color="auto"/>
              <w:right w:val="single" w:sz="6" w:space="0" w:color="auto"/>
            </w:tcBorders>
          </w:tcPr>
          <w:p w:rsidR="00C14524" w:rsidRPr="00C14524" w:rsidRDefault="00C14524" w:rsidP="00C14524">
            <w:pPr>
              <w:suppressAutoHyphens/>
              <w:autoSpaceDE w:val="0"/>
              <w:spacing w:after="0" w:line="240" w:lineRule="auto"/>
              <w:rPr>
                <w:rFonts w:ascii="Times New Roman" w:eastAsia="Arial" w:hAnsi="Times New Roman" w:cs="Times New Roman"/>
                <w:lang w:eastAsia="ar-SA"/>
              </w:rPr>
            </w:pPr>
            <w:r w:rsidRPr="00C14524">
              <w:rPr>
                <w:rFonts w:ascii="Times New Roman" w:eastAsia="Arial" w:hAnsi="Times New Roman" w:cs="Times New Roman"/>
                <w:lang w:eastAsia="ar-SA"/>
              </w:rPr>
              <w:t xml:space="preserve">Вид конкурса, предмет          </w:t>
            </w:r>
            <w:r w:rsidRPr="00C14524">
              <w:rPr>
                <w:rFonts w:ascii="Times New Roman" w:eastAsia="Arial" w:hAnsi="Times New Roman" w:cs="Times New Roman"/>
                <w:lang w:eastAsia="ar-SA"/>
              </w:rPr>
              <w:br/>
              <w:t>конкурса, лоты,</w:t>
            </w:r>
          </w:p>
          <w:p w:rsidR="00C14524" w:rsidRPr="00C14524" w:rsidRDefault="00C14524" w:rsidP="00C14524">
            <w:pPr>
              <w:suppressAutoHyphens/>
              <w:autoSpaceDE w:val="0"/>
              <w:spacing w:after="0" w:line="240" w:lineRule="auto"/>
              <w:rPr>
                <w:rFonts w:ascii="Times New Roman" w:eastAsia="Arial" w:hAnsi="Times New Roman" w:cs="Times New Roman"/>
                <w:lang w:eastAsia="ar-SA"/>
              </w:rPr>
            </w:pPr>
            <w:r w:rsidRPr="00C14524">
              <w:rPr>
                <w:rFonts w:ascii="Times New Roman" w:eastAsia="Arial" w:hAnsi="Times New Roman" w:cs="Times New Roman"/>
                <w:lang w:eastAsia="ar-SA"/>
              </w:rPr>
              <w:t>начальная плата за право размещения нестационарных торговых объектов</w:t>
            </w:r>
          </w:p>
        </w:tc>
        <w:tc>
          <w:tcPr>
            <w:tcW w:w="6379" w:type="dxa"/>
            <w:tcBorders>
              <w:top w:val="single" w:sz="6" w:space="0" w:color="auto"/>
              <w:left w:val="single" w:sz="6" w:space="0" w:color="auto"/>
              <w:bottom w:val="single" w:sz="6" w:space="0" w:color="auto"/>
              <w:right w:val="single" w:sz="6" w:space="0" w:color="auto"/>
            </w:tcBorders>
          </w:tcPr>
          <w:p w:rsidR="00C14524" w:rsidRPr="00C14524" w:rsidRDefault="00C14524" w:rsidP="00C14524">
            <w:pPr>
              <w:suppressAutoHyphens/>
              <w:autoSpaceDE w:val="0"/>
              <w:spacing w:after="0" w:line="240" w:lineRule="auto"/>
              <w:jc w:val="both"/>
              <w:rPr>
                <w:rFonts w:ascii="Times New Roman" w:eastAsia="Arial" w:hAnsi="Times New Roman" w:cs="Times New Roman"/>
                <w:lang w:eastAsia="ar-SA"/>
              </w:rPr>
            </w:pPr>
            <w:r w:rsidRPr="00C14524">
              <w:rPr>
                <w:rFonts w:ascii="Times New Roman" w:eastAsia="Arial" w:hAnsi="Times New Roman" w:cs="Times New Roman"/>
                <w:lang w:eastAsia="ar-SA"/>
              </w:rPr>
              <w:t>Открытый конкурс на право размещения нестационарных торговых объектов на территории МО «Зеленоградский городской округ».</w:t>
            </w:r>
          </w:p>
          <w:p w:rsidR="00C14524" w:rsidRPr="00C14524" w:rsidRDefault="00C14524" w:rsidP="00C14524">
            <w:pPr>
              <w:suppressAutoHyphens/>
              <w:autoSpaceDE w:val="0"/>
              <w:spacing w:after="0" w:line="240" w:lineRule="auto"/>
              <w:jc w:val="both"/>
              <w:rPr>
                <w:rFonts w:ascii="Times New Roman" w:eastAsia="Arial" w:hAnsi="Times New Roman" w:cs="Times New Roman"/>
                <w:lang w:eastAsia="ar-SA"/>
              </w:rPr>
            </w:pPr>
            <w:r w:rsidRPr="00C14524">
              <w:rPr>
                <w:rFonts w:ascii="Times New Roman" w:eastAsia="Arial" w:hAnsi="Times New Roman" w:cs="Times New Roman"/>
                <w:lang w:eastAsia="ar-SA"/>
              </w:rPr>
              <w:t>Конкурс проводится по14 (четырнадцати) лотам</w:t>
            </w:r>
          </w:p>
          <w:p w:rsidR="00C14524" w:rsidRPr="00C14524" w:rsidRDefault="00C14524" w:rsidP="00C14524">
            <w:pPr>
              <w:suppressAutoHyphens/>
              <w:autoSpaceDE w:val="0"/>
              <w:spacing w:after="0" w:line="240" w:lineRule="auto"/>
              <w:jc w:val="both"/>
              <w:rPr>
                <w:rFonts w:ascii="Times New Roman" w:eastAsia="Arial" w:hAnsi="Times New Roman" w:cs="Times New Roman"/>
                <w:lang w:eastAsia="ar-SA"/>
              </w:rPr>
            </w:pPr>
            <w:r w:rsidRPr="00C14524">
              <w:rPr>
                <w:rFonts w:ascii="Times New Roman" w:eastAsia="Arial" w:hAnsi="Times New Roman" w:cs="Times New Roman"/>
                <w:lang w:eastAsia="ar-SA"/>
              </w:rPr>
              <w:t>информация по лотам указана в разделе 5 настоящей конкурсной документации.</w:t>
            </w:r>
          </w:p>
        </w:tc>
      </w:tr>
      <w:tr w:rsidR="00C14524" w:rsidRPr="00C14524" w:rsidTr="00487225">
        <w:tblPrEx>
          <w:tblCellMar>
            <w:top w:w="0" w:type="dxa"/>
            <w:bottom w:w="0" w:type="dxa"/>
          </w:tblCellMar>
        </w:tblPrEx>
        <w:trPr>
          <w:trHeight w:val="600"/>
        </w:trPr>
        <w:tc>
          <w:tcPr>
            <w:tcW w:w="720" w:type="dxa"/>
            <w:tcBorders>
              <w:top w:val="single" w:sz="6" w:space="0" w:color="auto"/>
              <w:left w:val="single" w:sz="6" w:space="0" w:color="auto"/>
              <w:bottom w:val="single" w:sz="6" w:space="0" w:color="auto"/>
              <w:right w:val="single" w:sz="6" w:space="0" w:color="auto"/>
            </w:tcBorders>
            <w:vAlign w:val="center"/>
          </w:tcPr>
          <w:p w:rsidR="00C14524" w:rsidRPr="00C14524" w:rsidRDefault="00C14524" w:rsidP="00C14524">
            <w:pPr>
              <w:suppressAutoHyphens/>
              <w:autoSpaceDE w:val="0"/>
              <w:spacing w:after="0" w:line="240" w:lineRule="auto"/>
              <w:jc w:val="center"/>
              <w:rPr>
                <w:rFonts w:ascii="Times New Roman" w:eastAsia="Arial" w:hAnsi="Times New Roman" w:cs="Times New Roman"/>
                <w:lang w:eastAsia="ar-SA"/>
              </w:rPr>
            </w:pPr>
            <w:r w:rsidRPr="00C14524">
              <w:rPr>
                <w:rFonts w:ascii="Times New Roman" w:eastAsia="Arial" w:hAnsi="Times New Roman" w:cs="Times New Roman"/>
                <w:lang w:eastAsia="ar-SA"/>
              </w:rPr>
              <w:t>4.</w:t>
            </w:r>
          </w:p>
        </w:tc>
        <w:tc>
          <w:tcPr>
            <w:tcW w:w="3108" w:type="dxa"/>
            <w:tcBorders>
              <w:top w:val="single" w:sz="6" w:space="0" w:color="auto"/>
              <w:left w:val="single" w:sz="6" w:space="0" w:color="auto"/>
              <w:bottom w:val="single" w:sz="6" w:space="0" w:color="auto"/>
              <w:right w:val="single" w:sz="6" w:space="0" w:color="auto"/>
            </w:tcBorders>
          </w:tcPr>
          <w:p w:rsidR="00C14524" w:rsidRPr="00C14524" w:rsidRDefault="00C14524" w:rsidP="00C14524">
            <w:pPr>
              <w:suppressAutoHyphens/>
              <w:autoSpaceDE w:val="0"/>
              <w:spacing w:after="0" w:line="240" w:lineRule="auto"/>
              <w:rPr>
                <w:rFonts w:ascii="Times New Roman" w:eastAsia="Arial" w:hAnsi="Times New Roman" w:cs="Times New Roman"/>
                <w:lang w:eastAsia="ar-SA"/>
              </w:rPr>
            </w:pPr>
            <w:r w:rsidRPr="00C14524">
              <w:rPr>
                <w:rFonts w:ascii="Times New Roman" w:eastAsia="Arial" w:hAnsi="Times New Roman" w:cs="Times New Roman"/>
                <w:lang w:eastAsia="ar-SA"/>
              </w:rPr>
              <w:t>Срок размещения нестационарных торговых объектов</w:t>
            </w:r>
          </w:p>
        </w:tc>
        <w:tc>
          <w:tcPr>
            <w:tcW w:w="6379" w:type="dxa"/>
            <w:tcBorders>
              <w:top w:val="single" w:sz="6" w:space="0" w:color="auto"/>
              <w:left w:val="single" w:sz="6" w:space="0" w:color="auto"/>
              <w:bottom w:val="single" w:sz="6" w:space="0" w:color="auto"/>
              <w:right w:val="single" w:sz="6" w:space="0" w:color="auto"/>
            </w:tcBorders>
          </w:tcPr>
          <w:p w:rsidR="00C14524" w:rsidRPr="00C14524" w:rsidRDefault="00C14524" w:rsidP="00C14524">
            <w:pPr>
              <w:suppressAutoHyphens/>
              <w:spacing w:after="0" w:line="240" w:lineRule="auto"/>
              <w:jc w:val="both"/>
              <w:rPr>
                <w:rFonts w:ascii="Times New Roman" w:eastAsia="Times New Roman" w:hAnsi="Times New Roman" w:cs="Times New Roman"/>
                <w:lang w:eastAsia="ar-SA"/>
              </w:rPr>
            </w:pPr>
            <w:r w:rsidRPr="00C14524">
              <w:rPr>
                <w:rFonts w:ascii="Times New Roman" w:eastAsia="Times New Roman" w:hAnsi="Times New Roman" w:cs="Times New Roman"/>
                <w:lang w:eastAsia="ar-SA"/>
              </w:rPr>
              <w:t>5 (пять) лет, с даты заключения договора;</w:t>
            </w:r>
          </w:p>
          <w:p w:rsidR="00C14524" w:rsidRPr="00C14524" w:rsidRDefault="00C14524" w:rsidP="00C14524">
            <w:pPr>
              <w:suppressAutoHyphens/>
              <w:spacing w:after="0" w:line="240" w:lineRule="auto"/>
              <w:jc w:val="both"/>
              <w:rPr>
                <w:rFonts w:ascii="Times New Roman" w:eastAsia="Times New Roman" w:hAnsi="Times New Roman" w:cs="Times New Roman"/>
                <w:lang w:eastAsia="ar-SA"/>
              </w:rPr>
            </w:pPr>
          </w:p>
        </w:tc>
      </w:tr>
      <w:tr w:rsidR="00C14524" w:rsidRPr="00C14524" w:rsidTr="00487225">
        <w:tblPrEx>
          <w:tblCellMar>
            <w:top w:w="0" w:type="dxa"/>
            <w:bottom w:w="0" w:type="dxa"/>
          </w:tblCellMar>
        </w:tblPrEx>
        <w:trPr>
          <w:trHeight w:val="600"/>
        </w:trPr>
        <w:tc>
          <w:tcPr>
            <w:tcW w:w="720" w:type="dxa"/>
            <w:tcBorders>
              <w:top w:val="single" w:sz="6" w:space="0" w:color="auto"/>
              <w:left w:val="single" w:sz="6" w:space="0" w:color="auto"/>
              <w:bottom w:val="single" w:sz="6" w:space="0" w:color="auto"/>
              <w:right w:val="single" w:sz="6" w:space="0" w:color="auto"/>
            </w:tcBorders>
            <w:vAlign w:val="center"/>
          </w:tcPr>
          <w:p w:rsidR="00C14524" w:rsidRPr="00C14524" w:rsidRDefault="00C14524" w:rsidP="00C14524">
            <w:pPr>
              <w:suppressAutoHyphens/>
              <w:autoSpaceDE w:val="0"/>
              <w:spacing w:after="0" w:line="240" w:lineRule="auto"/>
              <w:jc w:val="center"/>
              <w:rPr>
                <w:rFonts w:ascii="Times New Roman" w:eastAsia="Arial" w:hAnsi="Times New Roman" w:cs="Times New Roman"/>
                <w:lang w:eastAsia="ar-SA"/>
              </w:rPr>
            </w:pPr>
            <w:r w:rsidRPr="00C14524">
              <w:rPr>
                <w:rFonts w:ascii="Times New Roman" w:eastAsia="Arial" w:hAnsi="Times New Roman" w:cs="Times New Roman"/>
                <w:lang w:eastAsia="ar-SA"/>
              </w:rPr>
              <w:t>5</w:t>
            </w:r>
          </w:p>
        </w:tc>
        <w:tc>
          <w:tcPr>
            <w:tcW w:w="3108" w:type="dxa"/>
            <w:tcBorders>
              <w:top w:val="single" w:sz="6" w:space="0" w:color="auto"/>
              <w:left w:val="single" w:sz="6" w:space="0" w:color="auto"/>
              <w:bottom w:val="single" w:sz="6" w:space="0" w:color="auto"/>
              <w:right w:val="single" w:sz="6" w:space="0" w:color="auto"/>
            </w:tcBorders>
          </w:tcPr>
          <w:p w:rsidR="00C14524" w:rsidRPr="00C14524" w:rsidRDefault="00C14524" w:rsidP="00C14524">
            <w:pPr>
              <w:suppressAutoHyphens/>
              <w:autoSpaceDE w:val="0"/>
              <w:spacing w:after="0" w:line="240" w:lineRule="auto"/>
              <w:rPr>
                <w:rFonts w:ascii="Times New Roman" w:eastAsia="Arial" w:hAnsi="Times New Roman" w:cs="Times New Roman"/>
                <w:lang w:eastAsia="ar-SA"/>
              </w:rPr>
            </w:pPr>
            <w:r w:rsidRPr="00C14524">
              <w:rPr>
                <w:rFonts w:ascii="Times New Roman" w:eastAsia="Arial" w:hAnsi="Times New Roman" w:cs="Times New Roman"/>
                <w:lang w:eastAsia="ar-SA"/>
              </w:rPr>
              <w:t>Место размещения объектов</w:t>
            </w:r>
          </w:p>
        </w:tc>
        <w:tc>
          <w:tcPr>
            <w:tcW w:w="6379" w:type="dxa"/>
            <w:tcBorders>
              <w:top w:val="single" w:sz="6" w:space="0" w:color="auto"/>
              <w:left w:val="single" w:sz="6" w:space="0" w:color="auto"/>
              <w:bottom w:val="single" w:sz="6" w:space="0" w:color="auto"/>
              <w:right w:val="single" w:sz="6" w:space="0" w:color="auto"/>
            </w:tcBorders>
          </w:tcPr>
          <w:p w:rsidR="00C14524" w:rsidRPr="00C14524" w:rsidRDefault="00C14524" w:rsidP="00C14524">
            <w:pPr>
              <w:suppressAutoHyphens/>
              <w:autoSpaceDE w:val="0"/>
              <w:spacing w:after="0" w:line="240" w:lineRule="auto"/>
              <w:jc w:val="both"/>
              <w:rPr>
                <w:rFonts w:ascii="Times New Roman" w:eastAsia="Arial" w:hAnsi="Times New Roman" w:cs="Times New Roman"/>
                <w:lang w:eastAsia="ar-SA"/>
              </w:rPr>
            </w:pPr>
            <w:r w:rsidRPr="00C14524">
              <w:rPr>
                <w:rFonts w:ascii="Times New Roman" w:eastAsia="Arial" w:hAnsi="Times New Roman" w:cs="Times New Roman"/>
                <w:lang w:eastAsia="ar-SA"/>
              </w:rPr>
              <w:t>информация указана в разделе 5 настоящей конкурсной документации</w:t>
            </w:r>
          </w:p>
        </w:tc>
      </w:tr>
      <w:tr w:rsidR="00C14524" w:rsidRPr="00C14524" w:rsidTr="00487225">
        <w:tblPrEx>
          <w:tblCellMar>
            <w:top w:w="0" w:type="dxa"/>
            <w:bottom w:w="0" w:type="dxa"/>
          </w:tblCellMar>
        </w:tblPrEx>
        <w:trPr>
          <w:trHeight w:val="960"/>
        </w:trPr>
        <w:tc>
          <w:tcPr>
            <w:tcW w:w="720" w:type="dxa"/>
            <w:tcBorders>
              <w:top w:val="single" w:sz="6" w:space="0" w:color="auto"/>
              <w:left w:val="single" w:sz="6" w:space="0" w:color="auto"/>
              <w:bottom w:val="single" w:sz="6" w:space="0" w:color="auto"/>
              <w:right w:val="single" w:sz="6" w:space="0" w:color="auto"/>
            </w:tcBorders>
            <w:vAlign w:val="center"/>
          </w:tcPr>
          <w:p w:rsidR="00C14524" w:rsidRPr="00C14524" w:rsidRDefault="00C14524" w:rsidP="00C14524">
            <w:pPr>
              <w:suppressAutoHyphens/>
              <w:autoSpaceDE w:val="0"/>
              <w:spacing w:after="0" w:line="240" w:lineRule="auto"/>
              <w:jc w:val="center"/>
              <w:rPr>
                <w:rFonts w:ascii="Times New Roman" w:eastAsia="Arial" w:hAnsi="Times New Roman" w:cs="Times New Roman"/>
                <w:lang w:eastAsia="ar-SA"/>
              </w:rPr>
            </w:pPr>
            <w:r w:rsidRPr="00C14524">
              <w:rPr>
                <w:rFonts w:ascii="Times New Roman" w:eastAsia="Arial" w:hAnsi="Times New Roman" w:cs="Times New Roman"/>
                <w:lang w:eastAsia="ar-SA"/>
              </w:rPr>
              <w:t>6.</w:t>
            </w:r>
          </w:p>
        </w:tc>
        <w:tc>
          <w:tcPr>
            <w:tcW w:w="3108" w:type="dxa"/>
            <w:tcBorders>
              <w:top w:val="single" w:sz="6" w:space="0" w:color="auto"/>
              <w:left w:val="single" w:sz="6" w:space="0" w:color="auto"/>
              <w:bottom w:val="single" w:sz="6" w:space="0" w:color="auto"/>
              <w:right w:val="single" w:sz="6" w:space="0" w:color="auto"/>
            </w:tcBorders>
          </w:tcPr>
          <w:p w:rsidR="00C14524" w:rsidRPr="00C14524" w:rsidRDefault="00C14524" w:rsidP="00C14524">
            <w:pPr>
              <w:suppressAutoHyphens/>
              <w:autoSpaceDE w:val="0"/>
              <w:spacing w:after="0" w:line="240" w:lineRule="auto"/>
              <w:rPr>
                <w:rFonts w:ascii="Times New Roman" w:eastAsia="Arial" w:hAnsi="Times New Roman" w:cs="Times New Roman"/>
                <w:lang w:eastAsia="ar-SA"/>
              </w:rPr>
            </w:pPr>
            <w:r w:rsidRPr="00C14524">
              <w:rPr>
                <w:rFonts w:ascii="Times New Roman" w:eastAsia="Arial" w:hAnsi="Times New Roman" w:cs="Times New Roman"/>
                <w:lang w:eastAsia="ar-SA"/>
              </w:rPr>
              <w:t>Форма, сроки и порядок внесения платы за право размещения объекта.</w:t>
            </w:r>
          </w:p>
        </w:tc>
        <w:tc>
          <w:tcPr>
            <w:tcW w:w="6379" w:type="dxa"/>
            <w:tcBorders>
              <w:top w:val="single" w:sz="6" w:space="0" w:color="auto"/>
              <w:left w:val="single" w:sz="6" w:space="0" w:color="auto"/>
              <w:bottom w:val="single" w:sz="6" w:space="0" w:color="auto"/>
              <w:right w:val="single" w:sz="6" w:space="0" w:color="auto"/>
            </w:tcBorders>
          </w:tcPr>
          <w:p w:rsidR="00C14524" w:rsidRPr="00C14524" w:rsidRDefault="00C14524" w:rsidP="00C14524">
            <w:pPr>
              <w:suppressAutoHyphens/>
              <w:autoSpaceDE w:val="0"/>
              <w:spacing w:after="0" w:line="240" w:lineRule="auto"/>
              <w:jc w:val="both"/>
              <w:rPr>
                <w:rFonts w:ascii="Times New Roman" w:eastAsia="Arial" w:hAnsi="Times New Roman" w:cs="Times New Roman"/>
                <w:lang w:eastAsia="ar-SA"/>
              </w:rPr>
            </w:pPr>
            <w:r w:rsidRPr="00C14524">
              <w:rPr>
                <w:rFonts w:ascii="Times New Roman" w:eastAsia="Arial" w:hAnsi="Times New Roman" w:cs="Times New Roman"/>
                <w:lang w:eastAsia="ar-SA"/>
              </w:rPr>
              <w:t xml:space="preserve">     Победитель Конкурса, либо участник конкурса, в случае если конкурс был признан несостоявшимся и заявка участника конкурса соответствовала установленным критериям, после подписания членами конкурсной комиссии протокола рассмотрения заявок на участие в конкурсе,  в течение 5 (пяти) рабочих дней вносит на расчетный счет Организатора конкурса оплату за право размещения нестационарного торгового объекта (с учетом внесенного задатка), после чего с ним в течение 10 (десяти) рабочих дней заключается договор на право размещения нестационарного торгового объекта на территории МО «Зеленоградский городской округ».</w:t>
            </w:r>
          </w:p>
          <w:p w:rsidR="00C14524" w:rsidRPr="00C14524" w:rsidRDefault="00C14524" w:rsidP="00C14524">
            <w:pPr>
              <w:suppressAutoHyphens/>
              <w:autoSpaceDE w:val="0"/>
              <w:spacing w:after="0" w:line="240" w:lineRule="auto"/>
              <w:jc w:val="both"/>
              <w:rPr>
                <w:rFonts w:ascii="Times New Roman" w:eastAsia="Arial" w:hAnsi="Times New Roman" w:cs="Times New Roman"/>
                <w:lang w:eastAsia="ar-SA"/>
              </w:rPr>
            </w:pPr>
            <w:r w:rsidRPr="00C14524">
              <w:rPr>
                <w:rFonts w:ascii="Times New Roman" w:eastAsia="Arial" w:hAnsi="Times New Roman" w:cs="Times New Roman"/>
                <w:lang w:eastAsia="ar-SA"/>
              </w:rPr>
              <w:t xml:space="preserve">     Договор заключается на срок 5 (пять) лет, с даты заключения договора.</w:t>
            </w:r>
          </w:p>
          <w:p w:rsidR="00C14524" w:rsidRPr="00C14524" w:rsidRDefault="00C14524" w:rsidP="00C14524">
            <w:pPr>
              <w:suppressAutoHyphens/>
              <w:autoSpaceDE w:val="0"/>
              <w:spacing w:after="0" w:line="240" w:lineRule="auto"/>
              <w:jc w:val="both"/>
              <w:rPr>
                <w:rFonts w:ascii="Times New Roman" w:eastAsia="Arial" w:hAnsi="Times New Roman" w:cs="Times New Roman"/>
                <w:lang w:eastAsia="ar-SA"/>
              </w:rPr>
            </w:pPr>
            <w:r w:rsidRPr="00C14524">
              <w:rPr>
                <w:rFonts w:ascii="Times New Roman" w:eastAsia="Arial" w:hAnsi="Times New Roman" w:cs="Times New Roman"/>
                <w:lang w:eastAsia="ar-SA"/>
              </w:rPr>
              <w:t xml:space="preserve">     Оплата производится ежемесячно, в полном размере до 01 числа месяца, в котором будет осуществляться предпринимательская деятельность.</w:t>
            </w:r>
          </w:p>
          <w:p w:rsidR="00C14524" w:rsidRPr="00C14524" w:rsidRDefault="00C14524" w:rsidP="00C14524">
            <w:pPr>
              <w:widowControl w:val="0"/>
              <w:suppressAutoHyphens/>
              <w:spacing w:after="0" w:line="240" w:lineRule="auto"/>
              <w:jc w:val="both"/>
              <w:rPr>
                <w:rFonts w:ascii="Times New Roman" w:eastAsia="Times New Roman" w:hAnsi="Times New Roman" w:cs="Times New Roman"/>
                <w:lang w:eastAsia="ar-SA"/>
              </w:rPr>
            </w:pPr>
            <w:r w:rsidRPr="00C14524">
              <w:rPr>
                <w:rFonts w:ascii="Times New Roman" w:eastAsia="Times New Roman" w:hAnsi="Times New Roman" w:cs="Times New Roman"/>
                <w:lang w:eastAsia="ar-SA"/>
              </w:rPr>
              <w:t xml:space="preserve">     Денежные средства перечисляются по следующим реквизитам:</w:t>
            </w:r>
          </w:p>
          <w:p w:rsidR="00C14524" w:rsidRPr="00C14524" w:rsidRDefault="00C14524" w:rsidP="00C14524">
            <w:pPr>
              <w:widowControl w:val="0"/>
              <w:suppressAutoHyphens/>
              <w:autoSpaceDE w:val="0"/>
              <w:spacing w:after="0" w:line="240" w:lineRule="auto"/>
              <w:jc w:val="both"/>
              <w:rPr>
                <w:rFonts w:ascii="Times New Roman" w:eastAsia="Arial" w:hAnsi="Times New Roman" w:cs="Times New Roman"/>
                <w:lang w:eastAsia="ar-SA"/>
              </w:rPr>
            </w:pPr>
            <w:r w:rsidRPr="00C14524">
              <w:rPr>
                <w:rFonts w:ascii="Times New Roman" w:eastAsia="Arial" w:hAnsi="Times New Roman" w:cs="Times New Roman"/>
                <w:lang w:eastAsia="ar-SA"/>
              </w:rPr>
              <w:t>Краткое наименование: Администрация МО «Зеленоградский городской округ»</w:t>
            </w:r>
          </w:p>
          <w:p w:rsidR="00C14524" w:rsidRPr="00C14524" w:rsidRDefault="00C14524" w:rsidP="00C14524">
            <w:pPr>
              <w:widowControl w:val="0"/>
              <w:suppressAutoHyphens/>
              <w:autoSpaceDE w:val="0"/>
              <w:spacing w:after="0" w:line="240" w:lineRule="auto"/>
              <w:jc w:val="both"/>
              <w:rPr>
                <w:rFonts w:ascii="Times New Roman" w:eastAsia="Arial" w:hAnsi="Times New Roman" w:cs="Times New Roman"/>
                <w:lang w:eastAsia="ar-SA"/>
              </w:rPr>
            </w:pPr>
            <w:r w:rsidRPr="00C14524">
              <w:rPr>
                <w:rFonts w:ascii="Times New Roman" w:eastAsia="Arial" w:hAnsi="Times New Roman" w:cs="Times New Roman"/>
                <w:lang w:eastAsia="ar-SA"/>
              </w:rPr>
              <w:t>Полное наименование: УФК по Калининградской области (Администрация муниципального образования «Зеленоградский городской округ» л/с 04353026190)</w:t>
            </w:r>
          </w:p>
          <w:p w:rsidR="00C14524" w:rsidRPr="00C14524" w:rsidRDefault="00C14524" w:rsidP="00C14524">
            <w:pPr>
              <w:widowControl w:val="0"/>
              <w:suppressAutoHyphens/>
              <w:autoSpaceDE w:val="0"/>
              <w:spacing w:after="0" w:line="240" w:lineRule="auto"/>
              <w:jc w:val="both"/>
              <w:rPr>
                <w:rFonts w:ascii="Times New Roman" w:eastAsia="Arial" w:hAnsi="Times New Roman" w:cs="Times New Roman"/>
                <w:lang w:eastAsia="ar-SA"/>
              </w:rPr>
            </w:pPr>
            <w:r w:rsidRPr="00C14524">
              <w:rPr>
                <w:rFonts w:ascii="Times New Roman" w:eastAsia="Arial" w:hAnsi="Times New Roman" w:cs="Times New Roman"/>
                <w:lang w:eastAsia="ar-SA"/>
              </w:rPr>
              <w:lastRenderedPageBreak/>
              <w:t>Адрес (почтовый, юридический и фактический):</w:t>
            </w:r>
          </w:p>
          <w:p w:rsidR="00C14524" w:rsidRPr="00C14524" w:rsidRDefault="00C14524" w:rsidP="00C14524">
            <w:pPr>
              <w:widowControl w:val="0"/>
              <w:suppressAutoHyphens/>
              <w:autoSpaceDE w:val="0"/>
              <w:spacing w:after="0" w:line="240" w:lineRule="auto"/>
              <w:jc w:val="both"/>
              <w:rPr>
                <w:rFonts w:ascii="Times New Roman" w:eastAsia="Arial" w:hAnsi="Times New Roman" w:cs="Times New Roman"/>
                <w:lang w:eastAsia="ar-SA"/>
              </w:rPr>
            </w:pPr>
            <w:r w:rsidRPr="00C14524">
              <w:rPr>
                <w:rFonts w:ascii="Times New Roman" w:eastAsia="Arial" w:hAnsi="Times New Roman" w:cs="Times New Roman"/>
                <w:lang w:eastAsia="ar-SA"/>
              </w:rPr>
              <w:t>238530, Калининградская обл., г. Зеленоградск, ул. Крымская, 5А</w:t>
            </w:r>
          </w:p>
          <w:p w:rsidR="00C14524" w:rsidRPr="00C14524" w:rsidRDefault="00C14524" w:rsidP="00C14524">
            <w:pPr>
              <w:suppressAutoHyphens/>
              <w:spacing w:after="0" w:line="240" w:lineRule="auto"/>
              <w:rPr>
                <w:rFonts w:ascii="Times New Roman" w:eastAsia="Arial" w:hAnsi="Times New Roman" w:cs="Times New Roman"/>
                <w:lang w:eastAsia="ar-SA"/>
              </w:rPr>
            </w:pPr>
            <w:r w:rsidRPr="00C14524">
              <w:rPr>
                <w:rFonts w:ascii="Times New Roman" w:eastAsia="Arial" w:hAnsi="Times New Roman" w:cs="Times New Roman"/>
                <w:lang w:eastAsia="ar-SA"/>
              </w:rPr>
              <w:t>ОКТМО 27710000, ОГРН 1023902057134</w:t>
            </w:r>
          </w:p>
          <w:p w:rsidR="00C14524" w:rsidRPr="00C14524" w:rsidRDefault="00C14524" w:rsidP="00C14524">
            <w:pPr>
              <w:suppressAutoHyphens/>
              <w:spacing w:after="0" w:line="240" w:lineRule="auto"/>
              <w:rPr>
                <w:rFonts w:ascii="Times New Roman" w:eastAsia="Arial" w:hAnsi="Times New Roman" w:cs="Times New Roman"/>
                <w:lang w:eastAsia="ar-SA"/>
              </w:rPr>
            </w:pPr>
            <w:r w:rsidRPr="00C14524">
              <w:rPr>
                <w:rFonts w:ascii="Times New Roman" w:eastAsia="Arial" w:hAnsi="Times New Roman" w:cs="Times New Roman"/>
                <w:lang w:eastAsia="ar-SA"/>
              </w:rPr>
              <w:t>ИНН 3918008200, КПП 391801001</w:t>
            </w:r>
          </w:p>
          <w:p w:rsidR="00C14524" w:rsidRPr="00C14524" w:rsidRDefault="00C14524" w:rsidP="00C14524">
            <w:pPr>
              <w:suppressAutoHyphens/>
              <w:spacing w:after="0" w:line="240" w:lineRule="auto"/>
              <w:rPr>
                <w:rFonts w:ascii="Times New Roman" w:eastAsia="Arial" w:hAnsi="Times New Roman" w:cs="Times New Roman"/>
                <w:lang w:eastAsia="ar-SA"/>
              </w:rPr>
            </w:pPr>
            <w:r w:rsidRPr="00C14524">
              <w:rPr>
                <w:rFonts w:ascii="Times New Roman" w:eastAsia="Arial" w:hAnsi="Times New Roman" w:cs="Times New Roman"/>
                <w:lang w:eastAsia="ar-SA"/>
              </w:rPr>
              <w:t>Банковские реквизиты:</w:t>
            </w:r>
          </w:p>
          <w:p w:rsidR="00C14524" w:rsidRPr="00C14524" w:rsidRDefault="00C14524" w:rsidP="00C14524">
            <w:pPr>
              <w:suppressAutoHyphens/>
              <w:spacing w:after="0" w:line="240" w:lineRule="auto"/>
              <w:rPr>
                <w:rFonts w:ascii="Times New Roman" w:eastAsia="Arial" w:hAnsi="Times New Roman" w:cs="Times New Roman"/>
                <w:lang w:eastAsia="ar-SA"/>
              </w:rPr>
            </w:pPr>
            <w:r w:rsidRPr="00C14524">
              <w:rPr>
                <w:rFonts w:ascii="Times New Roman" w:eastAsia="Arial" w:hAnsi="Times New Roman" w:cs="Times New Roman"/>
                <w:lang w:eastAsia="ar-SA"/>
              </w:rPr>
              <w:t>(получатель платежа) УФК по Калининградской области (Администрация муниципального образования</w:t>
            </w:r>
            <w:r w:rsidRPr="00C14524">
              <w:rPr>
                <w:rFonts w:ascii="Times New Roman" w:eastAsia="Times New Roman" w:hAnsi="Times New Roman" w:cs="Times New Roman"/>
                <w:lang w:eastAsia="ar-SA"/>
              </w:rPr>
              <w:t xml:space="preserve"> </w:t>
            </w:r>
            <w:r w:rsidRPr="00C14524">
              <w:rPr>
                <w:rFonts w:ascii="Times New Roman" w:eastAsia="Arial" w:hAnsi="Times New Roman" w:cs="Times New Roman"/>
                <w:lang w:eastAsia="ar-SA"/>
              </w:rPr>
              <w:t xml:space="preserve">«Зеленоградский городской округ» </w:t>
            </w:r>
            <w:r w:rsidRPr="00C14524">
              <w:rPr>
                <w:rFonts w:ascii="Times New Roman" w:eastAsia="Times New Roman" w:hAnsi="Times New Roman" w:cs="Times New Roman"/>
                <w:lang w:eastAsia="ar-SA"/>
              </w:rPr>
              <w:t>л/с 04353026190)</w:t>
            </w:r>
            <w:r w:rsidRPr="00C14524">
              <w:rPr>
                <w:rFonts w:ascii="Times New Roman" w:eastAsia="Arial" w:hAnsi="Times New Roman" w:cs="Times New Roman"/>
                <w:lang w:eastAsia="ar-SA"/>
              </w:rPr>
              <w:t xml:space="preserve"> </w:t>
            </w:r>
          </w:p>
          <w:p w:rsidR="00C14524" w:rsidRPr="00C14524" w:rsidRDefault="00C14524" w:rsidP="00C14524">
            <w:pPr>
              <w:suppressAutoHyphens/>
              <w:spacing w:after="0" w:line="240" w:lineRule="auto"/>
              <w:rPr>
                <w:rFonts w:ascii="Times New Roman" w:eastAsia="Arial" w:hAnsi="Times New Roman" w:cs="Times New Roman"/>
                <w:lang w:eastAsia="ar-SA"/>
              </w:rPr>
            </w:pPr>
            <w:r w:rsidRPr="00C14524">
              <w:rPr>
                <w:rFonts w:ascii="Times New Roman" w:eastAsia="Arial" w:hAnsi="Times New Roman" w:cs="Times New Roman"/>
                <w:lang w:eastAsia="ar-SA"/>
              </w:rPr>
              <w:t>Отделение Калининград банка России//УФК по Калининградской области г. Калининград, БИК ТОФК 012748051</w:t>
            </w:r>
          </w:p>
          <w:p w:rsidR="00C14524" w:rsidRPr="00C14524" w:rsidRDefault="00C14524" w:rsidP="00C14524">
            <w:pPr>
              <w:suppressAutoHyphens/>
              <w:spacing w:after="0" w:line="240" w:lineRule="auto"/>
              <w:rPr>
                <w:rFonts w:ascii="Times New Roman" w:eastAsia="Times New Roman" w:hAnsi="Times New Roman" w:cs="Times New Roman"/>
                <w:lang w:eastAsia="ar-SA"/>
              </w:rPr>
            </w:pPr>
            <w:r w:rsidRPr="00C14524">
              <w:rPr>
                <w:rFonts w:ascii="Times New Roman" w:eastAsia="Times New Roman" w:hAnsi="Times New Roman" w:cs="Times New Roman"/>
                <w:lang w:eastAsia="ar-SA"/>
              </w:rPr>
              <w:t>Код БК (плата за размещение нестационарного торгового объекта) 21111705040040000180</w:t>
            </w:r>
          </w:p>
          <w:p w:rsidR="00C14524" w:rsidRPr="00C14524" w:rsidRDefault="00C14524" w:rsidP="00C14524">
            <w:pPr>
              <w:widowControl w:val="0"/>
              <w:suppressAutoHyphens/>
              <w:autoSpaceDE w:val="0"/>
              <w:spacing w:after="0" w:line="240" w:lineRule="auto"/>
              <w:jc w:val="both"/>
              <w:rPr>
                <w:rFonts w:ascii="Times New Roman" w:eastAsia="Arial" w:hAnsi="Times New Roman" w:cs="Times New Roman"/>
                <w:u w:val="single"/>
                <w:lang w:eastAsia="ar-SA"/>
              </w:rPr>
            </w:pPr>
            <w:r w:rsidRPr="00C14524">
              <w:rPr>
                <w:rFonts w:ascii="Times New Roman" w:eastAsia="Arial" w:hAnsi="Times New Roman" w:cs="Times New Roman"/>
                <w:b/>
                <w:lang w:eastAsia="ar-SA"/>
              </w:rPr>
              <w:t>Назначение платежа</w:t>
            </w:r>
            <w:r w:rsidRPr="00C14524">
              <w:rPr>
                <w:rFonts w:ascii="Times New Roman" w:eastAsia="Arial" w:hAnsi="Times New Roman" w:cs="Times New Roman"/>
                <w:lang w:eastAsia="ar-SA"/>
              </w:rPr>
              <w:t xml:space="preserve"> – плата за право размещения нестационарного торгового объекта по договору № ______</w:t>
            </w:r>
          </w:p>
        </w:tc>
      </w:tr>
      <w:tr w:rsidR="00C14524" w:rsidRPr="00C14524" w:rsidTr="00487225">
        <w:tblPrEx>
          <w:tblCellMar>
            <w:top w:w="0" w:type="dxa"/>
            <w:bottom w:w="0" w:type="dxa"/>
          </w:tblCellMar>
        </w:tblPrEx>
        <w:trPr>
          <w:trHeight w:val="240"/>
        </w:trPr>
        <w:tc>
          <w:tcPr>
            <w:tcW w:w="720" w:type="dxa"/>
            <w:tcBorders>
              <w:top w:val="single" w:sz="6" w:space="0" w:color="auto"/>
              <w:left w:val="single" w:sz="6" w:space="0" w:color="auto"/>
              <w:bottom w:val="single" w:sz="6" w:space="0" w:color="auto"/>
              <w:right w:val="single" w:sz="6" w:space="0" w:color="auto"/>
            </w:tcBorders>
            <w:vAlign w:val="center"/>
          </w:tcPr>
          <w:p w:rsidR="00C14524" w:rsidRPr="00C14524" w:rsidRDefault="00C14524" w:rsidP="00C14524">
            <w:pPr>
              <w:suppressAutoHyphens/>
              <w:autoSpaceDE w:val="0"/>
              <w:spacing w:after="0" w:line="240" w:lineRule="auto"/>
              <w:jc w:val="center"/>
              <w:rPr>
                <w:rFonts w:ascii="Times New Roman" w:eastAsia="Arial" w:hAnsi="Times New Roman" w:cs="Times New Roman"/>
                <w:lang w:eastAsia="ar-SA"/>
              </w:rPr>
            </w:pPr>
            <w:r w:rsidRPr="00C14524">
              <w:rPr>
                <w:rFonts w:ascii="Times New Roman" w:eastAsia="Arial" w:hAnsi="Times New Roman" w:cs="Times New Roman"/>
                <w:lang w:eastAsia="ar-SA"/>
              </w:rPr>
              <w:lastRenderedPageBreak/>
              <w:t>7.</w:t>
            </w:r>
          </w:p>
        </w:tc>
        <w:tc>
          <w:tcPr>
            <w:tcW w:w="3108" w:type="dxa"/>
            <w:tcBorders>
              <w:top w:val="single" w:sz="6" w:space="0" w:color="auto"/>
              <w:left w:val="single" w:sz="6" w:space="0" w:color="auto"/>
              <w:bottom w:val="single" w:sz="6" w:space="0" w:color="auto"/>
              <w:right w:val="single" w:sz="6" w:space="0" w:color="auto"/>
            </w:tcBorders>
          </w:tcPr>
          <w:p w:rsidR="00C14524" w:rsidRPr="00C14524" w:rsidRDefault="00C14524" w:rsidP="00C14524">
            <w:pPr>
              <w:suppressAutoHyphens/>
              <w:autoSpaceDE w:val="0"/>
              <w:spacing w:after="0" w:line="240" w:lineRule="auto"/>
              <w:rPr>
                <w:rFonts w:ascii="Times New Roman" w:eastAsia="Arial" w:hAnsi="Times New Roman" w:cs="Times New Roman"/>
                <w:lang w:eastAsia="ar-SA"/>
              </w:rPr>
            </w:pPr>
            <w:r w:rsidRPr="00C14524">
              <w:rPr>
                <w:rFonts w:ascii="Times New Roman" w:eastAsia="Arial" w:hAnsi="Times New Roman" w:cs="Times New Roman"/>
                <w:lang w:eastAsia="ar-SA"/>
              </w:rPr>
              <w:t xml:space="preserve">Участники конкурса    </w:t>
            </w:r>
          </w:p>
        </w:tc>
        <w:tc>
          <w:tcPr>
            <w:tcW w:w="6379" w:type="dxa"/>
            <w:tcBorders>
              <w:top w:val="single" w:sz="6" w:space="0" w:color="auto"/>
              <w:left w:val="single" w:sz="6" w:space="0" w:color="auto"/>
              <w:bottom w:val="single" w:sz="6" w:space="0" w:color="auto"/>
              <w:right w:val="single" w:sz="6" w:space="0" w:color="auto"/>
            </w:tcBorders>
          </w:tcPr>
          <w:p w:rsidR="00C14524" w:rsidRPr="00C14524" w:rsidRDefault="00C14524" w:rsidP="00C14524">
            <w:pPr>
              <w:suppressAutoHyphens/>
              <w:autoSpaceDE w:val="0"/>
              <w:spacing w:after="0" w:line="240" w:lineRule="auto"/>
              <w:jc w:val="both"/>
              <w:rPr>
                <w:rFonts w:ascii="Times New Roman" w:eastAsia="Arial" w:hAnsi="Times New Roman" w:cs="Times New Roman"/>
                <w:lang w:eastAsia="ar-SA"/>
              </w:rPr>
            </w:pPr>
            <w:r w:rsidRPr="00C14524">
              <w:rPr>
                <w:rFonts w:ascii="Times New Roman" w:eastAsia="Arial" w:hAnsi="Times New Roman" w:cs="Times New Roman"/>
                <w:lang w:eastAsia="ar-SA"/>
              </w:rPr>
              <w:t>В конкурсе могут принимать участие юридические лица и индивидуальные предприниматели</w:t>
            </w:r>
          </w:p>
        </w:tc>
      </w:tr>
      <w:tr w:rsidR="00C14524" w:rsidRPr="00C14524" w:rsidTr="00487225">
        <w:tblPrEx>
          <w:tblCellMar>
            <w:top w:w="0" w:type="dxa"/>
            <w:bottom w:w="0" w:type="dxa"/>
          </w:tblCellMar>
        </w:tblPrEx>
        <w:trPr>
          <w:trHeight w:val="3493"/>
        </w:trPr>
        <w:tc>
          <w:tcPr>
            <w:tcW w:w="720" w:type="dxa"/>
            <w:tcBorders>
              <w:top w:val="single" w:sz="6" w:space="0" w:color="auto"/>
              <w:left w:val="single" w:sz="6" w:space="0" w:color="auto"/>
              <w:right w:val="single" w:sz="6" w:space="0" w:color="auto"/>
            </w:tcBorders>
            <w:vAlign w:val="center"/>
          </w:tcPr>
          <w:p w:rsidR="00C14524" w:rsidRPr="00C14524" w:rsidRDefault="00C14524" w:rsidP="00C14524">
            <w:pPr>
              <w:suppressAutoHyphens/>
              <w:autoSpaceDE w:val="0"/>
              <w:spacing w:after="0" w:line="240" w:lineRule="auto"/>
              <w:jc w:val="center"/>
              <w:rPr>
                <w:rFonts w:ascii="Times New Roman" w:eastAsia="Arial" w:hAnsi="Times New Roman" w:cs="Times New Roman"/>
                <w:lang w:eastAsia="ar-SA"/>
              </w:rPr>
            </w:pPr>
            <w:r w:rsidRPr="00C14524">
              <w:rPr>
                <w:rFonts w:ascii="Times New Roman" w:eastAsia="Arial" w:hAnsi="Times New Roman" w:cs="Times New Roman"/>
                <w:lang w:eastAsia="ar-SA"/>
              </w:rPr>
              <w:t>8.</w:t>
            </w:r>
          </w:p>
        </w:tc>
        <w:tc>
          <w:tcPr>
            <w:tcW w:w="3108" w:type="dxa"/>
            <w:tcBorders>
              <w:top w:val="single" w:sz="6" w:space="0" w:color="auto"/>
              <w:left w:val="single" w:sz="6" w:space="0" w:color="auto"/>
              <w:right w:val="single" w:sz="6" w:space="0" w:color="auto"/>
            </w:tcBorders>
          </w:tcPr>
          <w:p w:rsidR="00C14524" w:rsidRPr="00C14524" w:rsidRDefault="00C14524" w:rsidP="00C14524">
            <w:pPr>
              <w:suppressAutoHyphens/>
              <w:autoSpaceDE w:val="0"/>
              <w:spacing w:after="0" w:line="240" w:lineRule="auto"/>
              <w:rPr>
                <w:rFonts w:ascii="Times New Roman" w:eastAsia="Arial" w:hAnsi="Times New Roman" w:cs="Times New Roman"/>
                <w:lang w:eastAsia="ar-SA"/>
              </w:rPr>
            </w:pPr>
            <w:r w:rsidRPr="00C14524">
              <w:rPr>
                <w:rFonts w:ascii="Times New Roman" w:eastAsia="Arial" w:hAnsi="Times New Roman" w:cs="Times New Roman"/>
                <w:lang w:eastAsia="ar-SA"/>
              </w:rPr>
              <w:t>Обязательные требования</w:t>
            </w:r>
          </w:p>
        </w:tc>
        <w:tc>
          <w:tcPr>
            <w:tcW w:w="6379" w:type="dxa"/>
            <w:tcBorders>
              <w:top w:val="single" w:sz="6" w:space="0" w:color="auto"/>
              <w:left w:val="single" w:sz="6" w:space="0" w:color="auto"/>
              <w:right w:val="single" w:sz="6" w:space="0" w:color="auto"/>
            </w:tcBorders>
          </w:tcPr>
          <w:p w:rsidR="00C14524" w:rsidRPr="00C14524" w:rsidRDefault="00C14524" w:rsidP="00C14524">
            <w:pPr>
              <w:suppressAutoHyphens/>
              <w:spacing w:after="0" w:line="240" w:lineRule="auto"/>
              <w:jc w:val="both"/>
              <w:rPr>
                <w:rFonts w:ascii="Times New Roman" w:eastAsia="Times New Roman" w:hAnsi="Times New Roman" w:cs="Times New Roman"/>
                <w:lang w:eastAsia="ar-SA"/>
              </w:rPr>
            </w:pPr>
            <w:r w:rsidRPr="00C14524">
              <w:rPr>
                <w:rFonts w:ascii="Times New Roman" w:eastAsia="Times New Roman" w:hAnsi="Times New Roman" w:cs="Times New Roman"/>
                <w:lang w:eastAsia="ar-SA"/>
              </w:rPr>
              <w:t xml:space="preserve">1. Участник Конкурса не должен находиться в процессе ликвидации или признания неплатежеспособным (банкротом), его деятельность, на момент подачи и рассмотрения заявки на участие в Конкурсе, не должна быть приостановлена (в порядке, предусмотренном Кодексом Российской Федерации об административных правонарушениях). </w:t>
            </w:r>
          </w:p>
          <w:p w:rsidR="00C14524" w:rsidRPr="00C14524" w:rsidRDefault="00C14524" w:rsidP="00C14524">
            <w:pPr>
              <w:widowControl w:val="0"/>
              <w:suppressAutoHyphens/>
              <w:autoSpaceDE w:val="0"/>
              <w:spacing w:after="0" w:line="240" w:lineRule="auto"/>
              <w:jc w:val="both"/>
              <w:rPr>
                <w:rFonts w:ascii="Times New Roman" w:eastAsia="Arial" w:hAnsi="Times New Roman" w:cs="Times New Roman"/>
                <w:lang w:eastAsia="ar-SA"/>
              </w:rPr>
            </w:pPr>
            <w:r w:rsidRPr="00C14524">
              <w:rPr>
                <w:rFonts w:ascii="Times New Roman" w:eastAsia="Arial" w:hAnsi="Times New Roman" w:cs="Times New Roman"/>
                <w:lang w:eastAsia="ar-SA"/>
              </w:rPr>
              <w:t>2. В Конкурсе не могут принимать участие юридические лица и индивидуальные предприниматели, имеющие неисполненную обязанность по уплате налогов, сборов, пеней, штрафов, подлежащих уплате в соответствии с нормами законодательства Российской Федерации, а также, допустившие нарушения договорных обязательств, при организации нестационарной торговли в предыдущие периоды.</w:t>
            </w:r>
          </w:p>
        </w:tc>
      </w:tr>
      <w:tr w:rsidR="00C14524" w:rsidRPr="00C14524" w:rsidTr="00487225">
        <w:tblPrEx>
          <w:tblCellMar>
            <w:top w:w="0" w:type="dxa"/>
            <w:bottom w:w="0" w:type="dxa"/>
          </w:tblCellMar>
        </w:tblPrEx>
        <w:trPr>
          <w:trHeight w:val="360"/>
        </w:trPr>
        <w:tc>
          <w:tcPr>
            <w:tcW w:w="720" w:type="dxa"/>
            <w:tcBorders>
              <w:top w:val="single" w:sz="6" w:space="0" w:color="auto"/>
              <w:left w:val="single" w:sz="6" w:space="0" w:color="auto"/>
              <w:bottom w:val="single" w:sz="6" w:space="0" w:color="auto"/>
              <w:right w:val="single" w:sz="6" w:space="0" w:color="auto"/>
            </w:tcBorders>
            <w:vAlign w:val="center"/>
          </w:tcPr>
          <w:p w:rsidR="00C14524" w:rsidRPr="00C14524" w:rsidRDefault="00C14524" w:rsidP="00C14524">
            <w:pPr>
              <w:suppressAutoHyphens/>
              <w:autoSpaceDE w:val="0"/>
              <w:spacing w:after="0" w:line="240" w:lineRule="auto"/>
              <w:jc w:val="center"/>
              <w:rPr>
                <w:rFonts w:ascii="Times New Roman" w:eastAsia="Arial" w:hAnsi="Times New Roman" w:cs="Times New Roman"/>
                <w:lang w:eastAsia="ar-SA"/>
              </w:rPr>
            </w:pPr>
            <w:r w:rsidRPr="00C14524">
              <w:rPr>
                <w:rFonts w:ascii="Times New Roman" w:eastAsia="Arial" w:hAnsi="Times New Roman" w:cs="Times New Roman"/>
                <w:lang w:eastAsia="ar-SA"/>
              </w:rPr>
              <w:t>9.</w:t>
            </w:r>
          </w:p>
        </w:tc>
        <w:tc>
          <w:tcPr>
            <w:tcW w:w="3108" w:type="dxa"/>
            <w:tcBorders>
              <w:top w:val="single" w:sz="6" w:space="0" w:color="auto"/>
              <w:left w:val="single" w:sz="6" w:space="0" w:color="auto"/>
              <w:bottom w:val="single" w:sz="6" w:space="0" w:color="auto"/>
              <w:right w:val="single" w:sz="6" w:space="0" w:color="auto"/>
            </w:tcBorders>
          </w:tcPr>
          <w:p w:rsidR="00C14524" w:rsidRPr="00C14524" w:rsidRDefault="00C14524" w:rsidP="00C14524">
            <w:pPr>
              <w:suppressAutoHyphens/>
              <w:autoSpaceDE w:val="0"/>
              <w:spacing w:after="0" w:line="240" w:lineRule="auto"/>
              <w:jc w:val="both"/>
              <w:rPr>
                <w:rFonts w:ascii="Times New Roman" w:eastAsia="Arial" w:hAnsi="Times New Roman" w:cs="Times New Roman"/>
                <w:lang w:eastAsia="ar-SA"/>
              </w:rPr>
            </w:pPr>
            <w:r w:rsidRPr="00C14524">
              <w:rPr>
                <w:rFonts w:ascii="Times New Roman" w:eastAsia="Arial" w:hAnsi="Times New Roman" w:cs="Times New Roman"/>
                <w:lang w:eastAsia="ar-SA"/>
              </w:rPr>
              <w:t xml:space="preserve">Форма заявки на участие в конкурсе </w:t>
            </w:r>
          </w:p>
        </w:tc>
        <w:tc>
          <w:tcPr>
            <w:tcW w:w="6379" w:type="dxa"/>
            <w:tcBorders>
              <w:top w:val="single" w:sz="6" w:space="0" w:color="auto"/>
              <w:left w:val="single" w:sz="6" w:space="0" w:color="auto"/>
              <w:bottom w:val="single" w:sz="6" w:space="0" w:color="auto"/>
              <w:right w:val="single" w:sz="6" w:space="0" w:color="auto"/>
            </w:tcBorders>
          </w:tcPr>
          <w:p w:rsidR="00C14524" w:rsidRPr="00C14524" w:rsidRDefault="00C14524" w:rsidP="00C14524">
            <w:pPr>
              <w:keepNext/>
              <w:keepLines/>
              <w:widowControl w:val="0"/>
              <w:suppressLineNumbers/>
              <w:suppressAutoHyphens/>
              <w:spacing w:after="0" w:line="240" w:lineRule="auto"/>
              <w:jc w:val="both"/>
              <w:rPr>
                <w:rFonts w:ascii="Times New Roman" w:eastAsia="Times New Roman" w:hAnsi="Times New Roman" w:cs="Times New Roman"/>
                <w:lang w:eastAsia="ar-SA"/>
              </w:rPr>
            </w:pPr>
            <w:r w:rsidRPr="00C14524">
              <w:rPr>
                <w:rFonts w:ascii="Times New Roman" w:eastAsia="Times New Roman" w:hAnsi="Times New Roman" w:cs="Times New Roman"/>
                <w:lang w:eastAsia="ar-SA"/>
              </w:rPr>
              <w:t xml:space="preserve">Участник конкурса подает в Уполномоченный орган заявку на участие в конкурсе и конкурсные предложения в письменной форме в запечатанном конверте. </w:t>
            </w:r>
          </w:p>
          <w:p w:rsidR="00C14524" w:rsidRPr="00C14524" w:rsidRDefault="00C14524" w:rsidP="00C14524">
            <w:pPr>
              <w:keepNext/>
              <w:keepLines/>
              <w:widowControl w:val="0"/>
              <w:suppressLineNumbers/>
              <w:suppressAutoHyphens/>
              <w:spacing w:after="0" w:line="240" w:lineRule="auto"/>
              <w:jc w:val="both"/>
              <w:rPr>
                <w:rFonts w:ascii="Times New Roman" w:eastAsia="Times New Roman" w:hAnsi="Times New Roman" w:cs="Times New Roman"/>
                <w:lang w:eastAsia="ar-SA"/>
              </w:rPr>
            </w:pPr>
            <w:r w:rsidRPr="00C14524">
              <w:rPr>
                <w:rFonts w:ascii="Times New Roman" w:eastAsia="Times New Roman" w:hAnsi="Times New Roman" w:cs="Times New Roman"/>
                <w:lang w:eastAsia="ar-SA"/>
              </w:rPr>
              <w:t>Участник конкурса вправе подать только одну заявку и одно конкурсное предложение в отношении каждого предмета конкурса (лота).</w:t>
            </w:r>
          </w:p>
          <w:p w:rsidR="00C14524" w:rsidRPr="00C14524" w:rsidRDefault="00C14524" w:rsidP="00C14524">
            <w:pPr>
              <w:widowControl w:val="0"/>
              <w:suppressAutoHyphens/>
              <w:autoSpaceDE w:val="0"/>
              <w:spacing w:after="0" w:line="100" w:lineRule="atLeast"/>
              <w:ind w:firstLine="72"/>
              <w:jc w:val="both"/>
              <w:rPr>
                <w:rFonts w:ascii="Times New Roman" w:eastAsia="Arial" w:hAnsi="Times New Roman" w:cs="Arial"/>
                <w:lang w:eastAsia="ar-SA"/>
              </w:rPr>
            </w:pPr>
            <w:r w:rsidRPr="00C14524">
              <w:rPr>
                <w:rFonts w:ascii="Times New Roman" w:eastAsia="Arial" w:hAnsi="Times New Roman" w:cs="Arial"/>
                <w:lang w:eastAsia="ar-SA"/>
              </w:rPr>
              <w:t xml:space="preserve">При подаче одним участником заявок на участие в конкурсе на несколько лотов, бланк заявки и документы, предусмотренные для подачи в составе заявки, на каждый лот оформляется отдельно. </w:t>
            </w:r>
          </w:p>
          <w:p w:rsidR="00C14524" w:rsidRPr="00C14524" w:rsidRDefault="00C14524" w:rsidP="00C14524">
            <w:pPr>
              <w:widowControl w:val="0"/>
              <w:suppressAutoHyphens/>
              <w:autoSpaceDE w:val="0"/>
              <w:spacing w:after="0" w:line="100" w:lineRule="atLeast"/>
              <w:ind w:firstLine="72"/>
              <w:jc w:val="both"/>
              <w:rPr>
                <w:rFonts w:ascii="Times New Roman" w:eastAsia="Arial" w:hAnsi="Times New Roman" w:cs="Arial"/>
                <w:lang w:eastAsia="ar-SA"/>
              </w:rPr>
            </w:pPr>
            <w:r w:rsidRPr="00C14524">
              <w:rPr>
                <w:rFonts w:ascii="Times New Roman" w:eastAsia="Arial" w:hAnsi="Times New Roman" w:cs="Times New Roman"/>
                <w:b/>
                <w:lang w:eastAsia="ar-SA"/>
              </w:rPr>
              <w:t>Подача заявок в электронном виде не предусмотрена</w:t>
            </w:r>
            <w:r w:rsidRPr="00C14524">
              <w:rPr>
                <w:rFonts w:ascii="Arial" w:eastAsia="Arial" w:hAnsi="Arial" w:cs="Arial"/>
                <w:lang w:eastAsia="ar-SA"/>
              </w:rPr>
              <w:t>.</w:t>
            </w:r>
          </w:p>
        </w:tc>
      </w:tr>
      <w:tr w:rsidR="00C14524" w:rsidRPr="00C14524" w:rsidTr="00487225">
        <w:tblPrEx>
          <w:tblCellMar>
            <w:top w:w="0" w:type="dxa"/>
            <w:bottom w:w="0" w:type="dxa"/>
          </w:tblCellMar>
        </w:tblPrEx>
        <w:trPr>
          <w:trHeight w:val="360"/>
        </w:trPr>
        <w:tc>
          <w:tcPr>
            <w:tcW w:w="720" w:type="dxa"/>
            <w:tcBorders>
              <w:top w:val="single" w:sz="6" w:space="0" w:color="auto"/>
              <w:left w:val="single" w:sz="6" w:space="0" w:color="auto"/>
              <w:bottom w:val="single" w:sz="6" w:space="0" w:color="auto"/>
              <w:right w:val="single" w:sz="6" w:space="0" w:color="auto"/>
            </w:tcBorders>
            <w:vAlign w:val="center"/>
          </w:tcPr>
          <w:p w:rsidR="00C14524" w:rsidRPr="00C14524" w:rsidRDefault="00C14524" w:rsidP="00C14524">
            <w:pPr>
              <w:suppressAutoHyphens/>
              <w:autoSpaceDE w:val="0"/>
              <w:spacing w:after="0" w:line="240" w:lineRule="auto"/>
              <w:jc w:val="center"/>
              <w:rPr>
                <w:rFonts w:ascii="Times New Roman" w:eastAsia="Arial" w:hAnsi="Times New Roman" w:cs="Times New Roman"/>
                <w:lang w:eastAsia="ar-SA"/>
              </w:rPr>
            </w:pPr>
            <w:r w:rsidRPr="00C14524">
              <w:rPr>
                <w:rFonts w:ascii="Times New Roman" w:eastAsia="Arial" w:hAnsi="Times New Roman" w:cs="Times New Roman"/>
                <w:lang w:eastAsia="ar-SA"/>
              </w:rPr>
              <w:t>10.</w:t>
            </w:r>
          </w:p>
        </w:tc>
        <w:tc>
          <w:tcPr>
            <w:tcW w:w="3108" w:type="dxa"/>
            <w:tcBorders>
              <w:top w:val="single" w:sz="6" w:space="0" w:color="auto"/>
              <w:left w:val="single" w:sz="6" w:space="0" w:color="auto"/>
              <w:bottom w:val="single" w:sz="6" w:space="0" w:color="auto"/>
              <w:right w:val="single" w:sz="6" w:space="0" w:color="auto"/>
            </w:tcBorders>
          </w:tcPr>
          <w:p w:rsidR="00C14524" w:rsidRPr="00C14524" w:rsidRDefault="00C14524" w:rsidP="00C14524">
            <w:pPr>
              <w:suppressAutoHyphens/>
              <w:autoSpaceDE w:val="0"/>
              <w:spacing w:after="0" w:line="240" w:lineRule="auto"/>
              <w:jc w:val="both"/>
              <w:rPr>
                <w:rFonts w:ascii="Times New Roman" w:eastAsia="Arial" w:hAnsi="Times New Roman" w:cs="Times New Roman"/>
                <w:lang w:eastAsia="ar-SA"/>
              </w:rPr>
            </w:pPr>
            <w:r w:rsidRPr="00C14524">
              <w:rPr>
                <w:rFonts w:ascii="Times New Roman" w:eastAsia="Arial" w:hAnsi="Times New Roman" w:cs="Times New Roman"/>
                <w:lang w:eastAsia="ar-SA"/>
              </w:rPr>
              <w:t>Состав документов на участие в конкурсе</w:t>
            </w:r>
          </w:p>
        </w:tc>
        <w:tc>
          <w:tcPr>
            <w:tcW w:w="6379" w:type="dxa"/>
            <w:tcBorders>
              <w:top w:val="single" w:sz="6" w:space="0" w:color="auto"/>
              <w:left w:val="single" w:sz="6" w:space="0" w:color="auto"/>
              <w:bottom w:val="single" w:sz="6" w:space="0" w:color="auto"/>
              <w:right w:val="single" w:sz="6" w:space="0" w:color="auto"/>
            </w:tcBorders>
          </w:tcPr>
          <w:p w:rsidR="00C14524" w:rsidRPr="00C14524" w:rsidRDefault="00C14524" w:rsidP="00C14524">
            <w:pPr>
              <w:keepNext/>
              <w:keepLines/>
              <w:widowControl w:val="0"/>
              <w:numPr>
                <w:ilvl w:val="0"/>
                <w:numId w:val="35"/>
              </w:numPr>
              <w:suppressLineNumbers/>
              <w:suppressAutoHyphens/>
              <w:spacing w:after="0" w:line="100" w:lineRule="atLeast"/>
              <w:jc w:val="both"/>
              <w:rPr>
                <w:rFonts w:ascii="Times New Roman" w:eastAsia="Times New Roman" w:hAnsi="Times New Roman" w:cs="Times New Roman"/>
                <w:lang w:eastAsia="ar-SA"/>
              </w:rPr>
            </w:pPr>
            <w:r w:rsidRPr="00C14524">
              <w:rPr>
                <w:rFonts w:ascii="Times New Roman" w:eastAsia="Times New Roman" w:hAnsi="Times New Roman" w:cs="Times New Roman"/>
                <w:lang w:eastAsia="ar-SA"/>
              </w:rPr>
              <w:t xml:space="preserve">Заявка на участие в конкурсе (форма 2). </w:t>
            </w:r>
          </w:p>
          <w:p w:rsidR="00C14524" w:rsidRPr="00C14524" w:rsidRDefault="00C14524" w:rsidP="00C14524">
            <w:pPr>
              <w:keepNext/>
              <w:keepLines/>
              <w:widowControl w:val="0"/>
              <w:suppressLineNumbers/>
              <w:suppressAutoHyphens/>
              <w:spacing w:after="0" w:line="100" w:lineRule="atLeast"/>
              <w:ind w:firstLine="142"/>
              <w:jc w:val="both"/>
              <w:rPr>
                <w:rFonts w:ascii="Times New Roman" w:eastAsia="Times New Roman" w:hAnsi="Times New Roman" w:cs="Times New Roman"/>
                <w:lang w:eastAsia="ar-SA"/>
              </w:rPr>
            </w:pPr>
            <w:r w:rsidRPr="00C14524">
              <w:rPr>
                <w:rFonts w:ascii="Times New Roman" w:eastAsia="Times New Roman" w:hAnsi="Times New Roman" w:cs="Times New Roman"/>
                <w:lang w:eastAsia="ar-SA"/>
              </w:rPr>
              <w:t>2. Платежный документ с отметкой банка об исполнении, подтверждающий внесение соответствующих денежных средств, в качестве задатка для участия в конкурсе (по каждому лоту отдельно).</w:t>
            </w:r>
          </w:p>
          <w:p w:rsidR="00C14524" w:rsidRPr="00C14524" w:rsidRDefault="00C14524" w:rsidP="00C14524">
            <w:pPr>
              <w:widowControl w:val="0"/>
              <w:shd w:val="clear" w:color="auto" w:fill="FFFFFF"/>
              <w:suppressAutoHyphens/>
              <w:autoSpaceDE w:val="0"/>
              <w:spacing w:after="0" w:line="100" w:lineRule="atLeast"/>
              <w:ind w:firstLine="71"/>
              <w:jc w:val="both"/>
              <w:rPr>
                <w:rFonts w:ascii="Times New Roman" w:eastAsia="Arial" w:hAnsi="Times New Roman" w:cs="Arial"/>
                <w:lang w:eastAsia="ar-SA"/>
              </w:rPr>
            </w:pPr>
            <w:r w:rsidRPr="00C14524">
              <w:rPr>
                <w:rFonts w:ascii="Times New Roman" w:eastAsia="Arial" w:hAnsi="Times New Roman" w:cs="Arial"/>
                <w:lang w:eastAsia="ar-SA"/>
              </w:rPr>
              <w:t>3. Копии учредительных документов, копия свидетельства о государственной регистрации, копия свидетельства о постановке на учет в налоговом органе (для юридических лиц).</w:t>
            </w:r>
          </w:p>
          <w:p w:rsidR="00C14524" w:rsidRPr="00C14524" w:rsidRDefault="00C14524" w:rsidP="00C14524">
            <w:pPr>
              <w:widowControl w:val="0"/>
              <w:suppressAutoHyphens/>
              <w:autoSpaceDE w:val="0"/>
              <w:spacing w:after="0" w:line="100" w:lineRule="atLeast"/>
              <w:ind w:firstLine="71"/>
              <w:jc w:val="both"/>
              <w:rPr>
                <w:rFonts w:ascii="Times New Roman" w:eastAsia="Arial" w:hAnsi="Times New Roman" w:cs="Arial"/>
                <w:lang w:eastAsia="ar-SA"/>
              </w:rPr>
            </w:pPr>
            <w:r w:rsidRPr="00C14524">
              <w:rPr>
                <w:rFonts w:ascii="Times New Roman" w:eastAsia="Arial" w:hAnsi="Times New Roman" w:cs="Arial"/>
                <w:lang w:eastAsia="ar-SA"/>
              </w:rPr>
              <w:t>4. Копия документа, удостоверяющего личность, копия свидетельства о государственной регистрации в качестве индивидуального предпринимателя, копия свидетельства о постановке на учет в налоговом органе (для индивидуальных предпринимателей).</w:t>
            </w:r>
          </w:p>
          <w:p w:rsidR="00C14524" w:rsidRPr="00C14524" w:rsidRDefault="00C14524" w:rsidP="00C14524">
            <w:pPr>
              <w:widowControl w:val="0"/>
              <w:suppressAutoHyphens/>
              <w:autoSpaceDE w:val="0"/>
              <w:spacing w:after="0" w:line="100" w:lineRule="atLeast"/>
              <w:ind w:firstLine="71"/>
              <w:jc w:val="both"/>
              <w:rPr>
                <w:rFonts w:ascii="Times New Roman" w:eastAsia="Arial" w:hAnsi="Times New Roman" w:cs="Arial"/>
                <w:lang w:eastAsia="ar-SA"/>
              </w:rPr>
            </w:pPr>
            <w:r w:rsidRPr="00C14524">
              <w:rPr>
                <w:rFonts w:ascii="Times New Roman" w:eastAsia="Arial" w:hAnsi="Times New Roman" w:cs="Arial"/>
                <w:lang w:eastAsia="ar-SA"/>
              </w:rPr>
              <w:t>5. Справка, выданная налоговыми органами по месту регистрации юридического лица или индивидуального предпринимателя об исполнении обязанности по уплате налогов, сборов, пеней, штрафов, процентов, выданная не более, чем за 90 дней до дня проведения конкурса.</w:t>
            </w:r>
          </w:p>
          <w:p w:rsidR="00C14524" w:rsidRPr="00C14524" w:rsidRDefault="00C14524" w:rsidP="00C14524">
            <w:pPr>
              <w:widowControl w:val="0"/>
              <w:suppressAutoHyphens/>
              <w:autoSpaceDE w:val="0"/>
              <w:spacing w:after="0" w:line="240" w:lineRule="auto"/>
              <w:ind w:firstLine="71"/>
              <w:jc w:val="both"/>
              <w:rPr>
                <w:rFonts w:ascii="Times New Roman" w:eastAsia="Arial" w:hAnsi="Times New Roman" w:cs="Arial"/>
                <w:lang w:eastAsia="ar-SA"/>
              </w:rPr>
            </w:pPr>
            <w:r w:rsidRPr="00C14524">
              <w:rPr>
                <w:rFonts w:ascii="Times New Roman" w:eastAsia="Arial" w:hAnsi="Times New Roman" w:cs="Arial"/>
                <w:lang w:eastAsia="ar-SA"/>
              </w:rPr>
              <w:t>6. Документ, подтверждающий полномочия лица на осуществление действий от имени участника конкурса:</w:t>
            </w:r>
          </w:p>
          <w:p w:rsidR="00C14524" w:rsidRPr="00C14524" w:rsidRDefault="00C14524" w:rsidP="00C14524">
            <w:pPr>
              <w:widowControl w:val="0"/>
              <w:suppressAutoHyphens/>
              <w:autoSpaceDE w:val="0"/>
              <w:autoSpaceDN w:val="0"/>
              <w:spacing w:after="0" w:line="240" w:lineRule="auto"/>
              <w:ind w:firstLine="540"/>
              <w:jc w:val="both"/>
              <w:textAlignment w:val="baseline"/>
              <w:rPr>
                <w:rFonts w:ascii="Times New Roman" w:eastAsia="Arial" w:hAnsi="Times New Roman" w:cs="Arial"/>
                <w:kern w:val="3"/>
                <w:lang w:eastAsia="zh-CN" w:bidi="hi-IN"/>
              </w:rPr>
            </w:pPr>
            <w:r w:rsidRPr="00C14524">
              <w:rPr>
                <w:rFonts w:ascii="Times New Roman" w:eastAsia="Arial" w:hAnsi="Times New Roman" w:cs="Arial"/>
                <w:kern w:val="3"/>
                <w:lang w:eastAsia="zh-CN" w:bidi="hi-IN"/>
              </w:rPr>
              <w:lastRenderedPageBreak/>
              <w:t>для юридического лица - копия решения или выписка из решения о назначении руководителя или доверенность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копия документа, удостоверяющего личность.</w:t>
            </w:r>
          </w:p>
          <w:p w:rsidR="00C14524" w:rsidRPr="00C14524" w:rsidRDefault="00C14524" w:rsidP="00C14524">
            <w:pPr>
              <w:widowControl w:val="0"/>
              <w:suppressAutoHyphens/>
              <w:autoSpaceDE w:val="0"/>
              <w:spacing w:after="0" w:line="240" w:lineRule="auto"/>
              <w:ind w:firstLine="539"/>
              <w:jc w:val="both"/>
              <w:rPr>
                <w:rFonts w:ascii="Times New Roman" w:eastAsia="Arial" w:hAnsi="Times New Roman" w:cs="Arial"/>
                <w:lang w:eastAsia="ar-SA"/>
              </w:rPr>
            </w:pPr>
            <w:r w:rsidRPr="00C14524">
              <w:rPr>
                <w:rFonts w:ascii="Times New Roman" w:eastAsia="Arial" w:hAnsi="Times New Roman" w:cs="Arial"/>
                <w:lang w:eastAsia="ar-SA"/>
              </w:rPr>
              <w:t>для индивидуального предпринимателя -  копия паспорта и свидетельства регистрации в качестве индивидуального предпринимателя или доверенность уполномоченного индивидуальным предпринимателем представителя, копия документа, удостоверяющего личность представителя индивидуального предпринимателя.</w:t>
            </w:r>
          </w:p>
          <w:p w:rsidR="00C14524" w:rsidRPr="00C14524" w:rsidRDefault="00C14524" w:rsidP="00C14524">
            <w:pPr>
              <w:widowControl w:val="0"/>
              <w:suppressAutoHyphens/>
              <w:autoSpaceDE w:val="0"/>
              <w:spacing w:after="0" w:line="240" w:lineRule="auto"/>
              <w:ind w:firstLine="71"/>
              <w:jc w:val="both"/>
              <w:rPr>
                <w:rFonts w:ascii="Times New Roman" w:eastAsia="Arial" w:hAnsi="Times New Roman" w:cs="Times New Roman"/>
                <w:lang w:eastAsia="ar-SA"/>
              </w:rPr>
            </w:pPr>
            <w:r w:rsidRPr="00C14524">
              <w:rPr>
                <w:rFonts w:ascii="Times New Roman" w:eastAsia="Arial" w:hAnsi="Times New Roman" w:cs="Times New Roman"/>
                <w:lang w:eastAsia="ar-SA"/>
              </w:rPr>
              <w:t>7. Конкурсное предложение, в том числе архитектурный проект нестационарного торгового объекта, подтверждающее предложения участника по критериям установленным конкурсной документацией.</w:t>
            </w:r>
          </w:p>
          <w:p w:rsidR="00C14524" w:rsidRPr="00C14524" w:rsidRDefault="00C14524" w:rsidP="00C14524">
            <w:pPr>
              <w:widowControl w:val="0"/>
              <w:suppressAutoHyphens/>
              <w:autoSpaceDE w:val="0"/>
              <w:spacing w:after="0" w:line="240" w:lineRule="auto"/>
              <w:jc w:val="both"/>
              <w:rPr>
                <w:rFonts w:ascii="Arial" w:eastAsia="Arial" w:hAnsi="Arial" w:cs="Arial"/>
                <w:lang w:eastAsia="ar-SA"/>
              </w:rPr>
            </w:pPr>
            <w:r w:rsidRPr="00C14524">
              <w:rPr>
                <w:rFonts w:ascii="Times New Roman" w:eastAsia="Arial" w:hAnsi="Times New Roman" w:cs="Times New Roman"/>
                <w:lang w:eastAsia="ar-SA"/>
              </w:rPr>
              <w:t>8. Опись документов, представляемых для участия в конкурсе, оформленная, согласно формы №1.</w:t>
            </w:r>
          </w:p>
        </w:tc>
      </w:tr>
      <w:tr w:rsidR="00C14524" w:rsidRPr="00C14524" w:rsidTr="00487225">
        <w:tblPrEx>
          <w:tblCellMar>
            <w:top w:w="0" w:type="dxa"/>
            <w:bottom w:w="0" w:type="dxa"/>
          </w:tblCellMar>
        </w:tblPrEx>
        <w:trPr>
          <w:trHeight w:val="306"/>
        </w:trPr>
        <w:tc>
          <w:tcPr>
            <w:tcW w:w="720" w:type="dxa"/>
            <w:tcBorders>
              <w:top w:val="single" w:sz="6" w:space="0" w:color="auto"/>
              <w:left w:val="single" w:sz="6" w:space="0" w:color="auto"/>
              <w:bottom w:val="single" w:sz="6" w:space="0" w:color="auto"/>
              <w:right w:val="single" w:sz="6" w:space="0" w:color="auto"/>
            </w:tcBorders>
            <w:vAlign w:val="center"/>
          </w:tcPr>
          <w:p w:rsidR="00C14524" w:rsidRPr="00C14524" w:rsidRDefault="00C14524" w:rsidP="00C14524">
            <w:pPr>
              <w:suppressAutoHyphens/>
              <w:autoSpaceDE w:val="0"/>
              <w:spacing w:after="0" w:line="240" w:lineRule="auto"/>
              <w:jc w:val="center"/>
              <w:rPr>
                <w:rFonts w:ascii="Times New Roman" w:eastAsia="Arial" w:hAnsi="Times New Roman" w:cs="Times New Roman"/>
                <w:lang w:eastAsia="ar-SA"/>
              </w:rPr>
            </w:pPr>
            <w:r w:rsidRPr="00C14524">
              <w:rPr>
                <w:rFonts w:ascii="Times New Roman" w:eastAsia="Arial" w:hAnsi="Times New Roman" w:cs="Times New Roman"/>
                <w:lang w:eastAsia="ar-SA"/>
              </w:rPr>
              <w:lastRenderedPageBreak/>
              <w:t>11.</w:t>
            </w:r>
          </w:p>
        </w:tc>
        <w:tc>
          <w:tcPr>
            <w:tcW w:w="3108" w:type="dxa"/>
            <w:tcBorders>
              <w:top w:val="single" w:sz="6" w:space="0" w:color="auto"/>
              <w:left w:val="single" w:sz="6" w:space="0" w:color="auto"/>
              <w:bottom w:val="single" w:sz="6" w:space="0" w:color="auto"/>
              <w:right w:val="single" w:sz="6" w:space="0" w:color="auto"/>
            </w:tcBorders>
          </w:tcPr>
          <w:p w:rsidR="00C14524" w:rsidRPr="00C14524" w:rsidRDefault="00C14524" w:rsidP="00C14524">
            <w:pPr>
              <w:suppressAutoHyphens/>
              <w:autoSpaceDE w:val="0"/>
              <w:spacing w:after="0" w:line="240" w:lineRule="auto"/>
              <w:jc w:val="both"/>
              <w:rPr>
                <w:rFonts w:ascii="Times New Roman" w:eastAsia="Arial" w:hAnsi="Times New Roman" w:cs="Times New Roman"/>
                <w:lang w:eastAsia="ar-SA"/>
              </w:rPr>
            </w:pPr>
            <w:r w:rsidRPr="00C14524">
              <w:rPr>
                <w:rFonts w:ascii="Times New Roman" w:eastAsia="Arial" w:hAnsi="Times New Roman" w:cs="Times New Roman"/>
                <w:lang w:eastAsia="ar-SA"/>
              </w:rPr>
              <w:t xml:space="preserve">Требования к размещению   нестационарных торговых объектов </w:t>
            </w:r>
          </w:p>
        </w:tc>
        <w:tc>
          <w:tcPr>
            <w:tcW w:w="6379" w:type="dxa"/>
            <w:tcBorders>
              <w:top w:val="single" w:sz="6" w:space="0" w:color="auto"/>
              <w:left w:val="single" w:sz="6" w:space="0" w:color="auto"/>
              <w:bottom w:val="single" w:sz="6" w:space="0" w:color="auto"/>
              <w:right w:val="single" w:sz="6" w:space="0" w:color="auto"/>
            </w:tcBorders>
          </w:tcPr>
          <w:p w:rsidR="00C14524" w:rsidRPr="00C14524" w:rsidRDefault="00C14524" w:rsidP="00C14524">
            <w:pPr>
              <w:suppressAutoHyphens/>
              <w:spacing w:after="0" w:line="240" w:lineRule="auto"/>
              <w:jc w:val="both"/>
              <w:rPr>
                <w:rFonts w:ascii="Times New Roman" w:eastAsia="Times New Roman" w:hAnsi="Times New Roman" w:cs="Times New Roman"/>
                <w:lang w:eastAsia="ar-SA"/>
              </w:rPr>
            </w:pPr>
            <w:r w:rsidRPr="00C14524">
              <w:rPr>
                <w:rFonts w:ascii="Times New Roman" w:eastAsia="Times New Roman" w:hAnsi="Times New Roman" w:cs="Times New Roman"/>
                <w:lang w:eastAsia="ar-SA"/>
              </w:rPr>
              <w:t xml:space="preserve">Победитель конкурса обязан возвести на территории МО «Зеленоградский городской округ» нестационарный торговый объект в месте, в соответствии с заключенным договором.    </w:t>
            </w:r>
          </w:p>
          <w:p w:rsidR="00C14524" w:rsidRPr="00C14524" w:rsidRDefault="00C14524" w:rsidP="00C14524">
            <w:pPr>
              <w:tabs>
                <w:tab w:val="left" w:pos="200"/>
              </w:tabs>
              <w:suppressAutoHyphens/>
              <w:autoSpaceDE w:val="0"/>
              <w:spacing w:after="0" w:line="240" w:lineRule="auto"/>
              <w:jc w:val="both"/>
              <w:rPr>
                <w:rFonts w:ascii="Times New Roman" w:eastAsia="Arial" w:hAnsi="Times New Roman" w:cs="Times New Roman"/>
                <w:lang w:eastAsia="ar-SA"/>
              </w:rPr>
            </w:pPr>
            <w:r w:rsidRPr="00C14524">
              <w:rPr>
                <w:rFonts w:ascii="Times New Roman" w:eastAsia="Arial" w:hAnsi="Times New Roman" w:cs="Times New Roman"/>
                <w:lang w:eastAsia="ar-SA"/>
              </w:rPr>
              <w:t>Внешний вид, планировка, материалы, из которых изготавливается нестационарный торговый объект, и ассортимент реализуемых товаров, должны соответствовать утвержденному администрацией МО «Зеленоградский городской округ» архитектурному проекту.</w:t>
            </w:r>
          </w:p>
          <w:p w:rsidR="00C14524" w:rsidRPr="00C14524" w:rsidRDefault="00C14524" w:rsidP="00C14524">
            <w:pPr>
              <w:tabs>
                <w:tab w:val="left" w:pos="200"/>
              </w:tabs>
              <w:suppressAutoHyphens/>
              <w:autoSpaceDE w:val="0"/>
              <w:spacing w:after="0" w:line="240" w:lineRule="auto"/>
              <w:jc w:val="both"/>
              <w:rPr>
                <w:rFonts w:ascii="Times New Roman" w:eastAsia="Arial" w:hAnsi="Times New Roman" w:cs="Times New Roman"/>
                <w:lang w:eastAsia="ar-SA"/>
              </w:rPr>
            </w:pPr>
            <w:r w:rsidRPr="00C14524">
              <w:rPr>
                <w:rFonts w:ascii="Times New Roman" w:eastAsia="Arial" w:hAnsi="Times New Roman" w:cs="Times New Roman"/>
                <w:lang w:eastAsia="ar-SA"/>
              </w:rPr>
              <w:t>Техническая оснащенность нестационарных торговых объектов, соблюдение условий труда, а также создание максимально комфортных и безопасных условий для пользователей должна соответствовать требованиям, установленным в государственных стандартах, противопожарных правилах и других нормативных документах.</w:t>
            </w:r>
          </w:p>
        </w:tc>
      </w:tr>
      <w:tr w:rsidR="00C14524" w:rsidRPr="00C14524" w:rsidTr="00487225">
        <w:tblPrEx>
          <w:tblCellMar>
            <w:top w:w="0" w:type="dxa"/>
            <w:bottom w:w="0" w:type="dxa"/>
          </w:tblCellMar>
        </w:tblPrEx>
        <w:trPr>
          <w:trHeight w:val="618"/>
        </w:trPr>
        <w:tc>
          <w:tcPr>
            <w:tcW w:w="720" w:type="dxa"/>
            <w:tcBorders>
              <w:top w:val="single" w:sz="6" w:space="0" w:color="auto"/>
              <w:left w:val="single" w:sz="6" w:space="0" w:color="auto"/>
              <w:bottom w:val="single" w:sz="6" w:space="0" w:color="auto"/>
              <w:right w:val="single" w:sz="6" w:space="0" w:color="auto"/>
            </w:tcBorders>
            <w:vAlign w:val="center"/>
          </w:tcPr>
          <w:p w:rsidR="00C14524" w:rsidRPr="00C14524" w:rsidRDefault="00C14524" w:rsidP="00C14524">
            <w:pPr>
              <w:suppressAutoHyphens/>
              <w:autoSpaceDE w:val="0"/>
              <w:spacing w:after="0" w:line="240" w:lineRule="auto"/>
              <w:jc w:val="center"/>
              <w:rPr>
                <w:rFonts w:ascii="Times New Roman" w:eastAsia="Arial" w:hAnsi="Times New Roman" w:cs="Times New Roman"/>
                <w:lang w:eastAsia="ar-SA"/>
              </w:rPr>
            </w:pPr>
            <w:r w:rsidRPr="00C14524">
              <w:rPr>
                <w:rFonts w:ascii="Times New Roman" w:eastAsia="Arial" w:hAnsi="Times New Roman" w:cs="Times New Roman"/>
                <w:lang w:eastAsia="ar-SA"/>
              </w:rPr>
              <w:t>12.</w:t>
            </w:r>
          </w:p>
        </w:tc>
        <w:tc>
          <w:tcPr>
            <w:tcW w:w="3108" w:type="dxa"/>
            <w:tcBorders>
              <w:top w:val="single" w:sz="6" w:space="0" w:color="auto"/>
              <w:left w:val="single" w:sz="6" w:space="0" w:color="auto"/>
              <w:bottom w:val="single" w:sz="6" w:space="0" w:color="auto"/>
              <w:right w:val="single" w:sz="6" w:space="0" w:color="auto"/>
            </w:tcBorders>
          </w:tcPr>
          <w:p w:rsidR="00C14524" w:rsidRPr="00C14524" w:rsidRDefault="00C14524" w:rsidP="00C14524">
            <w:pPr>
              <w:suppressAutoHyphens/>
              <w:autoSpaceDE w:val="0"/>
              <w:spacing w:after="0" w:line="240" w:lineRule="auto"/>
              <w:rPr>
                <w:rFonts w:ascii="Times New Roman" w:eastAsia="Arial" w:hAnsi="Times New Roman" w:cs="Times New Roman"/>
                <w:lang w:eastAsia="ar-SA"/>
              </w:rPr>
            </w:pPr>
            <w:r w:rsidRPr="00C14524">
              <w:rPr>
                <w:rFonts w:ascii="Times New Roman" w:eastAsia="Arial" w:hAnsi="Times New Roman" w:cs="Times New Roman"/>
                <w:lang w:eastAsia="ar-SA"/>
              </w:rPr>
              <w:t>Дата начала и дата окончания срока подачи заявок</w:t>
            </w:r>
          </w:p>
        </w:tc>
        <w:tc>
          <w:tcPr>
            <w:tcW w:w="6379" w:type="dxa"/>
            <w:tcBorders>
              <w:top w:val="single" w:sz="6" w:space="0" w:color="auto"/>
              <w:left w:val="single" w:sz="6" w:space="0" w:color="auto"/>
              <w:bottom w:val="single" w:sz="6" w:space="0" w:color="auto"/>
              <w:right w:val="single" w:sz="6" w:space="0" w:color="auto"/>
            </w:tcBorders>
          </w:tcPr>
          <w:p w:rsidR="00C14524" w:rsidRPr="00C14524" w:rsidRDefault="00C14524" w:rsidP="00C14524">
            <w:pPr>
              <w:suppressAutoHyphens/>
              <w:autoSpaceDE w:val="0"/>
              <w:spacing w:after="0" w:line="240" w:lineRule="auto"/>
              <w:jc w:val="both"/>
              <w:rPr>
                <w:rFonts w:ascii="Times New Roman" w:eastAsia="Arial" w:hAnsi="Times New Roman" w:cs="Times New Roman"/>
                <w:lang w:eastAsia="ar-SA"/>
              </w:rPr>
            </w:pPr>
            <w:r w:rsidRPr="00C14524">
              <w:rPr>
                <w:rFonts w:ascii="Times New Roman" w:eastAsia="Arial" w:hAnsi="Times New Roman" w:cs="Times New Roman"/>
                <w:b/>
                <w:lang w:eastAsia="ar-SA"/>
              </w:rPr>
              <w:t>Заявки подаются</w:t>
            </w:r>
            <w:r w:rsidRPr="00C14524">
              <w:rPr>
                <w:rFonts w:ascii="Times New Roman" w:eastAsia="Arial" w:hAnsi="Times New Roman" w:cs="Times New Roman"/>
                <w:lang w:eastAsia="ar-SA"/>
              </w:rPr>
              <w:t xml:space="preserve"> </w:t>
            </w:r>
            <w:r w:rsidRPr="00C14524">
              <w:rPr>
                <w:rFonts w:ascii="Times New Roman" w:eastAsia="Arial" w:hAnsi="Times New Roman" w:cs="Times New Roman"/>
                <w:b/>
                <w:lang w:eastAsia="ar-SA"/>
              </w:rPr>
              <w:t>с 10:00 часов (по Калининградскому времени) с «21» июня 2021 года до 18:00 (по Калининградскому времени) «21» июля 2021 года.</w:t>
            </w:r>
          </w:p>
          <w:p w:rsidR="00C14524" w:rsidRPr="00C14524" w:rsidRDefault="00C14524" w:rsidP="00C14524">
            <w:pPr>
              <w:suppressAutoHyphens/>
              <w:autoSpaceDE w:val="0"/>
              <w:spacing w:after="0" w:line="240" w:lineRule="auto"/>
              <w:jc w:val="both"/>
              <w:rPr>
                <w:rFonts w:ascii="Times New Roman" w:eastAsia="Arial" w:hAnsi="Times New Roman" w:cs="Times New Roman"/>
                <w:lang w:eastAsia="ar-SA"/>
              </w:rPr>
            </w:pPr>
            <w:r w:rsidRPr="00C14524">
              <w:rPr>
                <w:rFonts w:ascii="Times New Roman" w:eastAsia="Arial" w:hAnsi="Times New Roman" w:cs="Times New Roman"/>
                <w:lang w:eastAsia="ar-SA"/>
              </w:rPr>
              <w:t>Датой начала срока подачи заявок на участие в конкурсе является рабочий день, следующий за днем опубликования в официальном печатном издании или размещения на официальном сайте извещения о проведении конкурса.</w:t>
            </w:r>
          </w:p>
        </w:tc>
      </w:tr>
      <w:tr w:rsidR="00C14524" w:rsidRPr="00C14524" w:rsidTr="00487225">
        <w:tblPrEx>
          <w:tblCellMar>
            <w:top w:w="0" w:type="dxa"/>
            <w:bottom w:w="0" w:type="dxa"/>
          </w:tblCellMar>
        </w:tblPrEx>
        <w:trPr>
          <w:trHeight w:val="480"/>
        </w:trPr>
        <w:tc>
          <w:tcPr>
            <w:tcW w:w="720" w:type="dxa"/>
            <w:tcBorders>
              <w:top w:val="single" w:sz="6" w:space="0" w:color="auto"/>
              <w:left w:val="single" w:sz="6" w:space="0" w:color="auto"/>
              <w:bottom w:val="single" w:sz="6" w:space="0" w:color="auto"/>
              <w:right w:val="single" w:sz="6" w:space="0" w:color="auto"/>
            </w:tcBorders>
            <w:vAlign w:val="center"/>
          </w:tcPr>
          <w:p w:rsidR="00C14524" w:rsidRPr="00C14524" w:rsidRDefault="00C14524" w:rsidP="00C14524">
            <w:pPr>
              <w:suppressAutoHyphens/>
              <w:autoSpaceDE w:val="0"/>
              <w:spacing w:after="0" w:line="240" w:lineRule="auto"/>
              <w:jc w:val="center"/>
              <w:rPr>
                <w:rFonts w:ascii="Times New Roman" w:eastAsia="Arial" w:hAnsi="Times New Roman" w:cs="Times New Roman"/>
                <w:lang w:eastAsia="ar-SA"/>
              </w:rPr>
            </w:pPr>
            <w:r w:rsidRPr="00C14524">
              <w:rPr>
                <w:rFonts w:ascii="Times New Roman" w:eastAsia="Arial" w:hAnsi="Times New Roman" w:cs="Times New Roman"/>
                <w:lang w:eastAsia="ar-SA"/>
              </w:rPr>
              <w:t>13.</w:t>
            </w:r>
          </w:p>
        </w:tc>
        <w:tc>
          <w:tcPr>
            <w:tcW w:w="3108" w:type="dxa"/>
            <w:tcBorders>
              <w:top w:val="single" w:sz="6" w:space="0" w:color="auto"/>
              <w:left w:val="single" w:sz="6" w:space="0" w:color="auto"/>
              <w:bottom w:val="single" w:sz="6" w:space="0" w:color="auto"/>
              <w:right w:val="single" w:sz="6" w:space="0" w:color="auto"/>
            </w:tcBorders>
          </w:tcPr>
          <w:p w:rsidR="00C14524" w:rsidRPr="00C14524" w:rsidRDefault="00C14524" w:rsidP="00C14524">
            <w:pPr>
              <w:widowControl w:val="0"/>
              <w:tabs>
                <w:tab w:val="left" w:pos="3780"/>
              </w:tabs>
              <w:suppressAutoHyphens/>
              <w:spacing w:after="0" w:line="240" w:lineRule="auto"/>
              <w:rPr>
                <w:rFonts w:ascii="Times New Roman" w:eastAsia="Times New Roman" w:hAnsi="Times New Roman" w:cs="Times New Roman"/>
                <w:lang w:eastAsia="ar-SA"/>
              </w:rPr>
            </w:pPr>
            <w:r w:rsidRPr="00C14524">
              <w:rPr>
                <w:rFonts w:ascii="Times New Roman" w:eastAsia="Times New Roman" w:hAnsi="Times New Roman" w:cs="Times New Roman"/>
                <w:lang w:eastAsia="ar-SA"/>
              </w:rPr>
              <w:t>Место подачи заявок</w:t>
            </w:r>
          </w:p>
          <w:p w:rsidR="00C14524" w:rsidRPr="00C14524" w:rsidRDefault="00C14524" w:rsidP="00C14524">
            <w:pPr>
              <w:suppressAutoHyphens/>
              <w:autoSpaceDE w:val="0"/>
              <w:spacing w:after="0" w:line="240" w:lineRule="auto"/>
              <w:jc w:val="both"/>
              <w:rPr>
                <w:rFonts w:ascii="Times New Roman" w:eastAsia="Arial" w:hAnsi="Times New Roman" w:cs="Times New Roman"/>
                <w:lang w:eastAsia="ar-SA"/>
              </w:rPr>
            </w:pPr>
          </w:p>
        </w:tc>
        <w:tc>
          <w:tcPr>
            <w:tcW w:w="6379" w:type="dxa"/>
            <w:tcBorders>
              <w:top w:val="single" w:sz="6" w:space="0" w:color="auto"/>
              <w:left w:val="single" w:sz="6" w:space="0" w:color="auto"/>
              <w:bottom w:val="single" w:sz="6" w:space="0" w:color="auto"/>
              <w:right w:val="single" w:sz="6" w:space="0" w:color="auto"/>
            </w:tcBorders>
          </w:tcPr>
          <w:p w:rsidR="00C14524" w:rsidRPr="00C14524" w:rsidRDefault="00C14524" w:rsidP="00C14524">
            <w:pPr>
              <w:keepNext/>
              <w:keepLines/>
              <w:widowControl w:val="0"/>
              <w:suppressLineNumbers/>
              <w:suppressAutoHyphens/>
              <w:spacing w:after="0" w:line="240" w:lineRule="auto"/>
              <w:rPr>
                <w:rFonts w:ascii="Times New Roman" w:eastAsia="Times New Roman" w:hAnsi="Times New Roman" w:cs="Times New Roman"/>
                <w:lang w:eastAsia="ar-SA"/>
              </w:rPr>
            </w:pPr>
            <w:r w:rsidRPr="00C14524">
              <w:rPr>
                <w:rFonts w:ascii="Times New Roman" w:eastAsia="Times New Roman" w:hAnsi="Times New Roman" w:cs="Times New Roman"/>
                <w:lang w:eastAsia="ar-SA"/>
              </w:rPr>
              <w:t>238530, Калининградская область, город Зеленоградск, улица Ленина, 20, 2-й этаж, кабинет 16.</w:t>
            </w:r>
          </w:p>
          <w:p w:rsidR="00C14524" w:rsidRPr="00C14524" w:rsidRDefault="00C14524" w:rsidP="00C14524">
            <w:pPr>
              <w:keepNext/>
              <w:keepLines/>
              <w:widowControl w:val="0"/>
              <w:suppressLineNumbers/>
              <w:suppressAutoHyphens/>
              <w:spacing w:after="0" w:line="240" w:lineRule="auto"/>
              <w:rPr>
                <w:rFonts w:ascii="Times New Roman" w:eastAsia="Times New Roman" w:hAnsi="Times New Roman" w:cs="Times New Roman"/>
                <w:lang w:eastAsia="ar-SA"/>
              </w:rPr>
            </w:pPr>
            <w:r w:rsidRPr="00C14524">
              <w:rPr>
                <w:rFonts w:ascii="Times New Roman" w:eastAsia="Times New Roman" w:hAnsi="Times New Roman" w:cs="Times New Roman"/>
                <w:lang w:eastAsia="ar-SA"/>
              </w:rPr>
              <w:t xml:space="preserve">контактное лицо: Грищук Роман Владимирович, </w:t>
            </w:r>
          </w:p>
          <w:p w:rsidR="00C14524" w:rsidRPr="00C14524" w:rsidRDefault="00C14524" w:rsidP="00C14524">
            <w:pPr>
              <w:keepNext/>
              <w:keepLines/>
              <w:widowControl w:val="0"/>
              <w:suppressLineNumbers/>
              <w:suppressAutoHyphens/>
              <w:spacing w:after="0" w:line="240" w:lineRule="auto"/>
              <w:rPr>
                <w:rFonts w:ascii="Times New Roman" w:eastAsia="Times New Roman" w:hAnsi="Times New Roman" w:cs="Times New Roman"/>
                <w:lang w:eastAsia="ar-SA"/>
              </w:rPr>
            </w:pPr>
            <w:r w:rsidRPr="00C14524">
              <w:rPr>
                <w:rFonts w:ascii="Times New Roman" w:eastAsia="Times New Roman" w:hAnsi="Times New Roman" w:cs="Times New Roman"/>
                <w:lang w:eastAsia="ar-SA"/>
              </w:rPr>
              <w:t>тел.: 8 (40177) 2-93-12.</w:t>
            </w:r>
          </w:p>
        </w:tc>
      </w:tr>
      <w:tr w:rsidR="00C14524" w:rsidRPr="00C14524" w:rsidTr="00487225">
        <w:tblPrEx>
          <w:tblCellMar>
            <w:top w:w="0" w:type="dxa"/>
            <w:bottom w:w="0" w:type="dxa"/>
          </w:tblCellMar>
        </w:tblPrEx>
        <w:trPr>
          <w:trHeight w:val="480"/>
        </w:trPr>
        <w:tc>
          <w:tcPr>
            <w:tcW w:w="720" w:type="dxa"/>
            <w:tcBorders>
              <w:top w:val="single" w:sz="6" w:space="0" w:color="auto"/>
              <w:left w:val="single" w:sz="6" w:space="0" w:color="auto"/>
              <w:bottom w:val="single" w:sz="6" w:space="0" w:color="auto"/>
              <w:right w:val="single" w:sz="6" w:space="0" w:color="auto"/>
            </w:tcBorders>
            <w:vAlign w:val="center"/>
          </w:tcPr>
          <w:p w:rsidR="00C14524" w:rsidRPr="00C14524" w:rsidRDefault="00C14524" w:rsidP="00C14524">
            <w:pPr>
              <w:suppressAutoHyphens/>
              <w:autoSpaceDE w:val="0"/>
              <w:spacing w:after="0" w:line="240" w:lineRule="auto"/>
              <w:jc w:val="center"/>
              <w:rPr>
                <w:rFonts w:ascii="Times New Roman" w:eastAsia="Arial" w:hAnsi="Times New Roman" w:cs="Times New Roman"/>
                <w:lang w:eastAsia="ar-SA"/>
              </w:rPr>
            </w:pPr>
            <w:r w:rsidRPr="00C14524">
              <w:rPr>
                <w:rFonts w:ascii="Times New Roman" w:eastAsia="Arial" w:hAnsi="Times New Roman" w:cs="Times New Roman"/>
                <w:lang w:eastAsia="ar-SA"/>
              </w:rPr>
              <w:t>14.</w:t>
            </w:r>
          </w:p>
        </w:tc>
        <w:tc>
          <w:tcPr>
            <w:tcW w:w="3108" w:type="dxa"/>
            <w:tcBorders>
              <w:top w:val="single" w:sz="6" w:space="0" w:color="auto"/>
              <w:left w:val="single" w:sz="6" w:space="0" w:color="auto"/>
              <w:bottom w:val="single" w:sz="6" w:space="0" w:color="auto"/>
              <w:right w:val="single" w:sz="6" w:space="0" w:color="auto"/>
            </w:tcBorders>
          </w:tcPr>
          <w:p w:rsidR="00C14524" w:rsidRPr="00C14524" w:rsidRDefault="00C14524" w:rsidP="00C14524">
            <w:pPr>
              <w:suppressAutoHyphens/>
              <w:autoSpaceDE w:val="0"/>
              <w:spacing w:after="0" w:line="240" w:lineRule="auto"/>
              <w:jc w:val="both"/>
              <w:rPr>
                <w:rFonts w:ascii="Times New Roman" w:eastAsia="Arial" w:hAnsi="Times New Roman" w:cs="Times New Roman"/>
                <w:lang w:eastAsia="ar-SA"/>
              </w:rPr>
            </w:pPr>
            <w:r w:rsidRPr="00C14524">
              <w:rPr>
                <w:rFonts w:ascii="Times New Roman" w:eastAsia="Arial" w:hAnsi="Times New Roman" w:cs="Times New Roman"/>
                <w:lang w:eastAsia="ar-SA"/>
              </w:rPr>
              <w:t xml:space="preserve">Место и дата вскрытия   </w:t>
            </w:r>
            <w:r w:rsidRPr="00C14524">
              <w:rPr>
                <w:rFonts w:ascii="Times New Roman" w:eastAsia="Arial" w:hAnsi="Times New Roman" w:cs="Times New Roman"/>
                <w:lang w:eastAsia="ar-SA"/>
              </w:rPr>
              <w:br/>
              <w:t xml:space="preserve">конвертов с заявками на        </w:t>
            </w:r>
            <w:r w:rsidRPr="00C14524">
              <w:rPr>
                <w:rFonts w:ascii="Times New Roman" w:eastAsia="Arial" w:hAnsi="Times New Roman" w:cs="Times New Roman"/>
                <w:lang w:eastAsia="ar-SA"/>
              </w:rPr>
              <w:br/>
              <w:t>участие в конкурсе</w:t>
            </w:r>
          </w:p>
        </w:tc>
        <w:tc>
          <w:tcPr>
            <w:tcW w:w="6379" w:type="dxa"/>
            <w:tcBorders>
              <w:top w:val="single" w:sz="6" w:space="0" w:color="auto"/>
              <w:left w:val="single" w:sz="6" w:space="0" w:color="auto"/>
              <w:bottom w:val="single" w:sz="6" w:space="0" w:color="auto"/>
              <w:right w:val="single" w:sz="6" w:space="0" w:color="auto"/>
            </w:tcBorders>
          </w:tcPr>
          <w:p w:rsidR="00C14524" w:rsidRPr="00C14524" w:rsidRDefault="00C14524" w:rsidP="00C14524">
            <w:pPr>
              <w:keepNext/>
              <w:keepLines/>
              <w:widowControl w:val="0"/>
              <w:suppressLineNumbers/>
              <w:suppressAutoHyphens/>
              <w:spacing w:after="0" w:line="240" w:lineRule="auto"/>
              <w:rPr>
                <w:rFonts w:ascii="Times New Roman" w:eastAsia="Times New Roman" w:hAnsi="Times New Roman" w:cs="Times New Roman"/>
                <w:lang w:eastAsia="ar-SA"/>
              </w:rPr>
            </w:pPr>
            <w:r w:rsidRPr="00C14524">
              <w:rPr>
                <w:rFonts w:ascii="Times New Roman" w:eastAsia="Times New Roman" w:hAnsi="Times New Roman" w:cs="Times New Roman"/>
                <w:lang w:eastAsia="ar-SA"/>
              </w:rPr>
              <w:t xml:space="preserve">Вскрытие конвертов с заявками на участие в конкурсе будет проводиться по адресу: 238530, Калининградская область, город Зеленоградск, ул. Ленина, 20, 1 этаж, зал заседаний окружного Совета депутатов </w:t>
            </w:r>
            <w:r w:rsidRPr="00C14524">
              <w:rPr>
                <w:rFonts w:ascii="Times New Roman" w:eastAsia="Times New Roman" w:hAnsi="Times New Roman" w:cs="Times New Roman"/>
                <w:bCs/>
                <w:lang w:eastAsia="ar-SA"/>
              </w:rPr>
              <w:t>в</w:t>
            </w:r>
            <w:r w:rsidRPr="00C14524">
              <w:rPr>
                <w:rFonts w:ascii="Times New Roman" w:eastAsia="Times New Roman" w:hAnsi="Times New Roman" w:cs="Times New Roman"/>
                <w:b/>
                <w:lang w:eastAsia="ar-SA"/>
              </w:rPr>
              <w:t xml:space="preserve"> 11 часов 00 мин. (по Калининградскому времени) «23» июля 2021 года</w:t>
            </w:r>
          </w:p>
        </w:tc>
      </w:tr>
      <w:tr w:rsidR="00C14524" w:rsidRPr="00C14524" w:rsidTr="00487225">
        <w:tblPrEx>
          <w:tblCellMar>
            <w:top w:w="0" w:type="dxa"/>
            <w:bottom w:w="0" w:type="dxa"/>
          </w:tblCellMar>
        </w:tblPrEx>
        <w:trPr>
          <w:trHeight w:val="600"/>
        </w:trPr>
        <w:tc>
          <w:tcPr>
            <w:tcW w:w="720" w:type="dxa"/>
            <w:tcBorders>
              <w:top w:val="single" w:sz="6" w:space="0" w:color="auto"/>
              <w:left w:val="single" w:sz="6" w:space="0" w:color="auto"/>
              <w:bottom w:val="single" w:sz="6" w:space="0" w:color="auto"/>
              <w:right w:val="single" w:sz="6" w:space="0" w:color="auto"/>
            </w:tcBorders>
            <w:vAlign w:val="center"/>
          </w:tcPr>
          <w:p w:rsidR="00C14524" w:rsidRPr="00C14524" w:rsidRDefault="00C14524" w:rsidP="00C14524">
            <w:pPr>
              <w:suppressAutoHyphens/>
              <w:autoSpaceDE w:val="0"/>
              <w:spacing w:after="0" w:line="240" w:lineRule="auto"/>
              <w:jc w:val="center"/>
              <w:rPr>
                <w:rFonts w:ascii="Times New Roman" w:eastAsia="Arial" w:hAnsi="Times New Roman" w:cs="Times New Roman"/>
                <w:lang w:eastAsia="ar-SA"/>
              </w:rPr>
            </w:pPr>
            <w:r w:rsidRPr="00C14524">
              <w:rPr>
                <w:rFonts w:ascii="Times New Roman" w:eastAsia="Arial" w:hAnsi="Times New Roman" w:cs="Times New Roman"/>
                <w:lang w:eastAsia="ar-SA"/>
              </w:rPr>
              <w:t>15.</w:t>
            </w:r>
          </w:p>
        </w:tc>
        <w:tc>
          <w:tcPr>
            <w:tcW w:w="3108" w:type="dxa"/>
            <w:tcBorders>
              <w:top w:val="single" w:sz="6" w:space="0" w:color="auto"/>
              <w:left w:val="single" w:sz="6" w:space="0" w:color="auto"/>
              <w:bottom w:val="single" w:sz="6" w:space="0" w:color="auto"/>
              <w:right w:val="single" w:sz="6" w:space="0" w:color="auto"/>
            </w:tcBorders>
          </w:tcPr>
          <w:p w:rsidR="00C14524" w:rsidRPr="00C14524" w:rsidRDefault="00C14524" w:rsidP="00C14524">
            <w:pPr>
              <w:keepNext/>
              <w:keepLines/>
              <w:widowControl w:val="0"/>
              <w:suppressLineNumbers/>
              <w:suppressAutoHyphens/>
              <w:spacing w:after="0" w:line="240" w:lineRule="auto"/>
              <w:jc w:val="both"/>
              <w:rPr>
                <w:rFonts w:ascii="Times New Roman" w:eastAsia="Times New Roman" w:hAnsi="Times New Roman" w:cs="Times New Roman"/>
                <w:lang w:eastAsia="ar-SA"/>
              </w:rPr>
            </w:pPr>
            <w:r w:rsidRPr="00C14524">
              <w:rPr>
                <w:rFonts w:ascii="Times New Roman" w:eastAsia="Times New Roman" w:hAnsi="Times New Roman" w:cs="Times New Roman"/>
                <w:lang w:eastAsia="ar-SA"/>
              </w:rPr>
              <w:t>Критерии оценки заявок участников конкурса:</w:t>
            </w:r>
          </w:p>
          <w:p w:rsidR="00C14524" w:rsidRPr="00C14524" w:rsidRDefault="00C14524" w:rsidP="00C14524">
            <w:pPr>
              <w:suppressAutoHyphens/>
              <w:autoSpaceDE w:val="0"/>
              <w:spacing w:after="0" w:line="240" w:lineRule="auto"/>
              <w:rPr>
                <w:rFonts w:ascii="Times New Roman" w:eastAsia="Arial" w:hAnsi="Times New Roman" w:cs="Times New Roman"/>
                <w:lang w:eastAsia="ar-SA"/>
              </w:rPr>
            </w:pPr>
          </w:p>
        </w:tc>
        <w:tc>
          <w:tcPr>
            <w:tcW w:w="6379" w:type="dxa"/>
            <w:tcBorders>
              <w:top w:val="single" w:sz="6" w:space="0" w:color="auto"/>
              <w:left w:val="single" w:sz="6" w:space="0" w:color="auto"/>
              <w:bottom w:val="single" w:sz="6" w:space="0" w:color="auto"/>
              <w:right w:val="single" w:sz="6" w:space="0" w:color="auto"/>
            </w:tcBorders>
          </w:tcPr>
          <w:p w:rsidR="00C14524" w:rsidRPr="00C14524" w:rsidRDefault="00C14524" w:rsidP="00C14524">
            <w:pPr>
              <w:widowControl w:val="0"/>
              <w:numPr>
                <w:ilvl w:val="0"/>
                <w:numId w:val="31"/>
              </w:numPr>
              <w:suppressAutoHyphens/>
              <w:autoSpaceDE w:val="0"/>
              <w:autoSpaceDN w:val="0"/>
              <w:adjustRightInd w:val="0"/>
              <w:spacing w:after="0" w:line="240" w:lineRule="auto"/>
              <w:ind w:left="355" w:hanging="355"/>
              <w:jc w:val="both"/>
              <w:rPr>
                <w:rFonts w:ascii="Times New Roman" w:eastAsia="Times New Roman" w:hAnsi="Times New Roman" w:cs="Times New Roman"/>
                <w:lang w:eastAsia="ar-SA"/>
              </w:rPr>
            </w:pPr>
            <w:r w:rsidRPr="00C14524">
              <w:rPr>
                <w:rFonts w:ascii="Times New Roman" w:eastAsia="Times New Roman" w:hAnsi="Times New Roman" w:cs="Times New Roman"/>
                <w:lang w:eastAsia="ar-SA"/>
              </w:rPr>
              <w:t xml:space="preserve">Размер платы за право размещения нестационарного торгового объекта </w:t>
            </w:r>
          </w:p>
          <w:p w:rsidR="00C14524" w:rsidRPr="00C14524" w:rsidRDefault="00C14524" w:rsidP="00C14524">
            <w:pPr>
              <w:widowControl w:val="0"/>
              <w:suppressAutoHyphens/>
              <w:autoSpaceDE w:val="0"/>
              <w:autoSpaceDN w:val="0"/>
              <w:adjustRightInd w:val="0"/>
              <w:spacing w:after="0" w:line="240" w:lineRule="auto"/>
              <w:jc w:val="both"/>
              <w:rPr>
                <w:rFonts w:ascii="Times New Roman" w:eastAsia="Times New Roman" w:hAnsi="Times New Roman" w:cs="Times New Roman"/>
                <w:lang w:eastAsia="ar-SA"/>
              </w:rPr>
            </w:pPr>
            <w:r w:rsidRPr="00C14524">
              <w:rPr>
                <w:rFonts w:ascii="Times New Roman" w:eastAsia="Times New Roman" w:hAnsi="Times New Roman" w:cs="Times New Roman"/>
                <w:lang w:eastAsia="ar-SA"/>
              </w:rPr>
              <w:t>Начальная стоимость размещения объекта рассчитывается в соответствии с методикой расчета платы за размещение НТО – 40 % (0,4 балла);</w:t>
            </w:r>
          </w:p>
          <w:p w:rsidR="00C14524" w:rsidRPr="00C14524" w:rsidRDefault="00C14524" w:rsidP="00C14524">
            <w:pPr>
              <w:widowControl w:val="0"/>
              <w:suppressAutoHyphens/>
              <w:autoSpaceDE w:val="0"/>
              <w:autoSpaceDN w:val="0"/>
              <w:adjustRightInd w:val="0"/>
              <w:spacing w:after="0" w:line="240" w:lineRule="auto"/>
              <w:jc w:val="both"/>
              <w:rPr>
                <w:rFonts w:ascii="Times New Roman" w:eastAsia="Times New Roman" w:hAnsi="Times New Roman" w:cs="Times New Roman"/>
                <w:lang w:eastAsia="ar-SA"/>
              </w:rPr>
            </w:pPr>
            <w:r w:rsidRPr="00C14524">
              <w:rPr>
                <w:rFonts w:ascii="Times New Roman" w:eastAsia="Times New Roman" w:hAnsi="Times New Roman" w:cs="Times New Roman"/>
                <w:lang w:eastAsia="ar-SA"/>
              </w:rPr>
              <w:t>2) срок начала эксплуатации нестационарного торгового объекта и проведения благоустроительных работ – 10 % (0,1 балл);</w:t>
            </w:r>
          </w:p>
          <w:p w:rsidR="00C14524" w:rsidRPr="00C14524" w:rsidRDefault="00C14524" w:rsidP="00C14524">
            <w:pPr>
              <w:widowControl w:val="0"/>
              <w:suppressAutoHyphens/>
              <w:autoSpaceDE w:val="0"/>
              <w:autoSpaceDN w:val="0"/>
              <w:adjustRightInd w:val="0"/>
              <w:spacing w:after="0" w:line="240" w:lineRule="auto"/>
              <w:jc w:val="both"/>
              <w:rPr>
                <w:rFonts w:ascii="Times New Roman" w:eastAsia="Times New Roman" w:hAnsi="Times New Roman" w:cs="Times New Roman"/>
                <w:lang w:eastAsia="ar-SA"/>
              </w:rPr>
            </w:pPr>
            <w:r w:rsidRPr="00C14524">
              <w:rPr>
                <w:rFonts w:ascii="Times New Roman" w:eastAsia="Times New Roman" w:hAnsi="Times New Roman" w:cs="Times New Roman"/>
                <w:lang w:eastAsia="ar-SA"/>
              </w:rPr>
              <w:t xml:space="preserve">3) опыт работы хозяйствующего субъекта в сфере потребительского рынка (определяется по выписке из Единого государственного реестра юридических лиц или выписке из Единого государственного реестра индивидуальных </w:t>
            </w:r>
            <w:r w:rsidRPr="00C14524">
              <w:rPr>
                <w:rFonts w:ascii="Times New Roman" w:eastAsia="Times New Roman" w:hAnsi="Times New Roman" w:cs="Times New Roman"/>
                <w:lang w:eastAsia="ar-SA"/>
              </w:rPr>
              <w:lastRenderedPageBreak/>
              <w:t>предпринимателей) – 10 % (0,1 балл);</w:t>
            </w:r>
          </w:p>
          <w:p w:rsidR="00C14524" w:rsidRPr="00C14524" w:rsidRDefault="00C14524" w:rsidP="00C14524">
            <w:pPr>
              <w:widowControl w:val="0"/>
              <w:suppressAutoHyphens/>
              <w:autoSpaceDE w:val="0"/>
              <w:autoSpaceDN w:val="0"/>
              <w:adjustRightInd w:val="0"/>
              <w:spacing w:after="0" w:line="240" w:lineRule="auto"/>
              <w:jc w:val="both"/>
              <w:rPr>
                <w:rFonts w:ascii="Times New Roman" w:eastAsia="Times New Roman" w:hAnsi="Times New Roman" w:cs="Times New Roman"/>
                <w:lang w:eastAsia="ar-SA"/>
              </w:rPr>
            </w:pPr>
            <w:r w:rsidRPr="00C14524">
              <w:rPr>
                <w:rFonts w:ascii="Times New Roman" w:eastAsia="Times New Roman" w:hAnsi="Times New Roman" w:cs="Times New Roman"/>
                <w:lang w:eastAsia="ar-SA"/>
              </w:rPr>
              <w:t xml:space="preserve">4) архитектурный проект НТО (определяется в соответствии с архитектурным проектом, предоставленным участником конкурса и требованиями конкурсной документации – 40 % (0,4 балла). </w:t>
            </w:r>
          </w:p>
        </w:tc>
      </w:tr>
      <w:tr w:rsidR="00C14524" w:rsidRPr="00C14524" w:rsidTr="00487225">
        <w:tblPrEx>
          <w:tblCellMar>
            <w:top w:w="0" w:type="dxa"/>
            <w:bottom w:w="0" w:type="dxa"/>
          </w:tblCellMar>
        </w:tblPrEx>
        <w:trPr>
          <w:trHeight w:val="600"/>
        </w:trPr>
        <w:tc>
          <w:tcPr>
            <w:tcW w:w="720" w:type="dxa"/>
            <w:tcBorders>
              <w:top w:val="single" w:sz="6" w:space="0" w:color="auto"/>
              <w:left w:val="single" w:sz="6" w:space="0" w:color="auto"/>
              <w:bottom w:val="single" w:sz="6" w:space="0" w:color="auto"/>
              <w:right w:val="single" w:sz="6" w:space="0" w:color="auto"/>
            </w:tcBorders>
            <w:vAlign w:val="center"/>
          </w:tcPr>
          <w:p w:rsidR="00C14524" w:rsidRPr="00C14524" w:rsidRDefault="00C14524" w:rsidP="00C14524">
            <w:pPr>
              <w:suppressAutoHyphens/>
              <w:autoSpaceDE w:val="0"/>
              <w:spacing w:after="0" w:line="240" w:lineRule="auto"/>
              <w:jc w:val="center"/>
              <w:rPr>
                <w:rFonts w:ascii="Times New Roman" w:eastAsia="Arial" w:hAnsi="Times New Roman" w:cs="Times New Roman"/>
                <w:lang w:eastAsia="ar-SA"/>
              </w:rPr>
            </w:pPr>
            <w:r w:rsidRPr="00C14524">
              <w:rPr>
                <w:rFonts w:ascii="Times New Roman" w:eastAsia="Arial" w:hAnsi="Times New Roman" w:cs="Times New Roman"/>
                <w:lang w:eastAsia="ar-SA"/>
              </w:rPr>
              <w:lastRenderedPageBreak/>
              <w:t>16.</w:t>
            </w:r>
          </w:p>
        </w:tc>
        <w:tc>
          <w:tcPr>
            <w:tcW w:w="3108" w:type="dxa"/>
            <w:tcBorders>
              <w:top w:val="single" w:sz="6" w:space="0" w:color="auto"/>
              <w:left w:val="single" w:sz="6" w:space="0" w:color="auto"/>
              <w:bottom w:val="single" w:sz="6" w:space="0" w:color="auto"/>
              <w:right w:val="single" w:sz="6" w:space="0" w:color="auto"/>
            </w:tcBorders>
          </w:tcPr>
          <w:p w:rsidR="00C14524" w:rsidRPr="00C14524" w:rsidRDefault="00C14524" w:rsidP="00C14524">
            <w:pPr>
              <w:widowControl w:val="0"/>
              <w:suppressLineNumbers/>
              <w:suppressAutoHyphens/>
              <w:spacing w:after="0" w:line="240" w:lineRule="auto"/>
              <w:rPr>
                <w:rFonts w:ascii="Times New Roman" w:eastAsia="Times New Roman" w:hAnsi="Times New Roman" w:cs="Times New Roman"/>
                <w:lang w:eastAsia="ar-SA"/>
              </w:rPr>
            </w:pPr>
            <w:r w:rsidRPr="00C14524">
              <w:rPr>
                <w:rFonts w:ascii="Times New Roman" w:eastAsia="Times New Roman" w:hAnsi="Times New Roman" w:cs="Times New Roman"/>
                <w:lang w:eastAsia="ar-SA"/>
              </w:rPr>
              <w:t>Размер задатка на участие в конкурсе, срок и порядок внесения денежных средств в качестве обеспечения такой заявки</w:t>
            </w:r>
          </w:p>
          <w:p w:rsidR="00C14524" w:rsidRPr="00C14524" w:rsidRDefault="00C14524" w:rsidP="00C14524">
            <w:pPr>
              <w:keepNext/>
              <w:keepLines/>
              <w:widowControl w:val="0"/>
              <w:suppressLineNumbers/>
              <w:suppressAutoHyphens/>
              <w:spacing w:after="0" w:line="240" w:lineRule="auto"/>
              <w:jc w:val="both"/>
              <w:rPr>
                <w:rFonts w:ascii="Times New Roman" w:eastAsia="Times New Roman" w:hAnsi="Times New Roman" w:cs="Times New Roman"/>
                <w:lang w:eastAsia="ar-SA"/>
              </w:rPr>
            </w:pPr>
          </w:p>
        </w:tc>
        <w:tc>
          <w:tcPr>
            <w:tcW w:w="6379" w:type="dxa"/>
            <w:tcBorders>
              <w:top w:val="single" w:sz="6" w:space="0" w:color="auto"/>
              <w:left w:val="single" w:sz="6" w:space="0" w:color="auto"/>
              <w:bottom w:val="single" w:sz="6" w:space="0" w:color="auto"/>
              <w:right w:val="single" w:sz="6" w:space="0" w:color="auto"/>
            </w:tcBorders>
          </w:tcPr>
          <w:p w:rsidR="00C14524" w:rsidRPr="00C14524" w:rsidRDefault="00C14524" w:rsidP="00C14524">
            <w:pPr>
              <w:suppressAutoHyphens/>
              <w:autoSpaceDE w:val="0"/>
              <w:spacing w:after="0" w:line="240" w:lineRule="auto"/>
              <w:ind w:firstLine="720"/>
              <w:jc w:val="both"/>
              <w:rPr>
                <w:rFonts w:ascii="Times New Roman" w:eastAsia="Arial" w:hAnsi="Times New Roman" w:cs="Times New Roman"/>
                <w:lang w:eastAsia="ar-SA"/>
              </w:rPr>
            </w:pPr>
            <w:r w:rsidRPr="00C14524">
              <w:rPr>
                <w:rFonts w:ascii="Times New Roman" w:eastAsia="Arial" w:hAnsi="Times New Roman" w:cs="Times New Roman"/>
                <w:lang w:eastAsia="ar-SA"/>
              </w:rPr>
              <w:t>Размер задатка по лотам составляет 100 % от начального размера платы за право размещения нестационарного торгового объекта на территории МО «Зеленоградский городской округ» за первый месяц эксплуатации нестационарного торгового объекта (указано в приложении к настоящей документации).</w:t>
            </w:r>
          </w:p>
          <w:p w:rsidR="00C14524" w:rsidRPr="00C14524" w:rsidRDefault="00C14524" w:rsidP="00C14524">
            <w:pPr>
              <w:widowControl w:val="0"/>
              <w:suppressAutoHyphens/>
              <w:spacing w:after="0" w:line="240" w:lineRule="auto"/>
              <w:jc w:val="both"/>
              <w:rPr>
                <w:rFonts w:ascii="Times New Roman" w:eastAsia="Times New Roman" w:hAnsi="Times New Roman" w:cs="Times New Roman"/>
                <w:lang w:eastAsia="ar-SA"/>
              </w:rPr>
            </w:pPr>
            <w:r w:rsidRPr="00C14524">
              <w:rPr>
                <w:rFonts w:ascii="Times New Roman" w:eastAsia="Times New Roman" w:hAnsi="Times New Roman" w:cs="Times New Roman"/>
                <w:lang w:eastAsia="ar-SA"/>
              </w:rPr>
              <w:t>Срок внесения и зачисления денежных средств на счет организатора конкурса: с 10:00 «21» июня 2021 года до 18:00 часов «21» июля 2021 года (по Калининградскому времени).</w:t>
            </w:r>
          </w:p>
          <w:p w:rsidR="00C14524" w:rsidRPr="00C14524" w:rsidRDefault="00C14524" w:rsidP="00C14524">
            <w:pPr>
              <w:widowControl w:val="0"/>
              <w:suppressAutoHyphens/>
              <w:spacing w:after="0" w:line="240" w:lineRule="auto"/>
              <w:jc w:val="both"/>
              <w:rPr>
                <w:rFonts w:ascii="Times New Roman" w:eastAsia="Times New Roman" w:hAnsi="Times New Roman" w:cs="Times New Roman"/>
                <w:lang w:eastAsia="ar-SA"/>
              </w:rPr>
            </w:pPr>
            <w:r w:rsidRPr="00C14524">
              <w:rPr>
                <w:rFonts w:ascii="Times New Roman" w:eastAsia="Times New Roman" w:hAnsi="Times New Roman" w:cs="Times New Roman"/>
                <w:lang w:eastAsia="ar-SA"/>
              </w:rPr>
              <w:t>Сумма внесенного задатка засчитывается участнику конкурса, ставшего победителем, в счет оплаты обязательных платежей по размещению НТО, за первый месяц эксплуатации нестационарного торгового объекта.</w:t>
            </w:r>
          </w:p>
          <w:p w:rsidR="00C14524" w:rsidRPr="00C14524" w:rsidRDefault="00C14524" w:rsidP="00C14524">
            <w:pPr>
              <w:suppressAutoHyphens/>
              <w:autoSpaceDE w:val="0"/>
              <w:spacing w:after="0" w:line="240" w:lineRule="auto"/>
              <w:ind w:firstLine="540"/>
              <w:jc w:val="both"/>
              <w:rPr>
                <w:rFonts w:ascii="Times New Roman" w:eastAsia="Arial" w:hAnsi="Times New Roman" w:cs="Times New Roman"/>
                <w:bCs/>
                <w:lang w:eastAsia="ar-SA"/>
              </w:rPr>
            </w:pPr>
            <w:r w:rsidRPr="00C14524">
              <w:rPr>
                <w:rFonts w:ascii="Times New Roman" w:eastAsia="Arial" w:hAnsi="Times New Roman" w:cs="Times New Roman"/>
                <w:lang w:eastAsia="ar-SA"/>
              </w:rPr>
              <w:t>Задаток перечисляется на расчетный счет Организатора конкурса по следующим реквизитам: казначейский счет(№ счета в платежном поручении) 03232643277100003500 в Отделении Калининград банка России//УФК по Калининградской области г. Калининград, БИК ТОФК 012748051, ИНН 3918008200, КПП 391801001, получатель платежа: Комитет по финансам и бюджету администрации муниципального образования «Зеленоградский городской округ» (Администрация муниципального образования «Зеленоградский городской округ л/счет 05353026190)</w:t>
            </w:r>
            <w:r w:rsidRPr="00C14524">
              <w:rPr>
                <w:rFonts w:ascii="Times New Roman" w:eastAsia="Arial" w:hAnsi="Times New Roman" w:cs="Times New Roman"/>
                <w:bCs/>
                <w:lang w:eastAsia="ar-SA"/>
              </w:rPr>
              <w:t>.</w:t>
            </w:r>
          </w:p>
          <w:p w:rsidR="00C14524" w:rsidRPr="00C14524" w:rsidRDefault="00C14524" w:rsidP="00C14524">
            <w:pPr>
              <w:suppressAutoHyphens/>
              <w:spacing w:after="0" w:line="240" w:lineRule="auto"/>
              <w:ind w:firstLine="709"/>
              <w:jc w:val="both"/>
              <w:rPr>
                <w:rFonts w:ascii="Times New Roman" w:eastAsia="Times New Roman" w:hAnsi="Times New Roman" w:cs="Times New Roman"/>
                <w:lang w:eastAsia="ar-SA"/>
              </w:rPr>
            </w:pPr>
            <w:r w:rsidRPr="00C14524">
              <w:rPr>
                <w:rFonts w:ascii="Times New Roman" w:eastAsia="Times New Roman" w:hAnsi="Times New Roman" w:cs="Times New Roman"/>
                <w:lang w:eastAsia="ar-SA"/>
              </w:rPr>
              <w:t>Назначение платежа – задаток за участие в конкурсе № НТО/03/2021, лот № ______</w:t>
            </w:r>
          </w:p>
          <w:p w:rsidR="00C14524" w:rsidRPr="00C14524" w:rsidRDefault="00C14524" w:rsidP="00C14524">
            <w:pPr>
              <w:suppressAutoHyphens/>
              <w:spacing w:after="0" w:line="240" w:lineRule="auto"/>
              <w:jc w:val="both"/>
              <w:rPr>
                <w:rFonts w:ascii="Times New Roman" w:eastAsia="Times New Roman" w:hAnsi="Times New Roman" w:cs="Times New Roman"/>
                <w:lang w:eastAsia="ar-SA"/>
              </w:rPr>
            </w:pPr>
            <w:r w:rsidRPr="00C14524">
              <w:rPr>
                <w:rFonts w:ascii="Times New Roman" w:eastAsia="Times New Roman" w:hAnsi="Times New Roman" w:cs="Times New Roman"/>
                <w:lang w:eastAsia="ar-SA"/>
              </w:rPr>
              <w:t xml:space="preserve">          Лицам, участвующим в конкурсе, но не выигравшим, а также не допущенным к участию в конкурсе задаток возвращается в течение 5 (пяти) рабочих дней после подписания соответствующего протокола (рассмотрения заявок или оценки и сопоставления заявок).</w:t>
            </w:r>
          </w:p>
          <w:p w:rsidR="00C14524" w:rsidRPr="00C14524" w:rsidRDefault="00C14524" w:rsidP="00C14524">
            <w:pPr>
              <w:suppressAutoHyphens/>
              <w:spacing w:after="0" w:line="240" w:lineRule="auto"/>
              <w:jc w:val="both"/>
              <w:rPr>
                <w:rFonts w:ascii="Times New Roman" w:eastAsia="Times New Roman" w:hAnsi="Times New Roman" w:cs="Times New Roman"/>
                <w:lang w:eastAsia="ar-SA"/>
              </w:rPr>
            </w:pPr>
            <w:r w:rsidRPr="00C14524">
              <w:rPr>
                <w:rFonts w:ascii="Times New Roman" w:eastAsia="Times New Roman" w:hAnsi="Times New Roman" w:cs="Times New Roman"/>
                <w:lang w:eastAsia="ar-SA"/>
              </w:rPr>
              <w:t xml:space="preserve">          Денежные средства, внесенные в качестве обеспечения заявки на участие в конкурсе, не возвращаются в случае уклонения (отказа) победителя конкурса или участника конкурса от заключения договора на размещение нестационарного торгового объекта на территории МО «Зеленоградский городской округ».</w:t>
            </w:r>
          </w:p>
        </w:tc>
      </w:tr>
    </w:tbl>
    <w:p w:rsidR="00C14524" w:rsidRPr="00C14524" w:rsidRDefault="00C14524" w:rsidP="00C14524">
      <w:pPr>
        <w:suppressAutoHyphens/>
        <w:spacing w:after="0" w:line="240" w:lineRule="auto"/>
        <w:ind w:left="1416" w:right="2" w:firstLine="708"/>
        <w:jc w:val="right"/>
        <w:rPr>
          <w:rFonts w:ascii="Times New Roman" w:eastAsia="Times New Roman" w:hAnsi="Times New Roman" w:cs="Times New Roman"/>
          <w:sz w:val="24"/>
          <w:szCs w:val="24"/>
          <w:lang w:eastAsia="ar-SA"/>
        </w:rPr>
      </w:pPr>
    </w:p>
    <w:p w:rsidR="00C14524" w:rsidRPr="00C14524" w:rsidRDefault="00C14524" w:rsidP="00C14524">
      <w:pPr>
        <w:keepNext/>
        <w:tabs>
          <w:tab w:val="num" w:pos="432"/>
        </w:tabs>
        <w:suppressAutoHyphens/>
        <w:spacing w:before="240" w:after="60" w:line="240" w:lineRule="auto"/>
        <w:ind w:left="432" w:hanging="432"/>
        <w:jc w:val="center"/>
        <w:outlineLvl w:val="0"/>
        <w:rPr>
          <w:rFonts w:ascii="Times New Roman" w:eastAsia="Times New Roman" w:hAnsi="Times New Roman" w:cs="Times New Roman"/>
          <w:kern w:val="1"/>
          <w:sz w:val="24"/>
          <w:szCs w:val="24"/>
          <w:lang w:eastAsia="ar-SA"/>
        </w:rPr>
      </w:pPr>
    </w:p>
    <w:p w:rsidR="00C14524" w:rsidRPr="00C14524" w:rsidRDefault="00C14524" w:rsidP="00C14524">
      <w:pPr>
        <w:keepNext/>
        <w:tabs>
          <w:tab w:val="num" w:pos="432"/>
        </w:tabs>
        <w:suppressAutoHyphens/>
        <w:spacing w:before="240" w:after="60" w:line="240" w:lineRule="auto"/>
        <w:ind w:left="432" w:hanging="432"/>
        <w:jc w:val="center"/>
        <w:outlineLvl w:val="0"/>
        <w:rPr>
          <w:rFonts w:ascii="Times New Roman" w:eastAsia="Times New Roman" w:hAnsi="Times New Roman" w:cs="Times New Roman"/>
          <w:kern w:val="1"/>
          <w:sz w:val="24"/>
          <w:szCs w:val="24"/>
          <w:lang w:eastAsia="ar-SA"/>
        </w:rPr>
      </w:pPr>
      <w:r w:rsidRPr="00C14524">
        <w:rPr>
          <w:rFonts w:ascii="Times New Roman" w:eastAsia="Times New Roman" w:hAnsi="Times New Roman" w:cs="Times New Roman"/>
          <w:kern w:val="1"/>
          <w:sz w:val="24"/>
          <w:szCs w:val="24"/>
          <w:u w:val="single"/>
          <w:lang w:eastAsia="ar-SA"/>
        </w:rPr>
        <w:t xml:space="preserve">Раздел </w:t>
      </w:r>
      <w:r w:rsidRPr="00C14524">
        <w:rPr>
          <w:rFonts w:ascii="Times New Roman" w:eastAsia="Times New Roman" w:hAnsi="Times New Roman" w:cs="Times New Roman"/>
          <w:kern w:val="1"/>
          <w:sz w:val="24"/>
          <w:szCs w:val="24"/>
          <w:u w:val="single"/>
          <w:lang w:val="en-US" w:eastAsia="ar-SA"/>
        </w:rPr>
        <w:t>III</w:t>
      </w:r>
      <w:r w:rsidRPr="00C14524">
        <w:rPr>
          <w:rFonts w:ascii="Times New Roman" w:eastAsia="Times New Roman" w:hAnsi="Times New Roman" w:cs="Times New Roman"/>
          <w:kern w:val="1"/>
          <w:sz w:val="24"/>
          <w:szCs w:val="24"/>
          <w:lang w:eastAsia="ar-SA"/>
        </w:rPr>
        <w:t xml:space="preserve">. ФОРМЫ ДОКУМЕНТОВ ДЛЯ ЗАПОЛНЕНИЯ УЧАСТНИКАМИ КОНКУРСА </w:t>
      </w:r>
    </w:p>
    <w:p w:rsidR="00C14524" w:rsidRPr="00C14524" w:rsidRDefault="00C14524" w:rsidP="00C14524">
      <w:pPr>
        <w:suppressAutoHyphens/>
        <w:spacing w:after="0" w:line="240" w:lineRule="auto"/>
        <w:ind w:left="1416" w:right="2" w:firstLine="708"/>
        <w:jc w:val="right"/>
        <w:rPr>
          <w:rFonts w:ascii="Times New Roman" w:eastAsia="Times New Roman" w:hAnsi="Times New Roman" w:cs="Times New Roman"/>
          <w:sz w:val="24"/>
          <w:szCs w:val="24"/>
          <w:lang w:eastAsia="ar-SA"/>
        </w:rPr>
      </w:pPr>
    </w:p>
    <w:p w:rsidR="00C14524" w:rsidRPr="00C14524" w:rsidRDefault="00C14524" w:rsidP="00C14524">
      <w:pPr>
        <w:suppressAutoHyphens/>
        <w:spacing w:after="0" w:line="240" w:lineRule="auto"/>
        <w:ind w:left="1416" w:right="2" w:firstLine="708"/>
        <w:jc w:val="right"/>
        <w:rPr>
          <w:rFonts w:ascii="Times New Roman" w:eastAsia="Times New Roman" w:hAnsi="Times New Roman" w:cs="Times New Roman"/>
          <w:sz w:val="24"/>
          <w:szCs w:val="24"/>
          <w:lang w:eastAsia="ar-SA"/>
        </w:rPr>
      </w:pPr>
      <w:r w:rsidRPr="00C14524">
        <w:rPr>
          <w:rFonts w:ascii="Times New Roman" w:eastAsia="Times New Roman" w:hAnsi="Times New Roman" w:cs="Times New Roman"/>
          <w:sz w:val="24"/>
          <w:szCs w:val="24"/>
          <w:lang w:eastAsia="ar-SA"/>
        </w:rPr>
        <w:t>Форма № 1</w:t>
      </w:r>
    </w:p>
    <w:p w:rsidR="00C14524" w:rsidRPr="00C14524" w:rsidRDefault="00C14524" w:rsidP="00C14524">
      <w:pPr>
        <w:suppressAutoHyphens/>
        <w:spacing w:after="0" w:line="240" w:lineRule="auto"/>
        <w:ind w:left="1416" w:right="2" w:firstLine="708"/>
        <w:jc w:val="right"/>
        <w:rPr>
          <w:rFonts w:ascii="Times New Roman" w:eastAsia="Times New Roman" w:hAnsi="Times New Roman" w:cs="Times New Roman"/>
          <w:sz w:val="24"/>
          <w:szCs w:val="24"/>
          <w:lang w:eastAsia="ar-SA"/>
        </w:rPr>
      </w:pPr>
    </w:p>
    <w:p w:rsidR="00C14524" w:rsidRPr="00C14524" w:rsidRDefault="00C14524" w:rsidP="00C14524">
      <w:pPr>
        <w:suppressAutoHyphens/>
        <w:spacing w:after="0" w:line="240" w:lineRule="auto"/>
        <w:ind w:firstLine="709"/>
        <w:jc w:val="center"/>
        <w:rPr>
          <w:rFonts w:ascii="Times New Roman" w:eastAsia="Times New Roman" w:hAnsi="Times New Roman" w:cs="Times New Roman"/>
          <w:sz w:val="24"/>
          <w:szCs w:val="24"/>
          <w:lang w:eastAsia="ar-SA"/>
        </w:rPr>
      </w:pPr>
      <w:r w:rsidRPr="00C14524">
        <w:rPr>
          <w:rFonts w:ascii="Times New Roman" w:eastAsia="Times New Roman" w:hAnsi="Times New Roman" w:cs="Times New Roman"/>
          <w:sz w:val="24"/>
          <w:szCs w:val="24"/>
          <w:lang w:eastAsia="ar-SA"/>
        </w:rPr>
        <w:t>ОПИСЬ ДОКУМЕНТОВ</w:t>
      </w:r>
    </w:p>
    <w:p w:rsidR="00C14524" w:rsidRPr="00C14524" w:rsidRDefault="00C14524" w:rsidP="00C14524">
      <w:pPr>
        <w:suppressAutoHyphens/>
        <w:spacing w:after="0" w:line="240" w:lineRule="auto"/>
        <w:ind w:left="360"/>
        <w:jc w:val="center"/>
        <w:rPr>
          <w:rFonts w:ascii="Times New Roman" w:eastAsia="Times New Roman" w:hAnsi="Times New Roman" w:cs="Times New Roman"/>
          <w:sz w:val="24"/>
          <w:szCs w:val="24"/>
          <w:lang w:eastAsia="ar-SA"/>
        </w:rPr>
      </w:pPr>
      <w:r w:rsidRPr="00C14524">
        <w:rPr>
          <w:rFonts w:ascii="Times New Roman" w:eastAsia="Times New Roman" w:hAnsi="Times New Roman" w:cs="Times New Roman"/>
          <w:sz w:val="24"/>
          <w:szCs w:val="24"/>
          <w:lang w:eastAsia="ar-SA"/>
        </w:rPr>
        <w:t>представляемых для участия в открытом конкурсе на право размещения нестационарных торговых объектов на территории МО «Зеленоградский городской округ».</w:t>
      </w:r>
    </w:p>
    <w:p w:rsidR="00C14524" w:rsidRPr="00C14524" w:rsidRDefault="00C14524" w:rsidP="00C14524">
      <w:pPr>
        <w:suppressAutoHyphens/>
        <w:spacing w:after="0" w:line="240" w:lineRule="auto"/>
        <w:ind w:left="360"/>
        <w:jc w:val="center"/>
        <w:rPr>
          <w:rFonts w:ascii="Times New Roman" w:eastAsia="Times New Roman" w:hAnsi="Times New Roman" w:cs="Times New Roman"/>
          <w:sz w:val="24"/>
          <w:szCs w:val="24"/>
          <w:lang w:eastAsia="ar-SA"/>
        </w:rPr>
      </w:pPr>
    </w:p>
    <w:p w:rsidR="00C14524" w:rsidRPr="00C14524" w:rsidRDefault="00C14524" w:rsidP="00C14524">
      <w:pPr>
        <w:suppressAutoHyphens/>
        <w:spacing w:after="0" w:line="240" w:lineRule="auto"/>
        <w:ind w:left="360"/>
        <w:jc w:val="center"/>
        <w:rPr>
          <w:rFonts w:ascii="Times New Roman" w:eastAsia="Times New Roman" w:hAnsi="Times New Roman" w:cs="Times New Roman"/>
          <w:sz w:val="24"/>
          <w:szCs w:val="24"/>
          <w:lang w:eastAsia="ar-SA"/>
        </w:rPr>
      </w:pPr>
    </w:p>
    <w:p w:rsidR="00C14524" w:rsidRPr="00C14524" w:rsidRDefault="00C14524" w:rsidP="00C14524">
      <w:pPr>
        <w:suppressAutoHyphens/>
        <w:spacing w:after="0" w:line="240" w:lineRule="auto"/>
        <w:jc w:val="both"/>
        <w:rPr>
          <w:rFonts w:ascii="Times New Roman" w:eastAsia="Times New Roman" w:hAnsi="Times New Roman" w:cs="Times New Roman"/>
          <w:sz w:val="24"/>
          <w:szCs w:val="24"/>
          <w:lang w:eastAsia="ar-SA"/>
        </w:rPr>
      </w:pPr>
      <w:r w:rsidRPr="00C14524">
        <w:rPr>
          <w:rFonts w:ascii="Times New Roman" w:eastAsia="Times New Roman" w:hAnsi="Times New Roman" w:cs="Times New Roman"/>
          <w:sz w:val="24"/>
          <w:szCs w:val="24"/>
          <w:lang w:eastAsia="ar-SA"/>
        </w:rPr>
        <w:t xml:space="preserve">Настоящим ___________________________________________ подтверждает, что для </w:t>
      </w:r>
    </w:p>
    <w:p w:rsidR="00C14524" w:rsidRPr="00C14524" w:rsidRDefault="00C14524" w:rsidP="00C14524">
      <w:pPr>
        <w:suppressAutoHyphens/>
        <w:spacing w:after="0" w:line="240" w:lineRule="auto"/>
        <w:jc w:val="both"/>
        <w:rPr>
          <w:rFonts w:ascii="Times New Roman" w:eastAsia="Times New Roman" w:hAnsi="Times New Roman" w:cs="Times New Roman"/>
          <w:sz w:val="16"/>
          <w:szCs w:val="16"/>
          <w:lang w:eastAsia="ar-SA"/>
        </w:rPr>
      </w:pPr>
      <w:r w:rsidRPr="00C14524">
        <w:rPr>
          <w:rFonts w:ascii="Times New Roman" w:eastAsia="Times New Roman" w:hAnsi="Times New Roman" w:cs="Times New Roman"/>
          <w:i/>
          <w:sz w:val="16"/>
          <w:szCs w:val="16"/>
          <w:lang w:eastAsia="ar-SA"/>
        </w:rPr>
        <w:t xml:space="preserve">                                          (наименование участника конкурса)</w:t>
      </w:r>
    </w:p>
    <w:p w:rsidR="00C14524" w:rsidRPr="00C14524" w:rsidRDefault="00C14524" w:rsidP="00C14524">
      <w:pPr>
        <w:suppressAutoHyphens/>
        <w:spacing w:after="0" w:line="240" w:lineRule="auto"/>
        <w:jc w:val="both"/>
        <w:rPr>
          <w:rFonts w:ascii="Times New Roman" w:eastAsia="Times New Roman" w:hAnsi="Times New Roman" w:cs="Times New Roman"/>
          <w:sz w:val="24"/>
          <w:szCs w:val="24"/>
          <w:lang w:eastAsia="ar-SA"/>
        </w:rPr>
      </w:pPr>
      <w:r w:rsidRPr="00C14524">
        <w:rPr>
          <w:rFonts w:ascii="Times New Roman" w:eastAsia="Times New Roman" w:hAnsi="Times New Roman" w:cs="Times New Roman"/>
          <w:sz w:val="24"/>
          <w:szCs w:val="24"/>
          <w:lang w:eastAsia="ar-SA"/>
        </w:rPr>
        <w:t>участия в открытом конкурсе на право размещения нестационарных торговых объектов на территории МО «Зеленоградский городской округ» направляются ниже перечисленные документы.</w:t>
      </w:r>
    </w:p>
    <w:p w:rsidR="00C14524" w:rsidRPr="00C14524" w:rsidRDefault="00C14524" w:rsidP="00C14524">
      <w:pPr>
        <w:suppressAutoHyphens/>
        <w:spacing w:after="0" w:line="240" w:lineRule="auto"/>
        <w:jc w:val="both"/>
        <w:rPr>
          <w:rFonts w:ascii="Times New Roman" w:eastAsia="Times New Roman" w:hAnsi="Times New Roman" w:cs="Times New Roman"/>
          <w:sz w:val="24"/>
          <w:szCs w:val="24"/>
          <w:lang w:eastAsia="ar-SA"/>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0"/>
        <w:gridCol w:w="7792"/>
        <w:gridCol w:w="1416"/>
      </w:tblGrid>
      <w:tr w:rsidR="00C14524" w:rsidRPr="00C14524" w:rsidTr="00487225">
        <w:tc>
          <w:tcPr>
            <w:tcW w:w="800" w:type="dxa"/>
          </w:tcPr>
          <w:p w:rsidR="00C14524" w:rsidRPr="00C14524" w:rsidRDefault="00C14524" w:rsidP="00C14524">
            <w:pPr>
              <w:suppressAutoHyphens/>
              <w:spacing w:after="0" w:line="240" w:lineRule="auto"/>
              <w:jc w:val="center"/>
              <w:rPr>
                <w:rFonts w:ascii="Times New Roman" w:eastAsia="Times New Roman" w:hAnsi="Times New Roman" w:cs="Times New Roman"/>
                <w:sz w:val="24"/>
                <w:szCs w:val="24"/>
                <w:lang w:eastAsia="ar-SA"/>
              </w:rPr>
            </w:pPr>
            <w:r w:rsidRPr="00C14524">
              <w:rPr>
                <w:rFonts w:ascii="Times New Roman" w:eastAsia="Times New Roman" w:hAnsi="Times New Roman" w:cs="Times New Roman"/>
                <w:sz w:val="24"/>
                <w:szCs w:val="24"/>
                <w:lang w:eastAsia="ar-SA"/>
              </w:rPr>
              <w:t>№№ п\п</w:t>
            </w:r>
          </w:p>
        </w:tc>
        <w:tc>
          <w:tcPr>
            <w:tcW w:w="7792" w:type="dxa"/>
          </w:tcPr>
          <w:p w:rsidR="00C14524" w:rsidRPr="00C14524" w:rsidRDefault="00C14524" w:rsidP="00C14524">
            <w:pPr>
              <w:suppressAutoHyphens/>
              <w:spacing w:after="0" w:line="240" w:lineRule="auto"/>
              <w:jc w:val="center"/>
              <w:rPr>
                <w:rFonts w:ascii="Times New Roman" w:eastAsia="Times New Roman" w:hAnsi="Times New Roman" w:cs="Times New Roman"/>
                <w:sz w:val="24"/>
                <w:szCs w:val="24"/>
                <w:lang w:eastAsia="ar-SA"/>
              </w:rPr>
            </w:pPr>
            <w:r w:rsidRPr="00C14524">
              <w:rPr>
                <w:rFonts w:ascii="Times New Roman" w:eastAsia="Times New Roman" w:hAnsi="Times New Roman" w:cs="Times New Roman"/>
                <w:sz w:val="24"/>
                <w:szCs w:val="24"/>
                <w:lang w:eastAsia="ar-SA"/>
              </w:rPr>
              <w:t>Наименование</w:t>
            </w:r>
          </w:p>
        </w:tc>
        <w:tc>
          <w:tcPr>
            <w:tcW w:w="1416" w:type="dxa"/>
          </w:tcPr>
          <w:p w:rsidR="00C14524" w:rsidRPr="00C14524" w:rsidRDefault="00C14524" w:rsidP="00C14524">
            <w:pPr>
              <w:suppressAutoHyphens/>
              <w:spacing w:after="0" w:line="240" w:lineRule="auto"/>
              <w:jc w:val="center"/>
              <w:rPr>
                <w:rFonts w:ascii="Times New Roman" w:eastAsia="Times New Roman" w:hAnsi="Times New Roman" w:cs="Times New Roman"/>
                <w:sz w:val="24"/>
                <w:szCs w:val="24"/>
                <w:lang w:eastAsia="ar-SA"/>
              </w:rPr>
            </w:pPr>
            <w:r w:rsidRPr="00C14524">
              <w:rPr>
                <w:rFonts w:ascii="Times New Roman" w:eastAsia="Times New Roman" w:hAnsi="Times New Roman" w:cs="Times New Roman"/>
                <w:sz w:val="24"/>
                <w:szCs w:val="24"/>
                <w:lang w:eastAsia="ar-SA"/>
              </w:rPr>
              <w:t>Кол-во</w:t>
            </w:r>
          </w:p>
          <w:p w:rsidR="00C14524" w:rsidRPr="00C14524" w:rsidRDefault="00C14524" w:rsidP="00C14524">
            <w:pPr>
              <w:suppressAutoHyphens/>
              <w:spacing w:after="0" w:line="240" w:lineRule="auto"/>
              <w:jc w:val="center"/>
              <w:rPr>
                <w:rFonts w:ascii="Times New Roman" w:eastAsia="Times New Roman" w:hAnsi="Times New Roman" w:cs="Times New Roman"/>
                <w:sz w:val="24"/>
                <w:szCs w:val="24"/>
                <w:lang w:eastAsia="ar-SA"/>
              </w:rPr>
            </w:pPr>
            <w:r w:rsidRPr="00C14524">
              <w:rPr>
                <w:rFonts w:ascii="Times New Roman" w:eastAsia="Times New Roman" w:hAnsi="Times New Roman" w:cs="Times New Roman"/>
                <w:sz w:val="24"/>
                <w:szCs w:val="24"/>
                <w:lang w:eastAsia="ar-SA"/>
              </w:rPr>
              <w:t>страниц</w:t>
            </w:r>
          </w:p>
        </w:tc>
      </w:tr>
      <w:tr w:rsidR="00C14524" w:rsidRPr="00C14524" w:rsidTr="00487225">
        <w:tc>
          <w:tcPr>
            <w:tcW w:w="800" w:type="dxa"/>
          </w:tcPr>
          <w:p w:rsidR="00C14524" w:rsidRPr="00C14524" w:rsidRDefault="00C14524" w:rsidP="00C14524">
            <w:pPr>
              <w:numPr>
                <w:ilvl w:val="0"/>
                <w:numId w:val="3"/>
              </w:numPr>
              <w:tabs>
                <w:tab w:val="num" w:pos="392"/>
              </w:tabs>
              <w:suppressAutoHyphens/>
              <w:spacing w:after="0" w:line="240" w:lineRule="auto"/>
              <w:jc w:val="center"/>
              <w:rPr>
                <w:rFonts w:ascii="Times New Roman" w:eastAsia="Times New Roman" w:hAnsi="Times New Roman" w:cs="Times New Roman"/>
                <w:sz w:val="24"/>
                <w:szCs w:val="24"/>
                <w:lang w:eastAsia="ar-SA"/>
              </w:rPr>
            </w:pPr>
            <w:r w:rsidRPr="00C14524">
              <w:rPr>
                <w:rFonts w:ascii="Times New Roman" w:eastAsia="Times New Roman" w:hAnsi="Times New Roman" w:cs="Times New Roman"/>
                <w:sz w:val="24"/>
                <w:szCs w:val="24"/>
                <w:lang w:eastAsia="ar-SA"/>
              </w:rPr>
              <w:t>1</w:t>
            </w:r>
          </w:p>
        </w:tc>
        <w:tc>
          <w:tcPr>
            <w:tcW w:w="7792" w:type="dxa"/>
          </w:tcPr>
          <w:p w:rsidR="00C14524" w:rsidRPr="00C14524" w:rsidRDefault="00C14524" w:rsidP="00C14524">
            <w:pPr>
              <w:keepNext/>
              <w:keepLines/>
              <w:widowControl w:val="0"/>
              <w:suppressLineNumbers/>
              <w:suppressAutoHyphens/>
              <w:spacing w:after="0" w:line="240" w:lineRule="auto"/>
              <w:ind w:left="71"/>
              <w:jc w:val="both"/>
              <w:rPr>
                <w:rFonts w:ascii="Times New Roman" w:eastAsia="Times New Roman" w:hAnsi="Times New Roman" w:cs="Times New Roman"/>
                <w:sz w:val="24"/>
                <w:szCs w:val="24"/>
                <w:lang w:eastAsia="ar-SA"/>
              </w:rPr>
            </w:pPr>
            <w:r w:rsidRPr="00C14524">
              <w:rPr>
                <w:rFonts w:ascii="Times New Roman" w:eastAsia="Times New Roman" w:hAnsi="Times New Roman" w:cs="Times New Roman"/>
                <w:sz w:val="24"/>
                <w:szCs w:val="24"/>
                <w:lang w:eastAsia="ar-SA"/>
              </w:rPr>
              <w:t xml:space="preserve">Заявка на участие в конкурсе (форма 2) </w:t>
            </w:r>
          </w:p>
        </w:tc>
        <w:tc>
          <w:tcPr>
            <w:tcW w:w="1416" w:type="dxa"/>
          </w:tcPr>
          <w:p w:rsidR="00C14524" w:rsidRPr="00C14524" w:rsidRDefault="00C14524" w:rsidP="00C14524">
            <w:pPr>
              <w:suppressAutoHyphens/>
              <w:spacing w:after="0" w:line="240" w:lineRule="auto"/>
              <w:rPr>
                <w:rFonts w:ascii="Times New Roman" w:eastAsia="Times New Roman" w:hAnsi="Times New Roman" w:cs="Times New Roman"/>
                <w:sz w:val="24"/>
                <w:szCs w:val="24"/>
                <w:lang w:eastAsia="ar-SA"/>
              </w:rPr>
            </w:pPr>
          </w:p>
        </w:tc>
      </w:tr>
      <w:tr w:rsidR="00C14524" w:rsidRPr="00C14524" w:rsidTr="00487225">
        <w:tc>
          <w:tcPr>
            <w:tcW w:w="800" w:type="dxa"/>
          </w:tcPr>
          <w:p w:rsidR="00C14524" w:rsidRPr="00C14524" w:rsidRDefault="00C14524" w:rsidP="00C14524">
            <w:pPr>
              <w:numPr>
                <w:ilvl w:val="0"/>
                <w:numId w:val="3"/>
              </w:numPr>
              <w:tabs>
                <w:tab w:val="num" w:pos="392"/>
              </w:tabs>
              <w:suppressAutoHyphens/>
              <w:spacing w:after="0" w:line="240" w:lineRule="auto"/>
              <w:jc w:val="center"/>
              <w:rPr>
                <w:rFonts w:ascii="Times New Roman" w:eastAsia="Times New Roman" w:hAnsi="Times New Roman" w:cs="Times New Roman"/>
                <w:sz w:val="24"/>
                <w:szCs w:val="24"/>
                <w:lang w:eastAsia="ar-SA"/>
              </w:rPr>
            </w:pPr>
          </w:p>
        </w:tc>
        <w:tc>
          <w:tcPr>
            <w:tcW w:w="7792" w:type="dxa"/>
          </w:tcPr>
          <w:p w:rsidR="00C14524" w:rsidRPr="00C14524" w:rsidRDefault="00C14524" w:rsidP="00C14524">
            <w:pPr>
              <w:widowControl w:val="0"/>
              <w:suppressAutoHyphens/>
              <w:autoSpaceDE w:val="0"/>
              <w:spacing w:after="0" w:line="100" w:lineRule="atLeast"/>
              <w:ind w:firstLine="71"/>
              <w:jc w:val="both"/>
              <w:rPr>
                <w:rFonts w:ascii="Arial" w:eastAsia="Arial" w:hAnsi="Arial" w:cs="Arial"/>
                <w:sz w:val="24"/>
                <w:szCs w:val="20"/>
                <w:lang w:eastAsia="ar-SA"/>
              </w:rPr>
            </w:pPr>
            <w:r w:rsidRPr="00C14524">
              <w:rPr>
                <w:rFonts w:ascii="Times New Roman" w:eastAsia="Arial" w:hAnsi="Times New Roman" w:cs="Arial"/>
                <w:sz w:val="24"/>
                <w:szCs w:val="24"/>
                <w:lang w:eastAsia="ar-SA"/>
              </w:rPr>
              <w:t>Платежный документ с отметкой банка об исполнении, подтверждающий внесение соответствующих денежных средств, в качестве задатка для участия в конкурсе (по каждому лоту отдельно).</w:t>
            </w:r>
          </w:p>
        </w:tc>
        <w:tc>
          <w:tcPr>
            <w:tcW w:w="1416" w:type="dxa"/>
          </w:tcPr>
          <w:p w:rsidR="00C14524" w:rsidRPr="00C14524" w:rsidRDefault="00C14524" w:rsidP="00C14524">
            <w:pPr>
              <w:suppressAutoHyphens/>
              <w:spacing w:after="0" w:line="240" w:lineRule="auto"/>
              <w:rPr>
                <w:rFonts w:ascii="Times New Roman" w:eastAsia="Times New Roman" w:hAnsi="Times New Roman" w:cs="Times New Roman"/>
                <w:sz w:val="24"/>
                <w:szCs w:val="24"/>
                <w:lang w:eastAsia="ar-SA"/>
              </w:rPr>
            </w:pPr>
          </w:p>
        </w:tc>
      </w:tr>
      <w:tr w:rsidR="00C14524" w:rsidRPr="00C14524" w:rsidTr="00487225">
        <w:tc>
          <w:tcPr>
            <w:tcW w:w="800" w:type="dxa"/>
          </w:tcPr>
          <w:p w:rsidR="00C14524" w:rsidRPr="00C14524" w:rsidRDefault="00C14524" w:rsidP="00C14524">
            <w:pPr>
              <w:numPr>
                <w:ilvl w:val="0"/>
                <w:numId w:val="3"/>
              </w:numPr>
              <w:tabs>
                <w:tab w:val="num" w:pos="392"/>
              </w:tabs>
              <w:suppressAutoHyphens/>
              <w:spacing w:after="0" w:line="240" w:lineRule="auto"/>
              <w:jc w:val="center"/>
              <w:rPr>
                <w:rFonts w:ascii="Times New Roman" w:eastAsia="Times New Roman" w:hAnsi="Times New Roman" w:cs="Times New Roman"/>
                <w:sz w:val="24"/>
                <w:szCs w:val="24"/>
                <w:lang w:eastAsia="ar-SA"/>
              </w:rPr>
            </w:pPr>
          </w:p>
        </w:tc>
        <w:tc>
          <w:tcPr>
            <w:tcW w:w="7792" w:type="dxa"/>
          </w:tcPr>
          <w:p w:rsidR="00C14524" w:rsidRPr="00C14524" w:rsidRDefault="00C14524" w:rsidP="00C14524">
            <w:pPr>
              <w:widowControl w:val="0"/>
              <w:shd w:val="clear" w:color="auto" w:fill="FFFFFF"/>
              <w:suppressAutoHyphens/>
              <w:autoSpaceDE w:val="0"/>
              <w:spacing w:after="0" w:line="100" w:lineRule="atLeast"/>
              <w:ind w:firstLine="71"/>
              <w:jc w:val="both"/>
              <w:rPr>
                <w:rFonts w:ascii="Arial" w:eastAsia="Arial" w:hAnsi="Arial" w:cs="Arial"/>
                <w:sz w:val="24"/>
                <w:szCs w:val="20"/>
                <w:lang w:eastAsia="ar-SA"/>
              </w:rPr>
            </w:pPr>
            <w:r w:rsidRPr="00C14524">
              <w:rPr>
                <w:rFonts w:ascii="Times New Roman" w:eastAsia="Arial" w:hAnsi="Times New Roman" w:cs="Arial"/>
                <w:sz w:val="24"/>
                <w:szCs w:val="24"/>
                <w:lang w:eastAsia="ar-SA"/>
              </w:rPr>
              <w:t>Копии учредительных документов, копия свидетельства о государственной регистрации, копия свидетельства о постановке на учет в налоговом органе (для юридических лиц).</w:t>
            </w:r>
          </w:p>
        </w:tc>
        <w:tc>
          <w:tcPr>
            <w:tcW w:w="1416" w:type="dxa"/>
          </w:tcPr>
          <w:p w:rsidR="00C14524" w:rsidRPr="00C14524" w:rsidRDefault="00C14524" w:rsidP="00C14524">
            <w:pPr>
              <w:suppressAutoHyphens/>
              <w:spacing w:after="0" w:line="240" w:lineRule="auto"/>
              <w:rPr>
                <w:rFonts w:ascii="Times New Roman" w:eastAsia="Times New Roman" w:hAnsi="Times New Roman" w:cs="Times New Roman"/>
                <w:sz w:val="24"/>
                <w:szCs w:val="24"/>
                <w:lang w:eastAsia="ar-SA"/>
              </w:rPr>
            </w:pPr>
          </w:p>
        </w:tc>
      </w:tr>
      <w:tr w:rsidR="00C14524" w:rsidRPr="00C14524" w:rsidTr="00487225">
        <w:tc>
          <w:tcPr>
            <w:tcW w:w="800" w:type="dxa"/>
          </w:tcPr>
          <w:p w:rsidR="00C14524" w:rsidRPr="00C14524" w:rsidRDefault="00C14524" w:rsidP="00C14524">
            <w:pPr>
              <w:numPr>
                <w:ilvl w:val="0"/>
                <w:numId w:val="3"/>
              </w:numPr>
              <w:tabs>
                <w:tab w:val="num" w:pos="392"/>
              </w:tabs>
              <w:suppressAutoHyphens/>
              <w:spacing w:after="0" w:line="240" w:lineRule="auto"/>
              <w:jc w:val="center"/>
              <w:rPr>
                <w:rFonts w:ascii="Times New Roman" w:eastAsia="Times New Roman" w:hAnsi="Times New Roman" w:cs="Times New Roman"/>
                <w:sz w:val="24"/>
                <w:szCs w:val="24"/>
                <w:lang w:eastAsia="ar-SA"/>
              </w:rPr>
            </w:pPr>
          </w:p>
        </w:tc>
        <w:tc>
          <w:tcPr>
            <w:tcW w:w="7792" w:type="dxa"/>
          </w:tcPr>
          <w:p w:rsidR="00C14524" w:rsidRPr="00C14524" w:rsidRDefault="00C14524" w:rsidP="00C14524">
            <w:pPr>
              <w:widowControl w:val="0"/>
              <w:suppressAutoHyphens/>
              <w:autoSpaceDE w:val="0"/>
              <w:spacing w:after="0" w:line="100" w:lineRule="atLeast"/>
              <w:ind w:firstLine="71"/>
              <w:jc w:val="both"/>
              <w:rPr>
                <w:rFonts w:ascii="Arial" w:eastAsia="Arial" w:hAnsi="Arial" w:cs="Arial"/>
                <w:sz w:val="24"/>
                <w:szCs w:val="20"/>
                <w:lang w:eastAsia="ar-SA"/>
              </w:rPr>
            </w:pPr>
            <w:r w:rsidRPr="00C14524">
              <w:rPr>
                <w:rFonts w:ascii="Times New Roman" w:eastAsia="Arial" w:hAnsi="Times New Roman" w:cs="Arial"/>
                <w:sz w:val="24"/>
                <w:szCs w:val="24"/>
                <w:lang w:eastAsia="ar-SA"/>
              </w:rPr>
              <w:t>Копии документа, удостоверяющего личность, копия свидетельства о государственной регистрации в качестве индивидуального предпринимателя, копия свидетельства о постановке на учет в налоговом органе (для индивидуальных предпринимателей).</w:t>
            </w:r>
          </w:p>
        </w:tc>
        <w:tc>
          <w:tcPr>
            <w:tcW w:w="1416" w:type="dxa"/>
          </w:tcPr>
          <w:p w:rsidR="00C14524" w:rsidRPr="00C14524" w:rsidRDefault="00C14524" w:rsidP="00C14524">
            <w:pPr>
              <w:suppressAutoHyphens/>
              <w:spacing w:after="0" w:line="240" w:lineRule="auto"/>
              <w:rPr>
                <w:rFonts w:ascii="Times New Roman" w:eastAsia="Times New Roman" w:hAnsi="Times New Roman" w:cs="Times New Roman"/>
                <w:sz w:val="24"/>
                <w:szCs w:val="24"/>
                <w:lang w:eastAsia="ar-SA"/>
              </w:rPr>
            </w:pPr>
          </w:p>
        </w:tc>
      </w:tr>
      <w:tr w:rsidR="00C14524" w:rsidRPr="00C14524" w:rsidTr="00487225">
        <w:tc>
          <w:tcPr>
            <w:tcW w:w="800" w:type="dxa"/>
          </w:tcPr>
          <w:p w:rsidR="00C14524" w:rsidRPr="00C14524" w:rsidRDefault="00C14524" w:rsidP="00C14524">
            <w:pPr>
              <w:numPr>
                <w:ilvl w:val="0"/>
                <w:numId w:val="3"/>
              </w:numPr>
              <w:tabs>
                <w:tab w:val="num" w:pos="392"/>
              </w:tabs>
              <w:suppressAutoHyphens/>
              <w:spacing w:after="0" w:line="240" w:lineRule="auto"/>
              <w:jc w:val="center"/>
              <w:rPr>
                <w:rFonts w:ascii="Times New Roman" w:eastAsia="Times New Roman" w:hAnsi="Times New Roman" w:cs="Times New Roman"/>
                <w:sz w:val="24"/>
                <w:szCs w:val="24"/>
                <w:lang w:eastAsia="ar-SA"/>
              </w:rPr>
            </w:pPr>
          </w:p>
        </w:tc>
        <w:tc>
          <w:tcPr>
            <w:tcW w:w="7792" w:type="dxa"/>
          </w:tcPr>
          <w:p w:rsidR="00C14524" w:rsidRPr="00C14524" w:rsidRDefault="00C14524" w:rsidP="00C14524">
            <w:pPr>
              <w:widowControl w:val="0"/>
              <w:suppressAutoHyphens/>
              <w:autoSpaceDE w:val="0"/>
              <w:spacing w:after="0" w:line="100" w:lineRule="atLeast"/>
              <w:ind w:firstLine="71"/>
              <w:jc w:val="both"/>
              <w:rPr>
                <w:rFonts w:ascii="Arial" w:eastAsia="Arial" w:hAnsi="Arial" w:cs="Arial"/>
                <w:sz w:val="24"/>
                <w:szCs w:val="20"/>
                <w:lang w:eastAsia="ar-SA"/>
              </w:rPr>
            </w:pPr>
            <w:r w:rsidRPr="00C14524">
              <w:rPr>
                <w:rFonts w:ascii="Times New Roman" w:eastAsia="Arial" w:hAnsi="Times New Roman" w:cs="Arial"/>
                <w:sz w:val="24"/>
                <w:szCs w:val="24"/>
                <w:lang w:eastAsia="ar-SA"/>
              </w:rPr>
              <w:t>Справка, выданную налоговыми органами по месту регистрации юридического лица или индивидуального предпринимателя об исполнении обязанности по уплате налогов, сборов, пеней, штрафов, процентов, выданную не более, чем за 90 дней до дня проведения конкурса.</w:t>
            </w:r>
          </w:p>
        </w:tc>
        <w:tc>
          <w:tcPr>
            <w:tcW w:w="1416" w:type="dxa"/>
          </w:tcPr>
          <w:p w:rsidR="00C14524" w:rsidRPr="00C14524" w:rsidRDefault="00C14524" w:rsidP="00C14524">
            <w:pPr>
              <w:suppressAutoHyphens/>
              <w:spacing w:after="0" w:line="240" w:lineRule="auto"/>
              <w:rPr>
                <w:rFonts w:ascii="Times New Roman" w:eastAsia="Times New Roman" w:hAnsi="Times New Roman" w:cs="Times New Roman"/>
                <w:sz w:val="24"/>
                <w:szCs w:val="24"/>
                <w:lang w:eastAsia="ar-SA"/>
              </w:rPr>
            </w:pPr>
          </w:p>
        </w:tc>
      </w:tr>
      <w:tr w:rsidR="00C14524" w:rsidRPr="00C14524" w:rsidTr="00487225">
        <w:tc>
          <w:tcPr>
            <w:tcW w:w="800" w:type="dxa"/>
          </w:tcPr>
          <w:p w:rsidR="00C14524" w:rsidRPr="00C14524" w:rsidRDefault="00C14524" w:rsidP="00C14524">
            <w:pPr>
              <w:numPr>
                <w:ilvl w:val="0"/>
                <w:numId w:val="3"/>
              </w:numPr>
              <w:tabs>
                <w:tab w:val="num" w:pos="392"/>
              </w:tabs>
              <w:suppressAutoHyphens/>
              <w:spacing w:after="0" w:line="240" w:lineRule="auto"/>
              <w:jc w:val="center"/>
              <w:rPr>
                <w:rFonts w:ascii="Times New Roman" w:eastAsia="Times New Roman" w:hAnsi="Times New Roman" w:cs="Times New Roman"/>
                <w:sz w:val="24"/>
                <w:szCs w:val="24"/>
                <w:lang w:eastAsia="ar-SA"/>
              </w:rPr>
            </w:pPr>
          </w:p>
        </w:tc>
        <w:tc>
          <w:tcPr>
            <w:tcW w:w="7792" w:type="dxa"/>
          </w:tcPr>
          <w:p w:rsidR="00C14524" w:rsidRPr="00C14524" w:rsidRDefault="00C14524" w:rsidP="00C14524">
            <w:pPr>
              <w:widowControl w:val="0"/>
              <w:suppressAutoHyphens/>
              <w:autoSpaceDE w:val="0"/>
              <w:spacing w:after="0" w:line="240" w:lineRule="auto"/>
              <w:ind w:firstLine="71"/>
              <w:jc w:val="both"/>
              <w:rPr>
                <w:rFonts w:ascii="Times New Roman" w:eastAsia="Arial" w:hAnsi="Times New Roman" w:cs="Arial"/>
                <w:sz w:val="24"/>
                <w:szCs w:val="24"/>
                <w:lang w:eastAsia="ar-SA"/>
              </w:rPr>
            </w:pPr>
            <w:r w:rsidRPr="00C14524">
              <w:rPr>
                <w:rFonts w:ascii="Times New Roman" w:eastAsia="Arial" w:hAnsi="Times New Roman" w:cs="Arial"/>
                <w:sz w:val="24"/>
                <w:szCs w:val="24"/>
                <w:lang w:eastAsia="ar-SA"/>
              </w:rPr>
              <w:t>Документ, подтверждающий полномочия лица на осуществление действий от имени участника конкурса:</w:t>
            </w:r>
          </w:p>
          <w:p w:rsidR="00C14524" w:rsidRPr="00C14524" w:rsidRDefault="00C14524" w:rsidP="00C14524">
            <w:pPr>
              <w:widowControl w:val="0"/>
              <w:suppressAutoHyphens/>
              <w:autoSpaceDE w:val="0"/>
              <w:autoSpaceDN w:val="0"/>
              <w:spacing w:after="0" w:line="240" w:lineRule="auto"/>
              <w:ind w:firstLine="540"/>
              <w:jc w:val="both"/>
              <w:textAlignment w:val="baseline"/>
              <w:rPr>
                <w:rFonts w:ascii="Times New Roman" w:eastAsia="Arial" w:hAnsi="Times New Roman" w:cs="Arial"/>
                <w:kern w:val="3"/>
                <w:sz w:val="24"/>
                <w:szCs w:val="24"/>
                <w:lang w:eastAsia="zh-CN" w:bidi="hi-IN"/>
              </w:rPr>
            </w:pPr>
            <w:r w:rsidRPr="00C14524">
              <w:rPr>
                <w:rFonts w:ascii="Times New Roman" w:eastAsia="Arial" w:hAnsi="Times New Roman" w:cs="Arial"/>
                <w:kern w:val="3"/>
                <w:sz w:val="24"/>
                <w:szCs w:val="24"/>
                <w:lang w:eastAsia="zh-CN" w:bidi="hi-IN"/>
              </w:rPr>
              <w:t>для юридического лица - копия решения или выписка из решения о назначении руководителя или доверенность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копия документа, удостоверяющего личность;</w:t>
            </w:r>
          </w:p>
          <w:p w:rsidR="00C14524" w:rsidRPr="00C14524" w:rsidRDefault="00C14524" w:rsidP="00C14524">
            <w:pPr>
              <w:widowControl w:val="0"/>
              <w:suppressAutoHyphens/>
              <w:autoSpaceDE w:val="0"/>
              <w:spacing w:after="0" w:line="240" w:lineRule="auto"/>
              <w:ind w:firstLine="539"/>
              <w:jc w:val="both"/>
              <w:rPr>
                <w:rFonts w:ascii="Arial" w:eastAsia="Arial" w:hAnsi="Arial" w:cs="Arial"/>
                <w:sz w:val="24"/>
                <w:szCs w:val="20"/>
                <w:lang w:eastAsia="ar-SA"/>
              </w:rPr>
            </w:pPr>
            <w:r w:rsidRPr="00C14524">
              <w:rPr>
                <w:rFonts w:ascii="Times New Roman" w:eastAsia="Arial" w:hAnsi="Times New Roman" w:cs="Arial"/>
                <w:sz w:val="24"/>
                <w:szCs w:val="24"/>
                <w:lang w:eastAsia="ar-SA"/>
              </w:rPr>
              <w:t>для индивидуального предпринимателя – копия документа удостоверяющего личность, копия свидетельства о регистрации в качестве индивидуального предпринимателя или доверенность уполномоченного индивидуальным предпринимателем представителя, копия документа, удостоверяющего личность представителя индивидуального предпринимателя.</w:t>
            </w:r>
          </w:p>
        </w:tc>
        <w:tc>
          <w:tcPr>
            <w:tcW w:w="1416" w:type="dxa"/>
          </w:tcPr>
          <w:p w:rsidR="00C14524" w:rsidRPr="00C14524" w:rsidRDefault="00C14524" w:rsidP="00C14524">
            <w:pPr>
              <w:suppressAutoHyphens/>
              <w:spacing w:after="0" w:line="240" w:lineRule="auto"/>
              <w:rPr>
                <w:rFonts w:ascii="Times New Roman" w:eastAsia="Times New Roman" w:hAnsi="Times New Roman" w:cs="Times New Roman"/>
                <w:sz w:val="24"/>
                <w:szCs w:val="24"/>
                <w:lang w:eastAsia="ar-SA"/>
              </w:rPr>
            </w:pPr>
          </w:p>
        </w:tc>
      </w:tr>
      <w:tr w:rsidR="00C14524" w:rsidRPr="00C14524" w:rsidTr="00487225">
        <w:tc>
          <w:tcPr>
            <w:tcW w:w="800" w:type="dxa"/>
          </w:tcPr>
          <w:p w:rsidR="00C14524" w:rsidRPr="00C14524" w:rsidRDefault="00C14524" w:rsidP="00C14524">
            <w:pPr>
              <w:numPr>
                <w:ilvl w:val="0"/>
                <w:numId w:val="3"/>
              </w:numPr>
              <w:tabs>
                <w:tab w:val="num" w:pos="392"/>
              </w:tabs>
              <w:suppressAutoHyphens/>
              <w:spacing w:after="0" w:line="240" w:lineRule="auto"/>
              <w:jc w:val="center"/>
              <w:rPr>
                <w:rFonts w:ascii="Times New Roman" w:eastAsia="Times New Roman" w:hAnsi="Times New Roman" w:cs="Times New Roman"/>
                <w:sz w:val="24"/>
                <w:szCs w:val="24"/>
                <w:lang w:eastAsia="ar-SA"/>
              </w:rPr>
            </w:pPr>
          </w:p>
        </w:tc>
        <w:tc>
          <w:tcPr>
            <w:tcW w:w="7792" w:type="dxa"/>
          </w:tcPr>
          <w:p w:rsidR="00C14524" w:rsidRPr="00C14524" w:rsidRDefault="00C14524" w:rsidP="00C14524">
            <w:pPr>
              <w:widowControl w:val="0"/>
              <w:suppressAutoHyphens/>
              <w:autoSpaceDE w:val="0"/>
              <w:spacing w:after="0" w:line="240" w:lineRule="auto"/>
              <w:ind w:firstLine="71"/>
              <w:jc w:val="both"/>
              <w:rPr>
                <w:rFonts w:ascii="Times New Roman" w:eastAsia="Arial" w:hAnsi="Times New Roman" w:cs="Arial"/>
                <w:sz w:val="24"/>
                <w:szCs w:val="24"/>
                <w:lang w:eastAsia="ar-SA"/>
              </w:rPr>
            </w:pPr>
            <w:r w:rsidRPr="00C14524">
              <w:rPr>
                <w:rFonts w:ascii="Times New Roman" w:eastAsia="Arial" w:hAnsi="Times New Roman" w:cs="Times New Roman"/>
                <w:sz w:val="24"/>
                <w:szCs w:val="24"/>
                <w:lang w:eastAsia="ar-SA"/>
              </w:rPr>
              <w:t>Конкурсное предложение, подтверждающее предложения участника по критериям, указанным в конкурсной документации</w:t>
            </w:r>
          </w:p>
        </w:tc>
        <w:tc>
          <w:tcPr>
            <w:tcW w:w="1416" w:type="dxa"/>
          </w:tcPr>
          <w:p w:rsidR="00C14524" w:rsidRPr="00C14524" w:rsidRDefault="00C14524" w:rsidP="00C14524">
            <w:pPr>
              <w:suppressAutoHyphens/>
              <w:spacing w:after="0" w:line="240" w:lineRule="auto"/>
              <w:rPr>
                <w:rFonts w:ascii="Times New Roman" w:eastAsia="Times New Roman" w:hAnsi="Times New Roman" w:cs="Times New Roman"/>
                <w:sz w:val="24"/>
                <w:szCs w:val="24"/>
                <w:lang w:eastAsia="ar-SA"/>
              </w:rPr>
            </w:pPr>
          </w:p>
        </w:tc>
      </w:tr>
      <w:tr w:rsidR="00C14524" w:rsidRPr="00C14524" w:rsidTr="00487225">
        <w:tc>
          <w:tcPr>
            <w:tcW w:w="800" w:type="dxa"/>
          </w:tcPr>
          <w:p w:rsidR="00C14524" w:rsidRPr="00C14524" w:rsidRDefault="00C14524" w:rsidP="00C14524">
            <w:pPr>
              <w:numPr>
                <w:ilvl w:val="0"/>
                <w:numId w:val="3"/>
              </w:numPr>
              <w:tabs>
                <w:tab w:val="num" w:pos="392"/>
              </w:tabs>
              <w:suppressAutoHyphens/>
              <w:spacing w:after="0" w:line="240" w:lineRule="auto"/>
              <w:jc w:val="center"/>
              <w:rPr>
                <w:rFonts w:ascii="Times New Roman" w:eastAsia="Times New Roman" w:hAnsi="Times New Roman" w:cs="Times New Roman"/>
                <w:sz w:val="24"/>
                <w:szCs w:val="24"/>
                <w:lang w:eastAsia="ar-SA"/>
              </w:rPr>
            </w:pPr>
          </w:p>
        </w:tc>
        <w:tc>
          <w:tcPr>
            <w:tcW w:w="7792" w:type="dxa"/>
          </w:tcPr>
          <w:p w:rsidR="00C14524" w:rsidRPr="00C14524" w:rsidRDefault="00C14524" w:rsidP="00C14524">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ar-SA"/>
              </w:rPr>
            </w:pPr>
            <w:r w:rsidRPr="00C14524">
              <w:rPr>
                <w:rFonts w:ascii="Times New Roman" w:eastAsia="Times New Roman" w:hAnsi="Times New Roman" w:cs="Times New Roman"/>
                <w:sz w:val="24"/>
                <w:szCs w:val="24"/>
                <w:lang w:eastAsia="ar-SA"/>
              </w:rPr>
              <w:t>Опись документов, представляемых для участия в конкурсе, оформленная согласно формы №1</w:t>
            </w:r>
          </w:p>
        </w:tc>
        <w:tc>
          <w:tcPr>
            <w:tcW w:w="1416" w:type="dxa"/>
          </w:tcPr>
          <w:p w:rsidR="00C14524" w:rsidRPr="00C14524" w:rsidRDefault="00C14524" w:rsidP="00C14524">
            <w:pPr>
              <w:suppressAutoHyphens/>
              <w:spacing w:after="0" w:line="240" w:lineRule="auto"/>
              <w:rPr>
                <w:rFonts w:ascii="Times New Roman" w:eastAsia="Times New Roman" w:hAnsi="Times New Roman" w:cs="Times New Roman"/>
                <w:sz w:val="24"/>
                <w:szCs w:val="24"/>
                <w:lang w:eastAsia="ar-SA"/>
              </w:rPr>
            </w:pPr>
          </w:p>
        </w:tc>
      </w:tr>
      <w:tr w:rsidR="00C14524" w:rsidRPr="00C14524" w:rsidTr="00487225">
        <w:tc>
          <w:tcPr>
            <w:tcW w:w="800" w:type="dxa"/>
          </w:tcPr>
          <w:p w:rsidR="00C14524" w:rsidRPr="00C14524" w:rsidRDefault="00C14524" w:rsidP="00C14524">
            <w:pPr>
              <w:numPr>
                <w:ilvl w:val="0"/>
                <w:numId w:val="3"/>
              </w:numPr>
              <w:tabs>
                <w:tab w:val="num" w:pos="392"/>
              </w:tabs>
              <w:suppressAutoHyphens/>
              <w:spacing w:after="0" w:line="240" w:lineRule="auto"/>
              <w:jc w:val="center"/>
              <w:rPr>
                <w:rFonts w:ascii="Times New Roman" w:eastAsia="Times New Roman" w:hAnsi="Times New Roman" w:cs="Times New Roman"/>
                <w:sz w:val="24"/>
                <w:szCs w:val="24"/>
                <w:lang w:eastAsia="ar-SA"/>
              </w:rPr>
            </w:pPr>
          </w:p>
        </w:tc>
        <w:tc>
          <w:tcPr>
            <w:tcW w:w="7792" w:type="dxa"/>
          </w:tcPr>
          <w:p w:rsidR="00C14524" w:rsidRPr="00C14524" w:rsidRDefault="00C14524" w:rsidP="00C14524">
            <w:pPr>
              <w:suppressAutoHyphens/>
              <w:spacing w:after="0" w:line="240" w:lineRule="auto"/>
              <w:jc w:val="both"/>
              <w:rPr>
                <w:rFonts w:ascii="Times New Roman" w:eastAsia="Times New Roman" w:hAnsi="Times New Roman" w:cs="Times New Roman"/>
                <w:sz w:val="24"/>
                <w:szCs w:val="24"/>
                <w:lang w:val="ru-RU" w:eastAsia="ar-SA"/>
              </w:rPr>
            </w:pPr>
            <w:r w:rsidRPr="00C14524">
              <w:rPr>
                <w:rFonts w:ascii="Times New Roman" w:eastAsia="Times New Roman" w:hAnsi="Times New Roman" w:cs="Times New Roman"/>
                <w:sz w:val="24"/>
                <w:szCs w:val="24"/>
                <w:lang w:val="ru-RU" w:eastAsia="ar-SA"/>
              </w:rPr>
              <w:t>Количество прошитых, пронумерованных, скрепленных печатью и заверенных подписью листов, всего:</w:t>
            </w:r>
          </w:p>
        </w:tc>
        <w:tc>
          <w:tcPr>
            <w:tcW w:w="1416" w:type="dxa"/>
          </w:tcPr>
          <w:p w:rsidR="00C14524" w:rsidRPr="00C14524" w:rsidRDefault="00C14524" w:rsidP="00C14524">
            <w:pPr>
              <w:suppressAutoHyphens/>
              <w:spacing w:after="0" w:line="240" w:lineRule="auto"/>
              <w:rPr>
                <w:rFonts w:ascii="Times New Roman" w:eastAsia="Times New Roman" w:hAnsi="Times New Roman" w:cs="Times New Roman"/>
                <w:sz w:val="24"/>
                <w:szCs w:val="24"/>
                <w:lang w:eastAsia="ar-SA"/>
              </w:rPr>
            </w:pPr>
          </w:p>
        </w:tc>
      </w:tr>
      <w:tr w:rsidR="00C14524" w:rsidRPr="00C14524" w:rsidTr="00487225">
        <w:tc>
          <w:tcPr>
            <w:tcW w:w="10008" w:type="dxa"/>
            <w:gridSpan w:val="3"/>
          </w:tcPr>
          <w:p w:rsidR="00C14524" w:rsidRPr="00C14524" w:rsidRDefault="00C14524" w:rsidP="00C14524">
            <w:pPr>
              <w:widowControl w:val="0"/>
              <w:suppressAutoHyphens/>
              <w:autoSpaceDE w:val="0"/>
              <w:autoSpaceDN w:val="0"/>
              <w:spacing w:after="0" w:line="240" w:lineRule="auto"/>
              <w:ind w:firstLine="540"/>
              <w:jc w:val="both"/>
              <w:textAlignment w:val="baseline"/>
              <w:rPr>
                <w:rFonts w:ascii="Times New Roman" w:eastAsia="Arial" w:hAnsi="Times New Roman" w:cs="Arial"/>
                <w:kern w:val="3"/>
                <w:sz w:val="24"/>
                <w:szCs w:val="24"/>
                <w:lang w:eastAsia="zh-CN" w:bidi="hi-IN"/>
              </w:rPr>
            </w:pPr>
            <w:r w:rsidRPr="00C14524">
              <w:rPr>
                <w:rFonts w:ascii="Times New Roman" w:eastAsia="Arial" w:hAnsi="Times New Roman" w:cs="Arial"/>
                <w:kern w:val="3"/>
                <w:sz w:val="24"/>
                <w:szCs w:val="24"/>
                <w:lang w:eastAsia="zh-CN" w:bidi="hi-IN"/>
              </w:rPr>
              <w:t>Достоверность копий документов, представляемых в составе заявки на участие в конкурсе, должна быть подтверждена печатью и подлинной подписью руководителя юридического лица или подписью индивидуального предпринимателя.</w:t>
            </w:r>
          </w:p>
          <w:p w:rsidR="00C14524" w:rsidRPr="00C14524" w:rsidRDefault="00C14524" w:rsidP="00C14524">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0"/>
                <w:lang w:eastAsia="zh-CN" w:bidi="hi-IN"/>
              </w:rPr>
            </w:pPr>
            <w:r w:rsidRPr="00C14524">
              <w:rPr>
                <w:rFonts w:ascii="Times New Roman" w:eastAsia="Arial" w:hAnsi="Times New Roman" w:cs="Arial"/>
                <w:kern w:val="3"/>
                <w:sz w:val="24"/>
                <w:szCs w:val="24"/>
                <w:lang w:eastAsia="zh-CN" w:bidi="hi-IN"/>
              </w:rPr>
              <w:t>Все документы должны быть прошиты, скреплены печатью, заверены подписью руководителя юридического лица или прошиты и заверены подписью индивидуального предпринимателя и должны иметь сквозную нумерацию листов.</w:t>
            </w:r>
          </w:p>
        </w:tc>
      </w:tr>
    </w:tbl>
    <w:p w:rsidR="00C14524" w:rsidRPr="00C14524" w:rsidRDefault="00C14524" w:rsidP="00C14524">
      <w:pPr>
        <w:widowControl w:val="0"/>
        <w:suppressAutoHyphens/>
        <w:spacing w:after="0" w:line="240" w:lineRule="auto"/>
        <w:jc w:val="both"/>
        <w:rPr>
          <w:rFonts w:ascii="Times New Roman" w:eastAsia="Times New Roman" w:hAnsi="Times New Roman" w:cs="Times New Roman"/>
          <w:sz w:val="24"/>
          <w:szCs w:val="24"/>
          <w:lang w:eastAsia="ar-SA"/>
        </w:rPr>
      </w:pPr>
    </w:p>
    <w:p w:rsidR="00C14524" w:rsidRPr="00C14524" w:rsidRDefault="00C14524" w:rsidP="00C14524">
      <w:pPr>
        <w:widowControl w:val="0"/>
        <w:suppressAutoHyphens/>
        <w:spacing w:after="0" w:line="240" w:lineRule="auto"/>
        <w:jc w:val="both"/>
        <w:rPr>
          <w:rFonts w:ascii="Times New Roman" w:eastAsia="Times New Roman" w:hAnsi="Times New Roman" w:cs="Times New Roman"/>
          <w:sz w:val="24"/>
          <w:szCs w:val="24"/>
          <w:lang w:eastAsia="ar-SA"/>
        </w:rPr>
      </w:pPr>
      <w:r w:rsidRPr="00C14524">
        <w:rPr>
          <w:rFonts w:ascii="Times New Roman" w:eastAsia="Times New Roman" w:hAnsi="Times New Roman" w:cs="Times New Roman"/>
          <w:sz w:val="24"/>
          <w:szCs w:val="24"/>
          <w:lang w:eastAsia="ar-SA"/>
        </w:rPr>
        <w:t>____________________________________/_____________________________________________</w:t>
      </w:r>
    </w:p>
    <w:p w:rsidR="00C14524" w:rsidRPr="00C14524" w:rsidRDefault="00C14524" w:rsidP="00C14524">
      <w:pPr>
        <w:widowControl w:val="0"/>
        <w:suppressAutoHyphens/>
        <w:spacing w:after="0" w:line="240" w:lineRule="auto"/>
        <w:jc w:val="both"/>
        <w:rPr>
          <w:rFonts w:ascii="Times New Roman" w:eastAsia="Times New Roman" w:hAnsi="Times New Roman" w:cs="Times New Roman"/>
          <w:sz w:val="20"/>
          <w:szCs w:val="20"/>
          <w:lang w:eastAsia="ar-SA"/>
        </w:rPr>
      </w:pPr>
      <w:r w:rsidRPr="00C14524">
        <w:rPr>
          <w:rFonts w:ascii="Times New Roman" w:eastAsia="Times New Roman" w:hAnsi="Times New Roman" w:cs="Times New Roman"/>
          <w:sz w:val="20"/>
          <w:szCs w:val="20"/>
          <w:lang w:eastAsia="ar-SA"/>
        </w:rPr>
        <w:t xml:space="preserve">             (должность)                                          </w:t>
      </w:r>
      <w:r w:rsidRPr="00C14524">
        <w:rPr>
          <w:rFonts w:ascii="Times New Roman" w:eastAsia="Times New Roman" w:hAnsi="Times New Roman" w:cs="Times New Roman"/>
          <w:sz w:val="20"/>
          <w:szCs w:val="20"/>
          <w:lang w:eastAsia="ar-SA"/>
        </w:rPr>
        <w:tab/>
        <w:t xml:space="preserve">                            (подпись, расшифровка подписи)</w:t>
      </w:r>
    </w:p>
    <w:p w:rsidR="00C14524" w:rsidRPr="00C14524" w:rsidRDefault="00C14524" w:rsidP="00C14524">
      <w:pPr>
        <w:widowControl w:val="0"/>
        <w:suppressAutoHyphens/>
        <w:spacing w:after="0" w:line="240" w:lineRule="auto"/>
        <w:jc w:val="both"/>
        <w:rPr>
          <w:rFonts w:ascii="Times New Roman" w:eastAsia="Times New Roman" w:hAnsi="Times New Roman" w:cs="Times New Roman"/>
          <w:sz w:val="24"/>
          <w:szCs w:val="24"/>
          <w:lang w:eastAsia="ar-SA"/>
        </w:rPr>
      </w:pPr>
    </w:p>
    <w:p w:rsidR="00C14524" w:rsidRPr="00C14524" w:rsidRDefault="00C14524" w:rsidP="00C14524">
      <w:pPr>
        <w:widowControl w:val="0"/>
        <w:suppressAutoHyphens/>
        <w:spacing w:after="0" w:line="240" w:lineRule="auto"/>
        <w:jc w:val="both"/>
        <w:rPr>
          <w:rFonts w:ascii="Times New Roman" w:eastAsia="Times New Roman" w:hAnsi="Times New Roman" w:cs="Times New Roman"/>
          <w:sz w:val="24"/>
          <w:szCs w:val="24"/>
          <w:lang w:eastAsia="ar-SA"/>
        </w:rPr>
      </w:pPr>
    </w:p>
    <w:p w:rsidR="00C14524" w:rsidRPr="00C14524" w:rsidRDefault="00C14524" w:rsidP="00C14524">
      <w:pPr>
        <w:widowControl w:val="0"/>
        <w:suppressAutoHyphens/>
        <w:spacing w:after="0" w:line="240" w:lineRule="auto"/>
        <w:jc w:val="both"/>
        <w:rPr>
          <w:rFonts w:ascii="Times New Roman" w:eastAsia="Times New Roman" w:hAnsi="Times New Roman" w:cs="Times New Roman"/>
          <w:sz w:val="20"/>
          <w:szCs w:val="20"/>
          <w:lang w:eastAsia="ar-SA"/>
        </w:rPr>
      </w:pPr>
      <w:r w:rsidRPr="00C14524">
        <w:rPr>
          <w:rFonts w:ascii="Times New Roman" w:eastAsia="Times New Roman" w:hAnsi="Times New Roman" w:cs="Times New Roman"/>
          <w:sz w:val="20"/>
          <w:szCs w:val="20"/>
          <w:lang w:eastAsia="ar-SA"/>
        </w:rPr>
        <w:t xml:space="preserve"> М.П.</w:t>
      </w:r>
    </w:p>
    <w:p w:rsidR="00C14524" w:rsidRDefault="00C14524" w:rsidP="00C14524">
      <w:pPr>
        <w:suppressAutoHyphens/>
        <w:spacing w:after="0" w:line="240" w:lineRule="auto"/>
        <w:ind w:left="6372" w:firstLine="708"/>
        <w:jc w:val="right"/>
        <w:rPr>
          <w:rFonts w:ascii="Times New Roman" w:eastAsia="Times New Roman" w:hAnsi="Times New Roman" w:cs="Times New Roman"/>
          <w:sz w:val="24"/>
          <w:szCs w:val="24"/>
          <w:lang w:eastAsia="ar-SA"/>
        </w:rPr>
      </w:pPr>
    </w:p>
    <w:p w:rsidR="00C14524" w:rsidRDefault="00C14524" w:rsidP="00C14524">
      <w:pPr>
        <w:suppressAutoHyphens/>
        <w:spacing w:after="0" w:line="240" w:lineRule="auto"/>
        <w:ind w:left="6372" w:firstLine="708"/>
        <w:jc w:val="right"/>
        <w:rPr>
          <w:rFonts w:ascii="Times New Roman" w:eastAsia="Times New Roman" w:hAnsi="Times New Roman" w:cs="Times New Roman"/>
          <w:sz w:val="24"/>
          <w:szCs w:val="24"/>
          <w:lang w:eastAsia="ar-SA"/>
        </w:rPr>
      </w:pPr>
    </w:p>
    <w:p w:rsidR="00C14524" w:rsidRDefault="00C14524" w:rsidP="00C14524">
      <w:pPr>
        <w:suppressAutoHyphens/>
        <w:spacing w:after="0" w:line="240" w:lineRule="auto"/>
        <w:ind w:left="6372" w:firstLine="708"/>
        <w:jc w:val="right"/>
        <w:rPr>
          <w:rFonts w:ascii="Times New Roman" w:eastAsia="Times New Roman" w:hAnsi="Times New Roman" w:cs="Times New Roman"/>
          <w:sz w:val="24"/>
          <w:szCs w:val="24"/>
          <w:lang w:eastAsia="ar-SA"/>
        </w:rPr>
      </w:pPr>
    </w:p>
    <w:p w:rsidR="00C14524" w:rsidRDefault="00C14524" w:rsidP="00C14524">
      <w:pPr>
        <w:suppressAutoHyphens/>
        <w:spacing w:after="0" w:line="240" w:lineRule="auto"/>
        <w:ind w:left="6372" w:firstLine="708"/>
        <w:jc w:val="right"/>
        <w:rPr>
          <w:rFonts w:ascii="Times New Roman" w:eastAsia="Times New Roman" w:hAnsi="Times New Roman" w:cs="Times New Roman"/>
          <w:sz w:val="24"/>
          <w:szCs w:val="24"/>
          <w:lang w:eastAsia="ar-SA"/>
        </w:rPr>
      </w:pPr>
    </w:p>
    <w:p w:rsidR="00C14524" w:rsidRDefault="00C14524" w:rsidP="00C14524">
      <w:pPr>
        <w:suppressAutoHyphens/>
        <w:spacing w:after="0" w:line="240" w:lineRule="auto"/>
        <w:ind w:left="6372" w:firstLine="708"/>
        <w:jc w:val="right"/>
        <w:rPr>
          <w:rFonts w:ascii="Times New Roman" w:eastAsia="Times New Roman" w:hAnsi="Times New Roman" w:cs="Times New Roman"/>
          <w:sz w:val="24"/>
          <w:szCs w:val="24"/>
          <w:lang w:eastAsia="ar-SA"/>
        </w:rPr>
      </w:pPr>
    </w:p>
    <w:p w:rsidR="00C14524" w:rsidRDefault="00C14524" w:rsidP="00C14524">
      <w:pPr>
        <w:suppressAutoHyphens/>
        <w:spacing w:after="0" w:line="240" w:lineRule="auto"/>
        <w:ind w:left="6372" w:firstLine="708"/>
        <w:jc w:val="right"/>
        <w:rPr>
          <w:rFonts w:ascii="Times New Roman" w:eastAsia="Times New Roman" w:hAnsi="Times New Roman" w:cs="Times New Roman"/>
          <w:sz w:val="24"/>
          <w:szCs w:val="24"/>
          <w:lang w:eastAsia="ar-SA"/>
        </w:rPr>
      </w:pPr>
    </w:p>
    <w:p w:rsidR="00C14524" w:rsidRPr="00C14524" w:rsidRDefault="00C14524" w:rsidP="00C14524">
      <w:pPr>
        <w:suppressAutoHyphens/>
        <w:spacing w:after="0" w:line="240" w:lineRule="auto"/>
        <w:ind w:left="6372" w:firstLine="708"/>
        <w:jc w:val="right"/>
        <w:rPr>
          <w:rFonts w:ascii="Times New Roman" w:eastAsia="Times New Roman" w:hAnsi="Times New Roman" w:cs="Times New Roman"/>
          <w:sz w:val="24"/>
          <w:szCs w:val="24"/>
          <w:lang w:eastAsia="ar-SA"/>
        </w:rPr>
      </w:pPr>
      <w:bookmarkStart w:id="0" w:name="_GoBack"/>
      <w:bookmarkEnd w:id="0"/>
    </w:p>
    <w:p w:rsidR="00C14524" w:rsidRPr="00C14524" w:rsidRDefault="00C14524" w:rsidP="00C14524">
      <w:pPr>
        <w:suppressAutoHyphens/>
        <w:spacing w:after="0" w:line="240" w:lineRule="auto"/>
        <w:ind w:left="6372" w:firstLine="708"/>
        <w:jc w:val="right"/>
        <w:rPr>
          <w:rFonts w:ascii="Times New Roman" w:eastAsia="Times New Roman" w:hAnsi="Times New Roman" w:cs="Times New Roman"/>
          <w:sz w:val="24"/>
          <w:szCs w:val="24"/>
          <w:lang w:eastAsia="ar-SA"/>
        </w:rPr>
      </w:pPr>
    </w:p>
    <w:p w:rsidR="00C14524" w:rsidRPr="00C14524" w:rsidRDefault="00C14524" w:rsidP="00C14524">
      <w:pPr>
        <w:suppressAutoHyphens/>
        <w:spacing w:after="0" w:line="240" w:lineRule="auto"/>
        <w:ind w:left="6372" w:firstLine="708"/>
        <w:jc w:val="right"/>
        <w:rPr>
          <w:rFonts w:ascii="Times New Roman" w:eastAsia="Times New Roman" w:hAnsi="Times New Roman" w:cs="Times New Roman"/>
          <w:sz w:val="24"/>
          <w:szCs w:val="24"/>
          <w:lang w:eastAsia="ar-SA"/>
        </w:rPr>
      </w:pPr>
      <w:r w:rsidRPr="00C14524">
        <w:rPr>
          <w:rFonts w:ascii="Times New Roman" w:eastAsia="Times New Roman" w:hAnsi="Times New Roman" w:cs="Times New Roman"/>
          <w:sz w:val="24"/>
          <w:szCs w:val="24"/>
          <w:lang w:eastAsia="ar-SA"/>
        </w:rPr>
        <w:lastRenderedPageBreak/>
        <w:t>Форма №2</w:t>
      </w:r>
    </w:p>
    <w:p w:rsidR="00C14524" w:rsidRPr="00C14524" w:rsidRDefault="00C14524" w:rsidP="00C14524">
      <w:pPr>
        <w:suppressAutoHyphens/>
        <w:spacing w:after="0" w:line="240" w:lineRule="auto"/>
        <w:ind w:left="6372" w:firstLine="708"/>
        <w:jc w:val="right"/>
        <w:rPr>
          <w:rFonts w:ascii="Times New Roman" w:eastAsia="Times New Roman" w:hAnsi="Times New Roman" w:cs="Times New Roman"/>
          <w:sz w:val="24"/>
          <w:szCs w:val="24"/>
          <w:lang w:eastAsia="ar-SA"/>
        </w:rPr>
      </w:pPr>
    </w:p>
    <w:p w:rsidR="00C14524" w:rsidRPr="00C14524" w:rsidRDefault="00C14524" w:rsidP="00C14524">
      <w:pPr>
        <w:suppressAutoHyphens/>
        <w:spacing w:after="0" w:line="240" w:lineRule="auto"/>
        <w:ind w:left="4944"/>
        <w:jc w:val="right"/>
        <w:rPr>
          <w:rFonts w:ascii="Times New Roman" w:eastAsia="Times New Roman" w:hAnsi="Times New Roman" w:cs="Times New Roman"/>
          <w:sz w:val="24"/>
          <w:szCs w:val="24"/>
          <w:lang w:eastAsia="ar-SA"/>
        </w:rPr>
      </w:pPr>
      <w:r w:rsidRPr="00C14524">
        <w:rPr>
          <w:rFonts w:ascii="Times New Roman" w:eastAsia="Times New Roman" w:hAnsi="Times New Roman" w:cs="Times New Roman"/>
          <w:sz w:val="24"/>
          <w:szCs w:val="24"/>
          <w:lang w:eastAsia="ar-SA"/>
        </w:rPr>
        <w:t>В Администрацию муниципального образования «Зеленоградский городской округ»</w:t>
      </w:r>
    </w:p>
    <w:p w:rsidR="00C14524" w:rsidRPr="00C14524" w:rsidRDefault="00C14524" w:rsidP="00C14524">
      <w:pPr>
        <w:suppressAutoHyphens/>
        <w:spacing w:after="120" w:line="240" w:lineRule="auto"/>
        <w:ind w:firstLine="709"/>
        <w:jc w:val="center"/>
        <w:rPr>
          <w:rFonts w:ascii="Times New Roman" w:eastAsia="Times New Roman" w:hAnsi="Times New Roman" w:cs="Times New Roman"/>
          <w:sz w:val="24"/>
          <w:szCs w:val="24"/>
          <w:lang w:eastAsia="ar-SA"/>
        </w:rPr>
      </w:pPr>
    </w:p>
    <w:p w:rsidR="00C14524" w:rsidRPr="00C14524" w:rsidRDefault="00C14524" w:rsidP="00C14524">
      <w:pPr>
        <w:suppressAutoHyphens/>
        <w:spacing w:after="120" w:line="240" w:lineRule="auto"/>
        <w:ind w:firstLine="709"/>
        <w:jc w:val="center"/>
        <w:rPr>
          <w:rFonts w:ascii="Times New Roman" w:eastAsia="Times New Roman" w:hAnsi="Times New Roman" w:cs="Times New Roman"/>
          <w:sz w:val="24"/>
          <w:szCs w:val="24"/>
          <w:lang w:eastAsia="ar-SA"/>
        </w:rPr>
      </w:pPr>
      <w:r w:rsidRPr="00C14524">
        <w:rPr>
          <w:rFonts w:ascii="Times New Roman" w:eastAsia="Times New Roman" w:hAnsi="Times New Roman" w:cs="Times New Roman"/>
          <w:sz w:val="24"/>
          <w:szCs w:val="24"/>
          <w:lang w:eastAsia="ar-SA"/>
        </w:rPr>
        <w:t>ЗАЯВКА НА УЧАСТИЕ В КОНКУРСЕ № НТО/03/2021</w:t>
      </w:r>
    </w:p>
    <w:p w:rsidR="00C14524" w:rsidRPr="00C14524" w:rsidRDefault="00C14524" w:rsidP="00C14524">
      <w:pPr>
        <w:suppressAutoHyphens/>
        <w:spacing w:after="0" w:line="240" w:lineRule="auto"/>
        <w:ind w:left="360"/>
        <w:jc w:val="center"/>
        <w:rPr>
          <w:rFonts w:ascii="Times New Roman" w:eastAsia="Times New Roman" w:hAnsi="Times New Roman" w:cs="Times New Roman"/>
          <w:sz w:val="24"/>
          <w:szCs w:val="24"/>
          <w:lang w:eastAsia="ar-SA"/>
        </w:rPr>
      </w:pPr>
      <w:r w:rsidRPr="00C14524">
        <w:rPr>
          <w:rFonts w:ascii="Times New Roman" w:eastAsia="Times New Roman" w:hAnsi="Times New Roman" w:cs="Times New Roman"/>
          <w:sz w:val="24"/>
          <w:szCs w:val="24"/>
          <w:lang w:eastAsia="ar-SA"/>
        </w:rPr>
        <w:t xml:space="preserve">на право размещения нестационарных торговых объектов </w:t>
      </w:r>
    </w:p>
    <w:p w:rsidR="00C14524" w:rsidRPr="00C14524" w:rsidRDefault="00C14524" w:rsidP="00C14524">
      <w:pPr>
        <w:suppressAutoHyphens/>
        <w:spacing w:after="0" w:line="240" w:lineRule="auto"/>
        <w:ind w:left="360"/>
        <w:jc w:val="center"/>
        <w:rPr>
          <w:rFonts w:ascii="Times New Roman" w:eastAsia="Times New Roman" w:hAnsi="Times New Roman" w:cs="Times New Roman"/>
          <w:sz w:val="24"/>
          <w:szCs w:val="24"/>
          <w:lang w:eastAsia="ar-SA"/>
        </w:rPr>
      </w:pPr>
      <w:r w:rsidRPr="00C14524">
        <w:rPr>
          <w:rFonts w:ascii="Times New Roman" w:eastAsia="Times New Roman" w:hAnsi="Times New Roman" w:cs="Times New Roman"/>
          <w:sz w:val="24"/>
          <w:szCs w:val="24"/>
          <w:lang w:eastAsia="ar-SA"/>
        </w:rPr>
        <w:t xml:space="preserve">на территории МО «Зеленоградский городской округ». </w:t>
      </w:r>
    </w:p>
    <w:p w:rsidR="00C14524" w:rsidRPr="00C14524" w:rsidRDefault="00C14524" w:rsidP="00C14524">
      <w:pPr>
        <w:suppressAutoHyphens/>
        <w:spacing w:after="0" w:line="240" w:lineRule="auto"/>
        <w:ind w:left="360"/>
        <w:jc w:val="center"/>
        <w:rPr>
          <w:rFonts w:ascii="Times New Roman" w:eastAsia="Times New Roman" w:hAnsi="Times New Roman" w:cs="Times New Roman"/>
          <w:sz w:val="16"/>
          <w:szCs w:val="16"/>
          <w:lang w:eastAsia="ar-SA"/>
        </w:rPr>
      </w:pPr>
      <w:r w:rsidRPr="00C14524">
        <w:rPr>
          <w:rFonts w:ascii="Times New Roman" w:eastAsia="Times New Roman" w:hAnsi="Times New Roman" w:cs="Times New Roman"/>
          <w:sz w:val="16"/>
          <w:szCs w:val="16"/>
          <w:lang w:eastAsia="ar-SA"/>
        </w:rPr>
        <w:t>(подается отдельно по каждому лоту)</w:t>
      </w:r>
    </w:p>
    <w:p w:rsidR="00C14524" w:rsidRPr="00C14524" w:rsidRDefault="00C14524" w:rsidP="00C14524">
      <w:pPr>
        <w:suppressAutoHyphens/>
        <w:spacing w:after="120" w:line="240" w:lineRule="auto"/>
        <w:ind w:right="-83" w:firstLine="709"/>
        <w:jc w:val="center"/>
        <w:rPr>
          <w:rFonts w:ascii="Times New Roman" w:eastAsia="Times New Roman" w:hAnsi="Times New Roman" w:cs="Times New Roman"/>
          <w:sz w:val="24"/>
          <w:szCs w:val="24"/>
          <w:lang w:eastAsia="ar-SA"/>
        </w:rPr>
      </w:pPr>
    </w:p>
    <w:p w:rsidR="00C14524" w:rsidRPr="00C14524" w:rsidRDefault="00C14524" w:rsidP="00C14524">
      <w:pPr>
        <w:suppressAutoHyphens/>
        <w:spacing w:after="120" w:line="240" w:lineRule="auto"/>
        <w:ind w:right="-83" w:firstLine="709"/>
        <w:jc w:val="center"/>
        <w:rPr>
          <w:rFonts w:ascii="Times New Roman" w:eastAsia="Times New Roman" w:hAnsi="Times New Roman" w:cs="Times New Roman"/>
          <w:sz w:val="24"/>
          <w:szCs w:val="24"/>
          <w:lang w:eastAsia="ar-SA"/>
        </w:rPr>
      </w:pPr>
      <w:r w:rsidRPr="00C14524">
        <w:rPr>
          <w:rFonts w:ascii="Times New Roman" w:eastAsia="Times New Roman" w:hAnsi="Times New Roman" w:cs="Times New Roman"/>
          <w:sz w:val="24"/>
          <w:szCs w:val="24"/>
          <w:lang w:eastAsia="ar-SA"/>
        </w:rPr>
        <w:t>ЛОТ № _______________</w:t>
      </w:r>
    </w:p>
    <w:p w:rsidR="00C14524" w:rsidRPr="00C14524" w:rsidRDefault="00C14524" w:rsidP="00C14524">
      <w:pPr>
        <w:suppressAutoHyphens/>
        <w:spacing w:after="120" w:line="240" w:lineRule="auto"/>
        <w:ind w:right="-83" w:firstLine="709"/>
        <w:jc w:val="both"/>
        <w:rPr>
          <w:rFonts w:ascii="Times New Roman" w:eastAsia="Times New Roman" w:hAnsi="Times New Roman" w:cs="Times New Roman"/>
          <w:sz w:val="24"/>
          <w:szCs w:val="24"/>
          <w:lang w:eastAsia="ar-SA"/>
        </w:rPr>
      </w:pPr>
      <w:r w:rsidRPr="00C14524">
        <w:rPr>
          <w:rFonts w:ascii="Times New Roman" w:eastAsia="Times New Roman" w:hAnsi="Times New Roman" w:cs="Times New Roman"/>
          <w:sz w:val="24"/>
          <w:szCs w:val="24"/>
          <w:lang w:eastAsia="ar-SA"/>
        </w:rPr>
        <w:t xml:space="preserve">1. Изучив конкурсную документацию по проведению открытого конкурса на право размещения </w:t>
      </w:r>
      <w:r w:rsidRPr="00C14524">
        <w:rPr>
          <w:rFonts w:ascii="Times New Roman" w:eastAsia="Times New Roman" w:hAnsi="Times New Roman" w:cs="Times New Roman"/>
          <w:sz w:val="24"/>
          <w:szCs w:val="16"/>
          <w:lang w:eastAsia="ar-SA"/>
        </w:rPr>
        <w:t>нестационарных торговых объектов</w:t>
      </w:r>
      <w:r w:rsidRPr="00C14524">
        <w:rPr>
          <w:rFonts w:ascii="Times New Roman" w:eastAsia="Times New Roman" w:hAnsi="Times New Roman" w:cs="Times New Roman"/>
          <w:sz w:val="24"/>
          <w:szCs w:val="24"/>
          <w:lang w:eastAsia="ar-SA"/>
        </w:rPr>
        <w:t xml:space="preserve"> на территории МО «Зеленоградский городской округ», нормативные правовые акты Российской Федерации, субъекта Российской Федерации, органа местного самоуправления</w:t>
      </w:r>
    </w:p>
    <w:p w:rsidR="00C14524" w:rsidRPr="00C14524" w:rsidRDefault="00C14524" w:rsidP="00C14524">
      <w:pPr>
        <w:suppressAutoHyphens/>
        <w:spacing w:after="120" w:line="240" w:lineRule="auto"/>
        <w:ind w:right="-83"/>
        <w:jc w:val="both"/>
        <w:rPr>
          <w:rFonts w:ascii="Times New Roman" w:eastAsia="Times New Roman" w:hAnsi="Times New Roman" w:cs="Times New Roman"/>
          <w:sz w:val="24"/>
          <w:szCs w:val="24"/>
          <w:lang w:eastAsia="ar-SA"/>
        </w:rPr>
      </w:pPr>
      <w:r w:rsidRPr="00C14524">
        <w:rPr>
          <w:rFonts w:ascii="Times New Roman" w:eastAsia="Times New Roman" w:hAnsi="Times New Roman" w:cs="Times New Roman"/>
          <w:sz w:val="24"/>
          <w:szCs w:val="24"/>
          <w:lang w:eastAsia="ar-SA"/>
        </w:rPr>
        <w:t>_____________________________________________________________________________________</w:t>
      </w:r>
    </w:p>
    <w:p w:rsidR="00C14524" w:rsidRPr="00C14524" w:rsidRDefault="00C14524" w:rsidP="00C14524">
      <w:pPr>
        <w:suppressAutoHyphens/>
        <w:spacing w:after="120" w:line="240" w:lineRule="auto"/>
        <w:ind w:right="-83" w:firstLine="709"/>
        <w:jc w:val="center"/>
        <w:rPr>
          <w:rFonts w:ascii="Times New Roman" w:eastAsia="Times New Roman" w:hAnsi="Times New Roman" w:cs="Times New Roman"/>
          <w:sz w:val="16"/>
          <w:szCs w:val="16"/>
          <w:lang w:eastAsia="ar-SA"/>
        </w:rPr>
      </w:pPr>
      <w:r w:rsidRPr="00C14524">
        <w:rPr>
          <w:rFonts w:ascii="Times New Roman" w:eastAsia="Times New Roman" w:hAnsi="Times New Roman" w:cs="Times New Roman"/>
          <w:sz w:val="16"/>
          <w:szCs w:val="16"/>
          <w:lang w:eastAsia="ar-SA"/>
        </w:rPr>
        <w:t>(наименование участника конкурса)</w:t>
      </w:r>
    </w:p>
    <w:p w:rsidR="00C14524" w:rsidRPr="00C14524" w:rsidRDefault="00C14524" w:rsidP="00C14524">
      <w:pPr>
        <w:suppressAutoHyphens/>
        <w:spacing w:after="120" w:line="240" w:lineRule="auto"/>
        <w:ind w:left="284"/>
        <w:rPr>
          <w:rFonts w:ascii="Times New Roman" w:eastAsia="Times New Roman" w:hAnsi="Times New Roman" w:cs="Times New Roman"/>
          <w:sz w:val="24"/>
          <w:szCs w:val="24"/>
          <w:lang w:eastAsia="ar-SA"/>
        </w:rPr>
      </w:pPr>
      <w:r w:rsidRPr="00C14524">
        <w:rPr>
          <w:rFonts w:ascii="Times New Roman" w:eastAsia="Times New Roman" w:hAnsi="Times New Roman" w:cs="Times New Roman"/>
          <w:sz w:val="24"/>
          <w:szCs w:val="24"/>
          <w:lang w:eastAsia="ar-SA"/>
        </w:rPr>
        <w:t>в лице, ____________________________________________________________________________</w:t>
      </w:r>
    </w:p>
    <w:p w:rsidR="00C14524" w:rsidRPr="00C14524" w:rsidRDefault="00C14524" w:rsidP="00C14524">
      <w:pPr>
        <w:suppressAutoHyphens/>
        <w:spacing w:after="120" w:line="240" w:lineRule="auto"/>
        <w:ind w:left="708"/>
        <w:jc w:val="center"/>
        <w:rPr>
          <w:rFonts w:ascii="Times New Roman" w:eastAsia="Times New Roman" w:hAnsi="Times New Roman" w:cs="Times New Roman"/>
          <w:sz w:val="16"/>
          <w:szCs w:val="16"/>
          <w:lang w:eastAsia="ar-SA"/>
        </w:rPr>
      </w:pPr>
      <w:r w:rsidRPr="00C14524">
        <w:rPr>
          <w:rFonts w:ascii="Times New Roman" w:eastAsia="Times New Roman" w:hAnsi="Times New Roman" w:cs="Times New Roman"/>
          <w:sz w:val="16"/>
          <w:szCs w:val="16"/>
          <w:lang w:eastAsia="ar-SA"/>
        </w:rPr>
        <w:t>(наименование должности, ФИО руководителя - для юридического лица или ФИО индивидуального предпринимателя)</w:t>
      </w:r>
    </w:p>
    <w:p w:rsidR="00C14524" w:rsidRPr="00C14524" w:rsidRDefault="00C14524" w:rsidP="00C14524">
      <w:pPr>
        <w:suppressAutoHyphens/>
        <w:spacing w:after="120" w:line="240" w:lineRule="auto"/>
        <w:ind w:firstLine="284"/>
        <w:jc w:val="both"/>
        <w:rPr>
          <w:rFonts w:ascii="Times New Roman" w:eastAsia="Times New Roman" w:hAnsi="Times New Roman" w:cs="Times New Roman"/>
          <w:sz w:val="24"/>
          <w:szCs w:val="24"/>
          <w:lang w:eastAsia="ar-SA"/>
        </w:rPr>
      </w:pPr>
      <w:r w:rsidRPr="00C14524">
        <w:rPr>
          <w:rFonts w:ascii="Times New Roman" w:eastAsia="Times New Roman" w:hAnsi="Times New Roman" w:cs="Times New Roman"/>
          <w:sz w:val="24"/>
          <w:szCs w:val="24"/>
          <w:lang w:eastAsia="ar-SA"/>
        </w:rPr>
        <w:t>сообщает о согласии участвовать в конкурсе на условиях, установленных в указанных выше документах, и направляет настоящую заявку.</w:t>
      </w:r>
    </w:p>
    <w:p w:rsidR="00C14524" w:rsidRPr="00C14524" w:rsidRDefault="00C14524" w:rsidP="00C14524">
      <w:pPr>
        <w:suppressAutoHyphens/>
        <w:spacing w:after="0" w:line="240" w:lineRule="auto"/>
        <w:ind w:firstLine="284"/>
        <w:jc w:val="both"/>
        <w:rPr>
          <w:rFonts w:ascii="Times New Roman" w:eastAsia="Times New Roman" w:hAnsi="Times New Roman" w:cs="Times New Roman"/>
          <w:sz w:val="24"/>
          <w:szCs w:val="24"/>
          <w:lang w:eastAsia="ar-SA"/>
        </w:rPr>
      </w:pPr>
      <w:r w:rsidRPr="00C14524">
        <w:rPr>
          <w:rFonts w:ascii="Times New Roman" w:eastAsia="Times New Roman" w:hAnsi="Times New Roman" w:cs="Times New Roman"/>
          <w:sz w:val="24"/>
          <w:szCs w:val="24"/>
          <w:lang w:eastAsia="ar-SA"/>
        </w:rPr>
        <w:t>Если наши предложения, изложенные ниже, будут приняты, мы берем на себя обязательство организовать размещение и эксплуатацию нестационарного торгового объекта на территории МО «Зеленоградский городской округ» в соответствии с нормативными правовыми актами Российской Федерации, с требованиями конкурсной документации, и согласно нашим предложениям.</w:t>
      </w:r>
    </w:p>
    <w:p w:rsidR="00C14524" w:rsidRPr="00C14524" w:rsidRDefault="00C14524" w:rsidP="00C14524">
      <w:pPr>
        <w:widowControl w:val="0"/>
        <w:suppressAutoHyphens/>
        <w:autoSpaceDE w:val="0"/>
        <w:spacing w:after="0" w:line="240" w:lineRule="auto"/>
        <w:ind w:firstLine="540"/>
        <w:jc w:val="both"/>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 xml:space="preserve">Настоящей заявкой подтверждаем, что в отношении </w:t>
      </w:r>
    </w:p>
    <w:p w:rsidR="00C14524" w:rsidRPr="00C14524" w:rsidRDefault="00C14524" w:rsidP="00C14524">
      <w:pPr>
        <w:widowControl w:val="0"/>
        <w:suppressAutoHyphens/>
        <w:autoSpaceDE w:val="0"/>
        <w:spacing w:after="0" w:line="240" w:lineRule="auto"/>
        <w:jc w:val="both"/>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_____________________________________________________________________________________</w:t>
      </w:r>
    </w:p>
    <w:p w:rsidR="00C14524" w:rsidRPr="00C14524" w:rsidRDefault="00C14524" w:rsidP="00C14524">
      <w:pPr>
        <w:widowControl w:val="0"/>
        <w:suppressAutoHyphens/>
        <w:autoSpaceDE w:val="0"/>
        <w:spacing w:after="0" w:line="240" w:lineRule="auto"/>
        <w:jc w:val="center"/>
        <w:rPr>
          <w:rFonts w:ascii="Times New Roman" w:eastAsia="Arial" w:hAnsi="Times New Roman" w:cs="Times New Roman"/>
          <w:sz w:val="16"/>
          <w:szCs w:val="16"/>
          <w:lang w:eastAsia="ar-SA"/>
        </w:rPr>
      </w:pPr>
      <w:r w:rsidRPr="00C14524">
        <w:rPr>
          <w:rFonts w:ascii="Times New Roman" w:eastAsia="Arial" w:hAnsi="Times New Roman" w:cs="Times New Roman"/>
          <w:sz w:val="16"/>
          <w:szCs w:val="16"/>
          <w:lang w:eastAsia="ar-SA"/>
        </w:rPr>
        <w:t>(наименование организации или ФИО индивидуального предпринимателя – участника конкурса)</w:t>
      </w:r>
    </w:p>
    <w:p w:rsidR="00C14524" w:rsidRPr="00C14524" w:rsidRDefault="00C14524" w:rsidP="00C14524">
      <w:pPr>
        <w:widowControl w:val="0"/>
        <w:suppressAutoHyphens/>
        <w:autoSpaceDE w:val="0"/>
        <w:spacing w:after="0" w:line="240" w:lineRule="auto"/>
        <w:jc w:val="both"/>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не проводится процедура ликвидации, банкротства, деятельность не приостановлена, а также что не имеется неисполненной обязанности по уплате налогов, сборов пеней и налоговых санкций, подлежащих уплате в соответствии с нормами законодательства Российской Федерации.</w:t>
      </w:r>
    </w:p>
    <w:p w:rsidR="00C14524" w:rsidRPr="00C14524" w:rsidRDefault="00C14524" w:rsidP="00C14524">
      <w:pPr>
        <w:widowControl w:val="0"/>
        <w:suppressAutoHyphens/>
        <w:autoSpaceDE w:val="0"/>
        <w:spacing w:after="0" w:line="240" w:lineRule="auto"/>
        <w:ind w:firstLine="540"/>
        <w:jc w:val="both"/>
        <w:rPr>
          <w:rFonts w:ascii="Times New Roman" w:eastAsia="Arial" w:hAnsi="Times New Roman" w:cs="Times New Roman"/>
          <w:i/>
          <w:iCs/>
          <w:sz w:val="24"/>
          <w:szCs w:val="24"/>
          <w:lang w:eastAsia="ar-SA"/>
        </w:rPr>
      </w:pPr>
      <w:r w:rsidRPr="00C14524">
        <w:rPr>
          <w:rFonts w:ascii="Times New Roman" w:eastAsia="Arial" w:hAnsi="Times New Roman" w:cs="Times New Roman"/>
          <w:sz w:val="24"/>
          <w:szCs w:val="24"/>
          <w:lang w:eastAsia="ar-SA"/>
        </w:rPr>
        <w:t>Настоящим гарантируем достоверность представленной нами в заявке информации и подтверждаем право конкурсной комиссии, не противоречащее требованию о формировании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C14524" w:rsidRPr="00C14524" w:rsidRDefault="00C14524" w:rsidP="00C14524">
      <w:pPr>
        <w:widowControl w:val="0"/>
        <w:numPr>
          <w:ilvl w:val="0"/>
          <w:numId w:val="26"/>
        </w:numPr>
        <w:suppressAutoHyphens/>
        <w:autoSpaceDE w:val="0"/>
        <w:spacing w:after="0" w:line="240" w:lineRule="auto"/>
        <w:jc w:val="both"/>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Данные участника конкурса:</w:t>
      </w:r>
    </w:p>
    <w:tbl>
      <w:tblPr>
        <w:tblW w:w="10348" w:type="dxa"/>
        <w:tblInd w:w="108" w:type="dxa"/>
        <w:tblLayout w:type="fixed"/>
        <w:tblLook w:val="0000" w:firstRow="0" w:lastRow="0" w:firstColumn="0" w:lastColumn="0" w:noHBand="0" w:noVBand="0"/>
      </w:tblPr>
      <w:tblGrid>
        <w:gridCol w:w="817"/>
        <w:gridCol w:w="11"/>
        <w:gridCol w:w="1980"/>
        <w:gridCol w:w="1020"/>
        <w:gridCol w:w="60"/>
        <w:gridCol w:w="1924"/>
        <w:gridCol w:w="956"/>
        <w:gridCol w:w="1800"/>
        <w:gridCol w:w="1780"/>
      </w:tblGrid>
      <w:tr w:rsidR="00C14524" w:rsidRPr="00C14524" w:rsidTr="00487225">
        <w:trPr>
          <w:cantSplit/>
          <w:trHeight w:val="920"/>
        </w:trPr>
        <w:tc>
          <w:tcPr>
            <w:tcW w:w="817" w:type="dxa"/>
            <w:vMerge w:val="restart"/>
            <w:tcBorders>
              <w:top w:val="single" w:sz="4" w:space="0" w:color="000000"/>
              <w:left w:val="single" w:sz="4" w:space="0" w:color="000000"/>
              <w:bottom w:val="single" w:sz="4" w:space="0" w:color="000000"/>
            </w:tcBorders>
          </w:tcPr>
          <w:p w:rsidR="00C14524" w:rsidRPr="00C14524" w:rsidRDefault="00C14524" w:rsidP="00C14524">
            <w:pPr>
              <w:suppressAutoHyphens/>
              <w:snapToGrid w:val="0"/>
              <w:spacing w:after="0" w:line="240" w:lineRule="auto"/>
              <w:jc w:val="both"/>
              <w:rPr>
                <w:rFonts w:ascii="Times New Roman" w:eastAsia="Times New Roman" w:hAnsi="Times New Roman" w:cs="Times New Roman"/>
                <w:sz w:val="24"/>
                <w:szCs w:val="24"/>
                <w:lang w:eastAsia="ar-SA"/>
              </w:rPr>
            </w:pPr>
          </w:p>
          <w:p w:rsidR="00C14524" w:rsidRPr="00C14524" w:rsidRDefault="00C14524" w:rsidP="00C14524">
            <w:pPr>
              <w:suppressAutoHyphens/>
              <w:spacing w:after="0" w:line="240" w:lineRule="auto"/>
              <w:jc w:val="both"/>
              <w:rPr>
                <w:rFonts w:ascii="Times New Roman" w:eastAsia="Times New Roman" w:hAnsi="Times New Roman" w:cs="Times New Roman"/>
                <w:sz w:val="24"/>
                <w:szCs w:val="24"/>
                <w:lang w:eastAsia="ar-SA"/>
              </w:rPr>
            </w:pPr>
          </w:p>
          <w:p w:rsidR="00C14524" w:rsidRPr="00C14524" w:rsidRDefault="00C14524" w:rsidP="00C14524">
            <w:pPr>
              <w:suppressAutoHyphens/>
              <w:spacing w:after="0" w:line="240" w:lineRule="auto"/>
              <w:jc w:val="center"/>
              <w:rPr>
                <w:rFonts w:ascii="Times New Roman" w:eastAsia="Times New Roman" w:hAnsi="Times New Roman" w:cs="Times New Roman"/>
                <w:sz w:val="24"/>
                <w:szCs w:val="24"/>
                <w:lang w:eastAsia="ar-SA"/>
              </w:rPr>
            </w:pPr>
            <w:r w:rsidRPr="00C14524">
              <w:rPr>
                <w:rFonts w:ascii="Times New Roman" w:eastAsia="Times New Roman" w:hAnsi="Times New Roman" w:cs="Times New Roman"/>
                <w:sz w:val="24"/>
                <w:szCs w:val="24"/>
                <w:lang w:eastAsia="ar-SA"/>
              </w:rPr>
              <w:t>1.</w:t>
            </w:r>
          </w:p>
          <w:p w:rsidR="00C14524" w:rsidRPr="00C14524" w:rsidRDefault="00C14524" w:rsidP="00C14524">
            <w:pPr>
              <w:suppressAutoHyphens/>
              <w:spacing w:after="0" w:line="240" w:lineRule="auto"/>
              <w:jc w:val="both"/>
              <w:rPr>
                <w:rFonts w:ascii="Times New Roman" w:eastAsia="Times New Roman" w:hAnsi="Times New Roman" w:cs="Times New Roman"/>
                <w:sz w:val="24"/>
                <w:szCs w:val="24"/>
                <w:lang w:eastAsia="ar-SA"/>
              </w:rPr>
            </w:pPr>
          </w:p>
        </w:tc>
        <w:tc>
          <w:tcPr>
            <w:tcW w:w="4995" w:type="dxa"/>
            <w:gridSpan w:val="5"/>
            <w:tcBorders>
              <w:top w:val="single" w:sz="4" w:space="0" w:color="000000"/>
              <w:left w:val="single" w:sz="4" w:space="0" w:color="000000"/>
              <w:bottom w:val="single" w:sz="4" w:space="0" w:color="000000"/>
            </w:tcBorders>
          </w:tcPr>
          <w:p w:rsidR="00C14524" w:rsidRPr="00C14524" w:rsidRDefault="00C14524" w:rsidP="00C14524">
            <w:pPr>
              <w:suppressAutoHyphens/>
              <w:snapToGrid w:val="0"/>
              <w:spacing w:after="0" w:line="240" w:lineRule="auto"/>
              <w:rPr>
                <w:rFonts w:ascii="Times New Roman" w:eastAsia="Times New Roman" w:hAnsi="Times New Roman" w:cs="Times New Roman"/>
                <w:sz w:val="24"/>
                <w:szCs w:val="24"/>
                <w:lang w:eastAsia="ar-SA"/>
              </w:rPr>
            </w:pPr>
            <w:r w:rsidRPr="00C14524">
              <w:rPr>
                <w:rFonts w:ascii="Times New Roman" w:eastAsia="Times New Roman" w:hAnsi="Times New Roman" w:cs="Times New Roman"/>
                <w:sz w:val="24"/>
                <w:szCs w:val="24"/>
                <w:lang w:eastAsia="ar-SA"/>
              </w:rPr>
              <w:t>Полное наименование юридического лица или Ф.И.О. индивидуального предпринимателя.</w:t>
            </w:r>
          </w:p>
        </w:tc>
        <w:tc>
          <w:tcPr>
            <w:tcW w:w="4536" w:type="dxa"/>
            <w:gridSpan w:val="3"/>
            <w:tcBorders>
              <w:top w:val="single" w:sz="4" w:space="0" w:color="000000"/>
              <w:left w:val="single" w:sz="4" w:space="0" w:color="000000"/>
              <w:bottom w:val="single" w:sz="4" w:space="0" w:color="000000"/>
              <w:right w:val="single" w:sz="4" w:space="0" w:color="000000"/>
            </w:tcBorders>
          </w:tcPr>
          <w:p w:rsidR="00C14524" w:rsidRPr="00C14524" w:rsidRDefault="00C14524" w:rsidP="00C14524">
            <w:pPr>
              <w:suppressAutoHyphens/>
              <w:snapToGrid w:val="0"/>
              <w:spacing w:after="0" w:line="240" w:lineRule="auto"/>
              <w:jc w:val="both"/>
              <w:rPr>
                <w:rFonts w:ascii="Times New Roman" w:eastAsia="Times New Roman" w:hAnsi="Times New Roman" w:cs="Times New Roman"/>
                <w:sz w:val="24"/>
                <w:szCs w:val="24"/>
                <w:lang w:eastAsia="ar-SA"/>
              </w:rPr>
            </w:pPr>
          </w:p>
        </w:tc>
      </w:tr>
      <w:tr w:rsidR="00C14524" w:rsidRPr="00C14524" w:rsidTr="00487225">
        <w:trPr>
          <w:cantSplit/>
          <w:trHeight w:val="619"/>
        </w:trPr>
        <w:tc>
          <w:tcPr>
            <w:tcW w:w="817" w:type="dxa"/>
            <w:vMerge/>
            <w:tcBorders>
              <w:top w:val="single" w:sz="4" w:space="0" w:color="000000"/>
              <w:left w:val="single" w:sz="4" w:space="0" w:color="000000"/>
              <w:bottom w:val="single" w:sz="4" w:space="0" w:color="000000"/>
            </w:tcBorders>
          </w:tcPr>
          <w:p w:rsidR="00C14524" w:rsidRPr="00C14524" w:rsidRDefault="00C14524" w:rsidP="00C14524">
            <w:pPr>
              <w:suppressAutoHyphens/>
              <w:snapToGrid w:val="0"/>
              <w:spacing w:after="0" w:line="240" w:lineRule="auto"/>
              <w:jc w:val="both"/>
              <w:rPr>
                <w:rFonts w:ascii="Times New Roman" w:eastAsia="Times New Roman" w:hAnsi="Times New Roman" w:cs="Times New Roman"/>
                <w:sz w:val="24"/>
                <w:szCs w:val="24"/>
                <w:lang w:eastAsia="ar-SA"/>
              </w:rPr>
            </w:pPr>
          </w:p>
        </w:tc>
        <w:tc>
          <w:tcPr>
            <w:tcW w:w="4995" w:type="dxa"/>
            <w:gridSpan w:val="5"/>
            <w:tcBorders>
              <w:top w:val="single" w:sz="4" w:space="0" w:color="000000"/>
              <w:left w:val="single" w:sz="4" w:space="0" w:color="000000"/>
              <w:bottom w:val="single" w:sz="4" w:space="0" w:color="000000"/>
            </w:tcBorders>
          </w:tcPr>
          <w:p w:rsidR="00C14524" w:rsidRPr="00C14524" w:rsidRDefault="00C14524" w:rsidP="00C14524">
            <w:pPr>
              <w:suppressAutoHyphens/>
              <w:snapToGrid w:val="0"/>
              <w:spacing w:after="0" w:line="240" w:lineRule="auto"/>
              <w:rPr>
                <w:rFonts w:ascii="Times New Roman" w:eastAsia="Times New Roman" w:hAnsi="Times New Roman" w:cs="Times New Roman"/>
                <w:sz w:val="24"/>
                <w:szCs w:val="24"/>
                <w:lang w:eastAsia="ar-SA"/>
              </w:rPr>
            </w:pPr>
            <w:r w:rsidRPr="00C14524">
              <w:rPr>
                <w:rFonts w:ascii="Times New Roman" w:eastAsia="Times New Roman" w:hAnsi="Times New Roman" w:cs="Times New Roman"/>
                <w:sz w:val="24"/>
                <w:szCs w:val="24"/>
                <w:lang w:eastAsia="ar-SA"/>
              </w:rPr>
              <w:t>Сокращенное наименование юридического лица или индивидуального предпринимателя</w:t>
            </w:r>
          </w:p>
        </w:tc>
        <w:tc>
          <w:tcPr>
            <w:tcW w:w="4536" w:type="dxa"/>
            <w:gridSpan w:val="3"/>
            <w:tcBorders>
              <w:top w:val="single" w:sz="4" w:space="0" w:color="000000"/>
              <w:left w:val="single" w:sz="4" w:space="0" w:color="000000"/>
              <w:bottom w:val="single" w:sz="4" w:space="0" w:color="000000"/>
              <w:right w:val="single" w:sz="4" w:space="0" w:color="000000"/>
            </w:tcBorders>
          </w:tcPr>
          <w:p w:rsidR="00C14524" w:rsidRPr="00C14524" w:rsidRDefault="00C14524" w:rsidP="00C14524">
            <w:pPr>
              <w:suppressAutoHyphens/>
              <w:snapToGrid w:val="0"/>
              <w:spacing w:after="0" w:line="240" w:lineRule="auto"/>
              <w:jc w:val="both"/>
              <w:rPr>
                <w:rFonts w:ascii="Times New Roman" w:eastAsia="Times New Roman" w:hAnsi="Times New Roman" w:cs="Times New Roman"/>
                <w:sz w:val="24"/>
                <w:szCs w:val="24"/>
                <w:lang w:eastAsia="ar-SA"/>
              </w:rPr>
            </w:pPr>
          </w:p>
        </w:tc>
      </w:tr>
      <w:tr w:rsidR="00C14524" w:rsidRPr="00C14524" w:rsidTr="00487225">
        <w:trPr>
          <w:cantSplit/>
          <w:trHeight w:val="253"/>
        </w:trPr>
        <w:tc>
          <w:tcPr>
            <w:tcW w:w="817" w:type="dxa"/>
            <w:vMerge w:val="restart"/>
            <w:tcBorders>
              <w:top w:val="single" w:sz="4" w:space="0" w:color="000000"/>
              <w:left w:val="single" w:sz="4" w:space="0" w:color="000000"/>
              <w:bottom w:val="single" w:sz="4" w:space="0" w:color="000000"/>
            </w:tcBorders>
          </w:tcPr>
          <w:p w:rsidR="00C14524" w:rsidRPr="00C14524" w:rsidRDefault="00C14524" w:rsidP="00C14524">
            <w:pPr>
              <w:suppressAutoHyphens/>
              <w:snapToGrid w:val="0"/>
              <w:spacing w:after="0" w:line="240" w:lineRule="auto"/>
              <w:jc w:val="both"/>
              <w:rPr>
                <w:rFonts w:ascii="Times New Roman" w:eastAsia="Times New Roman" w:hAnsi="Times New Roman" w:cs="Times New Roman"/>
                <w:sz w:val="24"/>
                <w:szCs w:val="24"/>
                <w:lang w:eastAsia="ar-SA"/>
              </w:rPr>
            </w:pPr>
          </w:p>
          <w:p w:rsidR="00C14524" w:rsidRPr="00C14524" w:rsidRDefault="00C14524" w:rsidP="00C14524">
            <w:pPr>
              <w:suppressAutoHyphens/>
              <w:spacing w:after="0" w:line="240" w:lineRule="auto"/>
              <w:jc w:val="both"/>
              <w:rPr>
                <w:rFonts w:ascii="Times New Roman" w:eastAsia="Times New Roman" w:hAnsi="Times New Roman" w:cs="Times New Roman"/>
                <w:sz w:val="24"/>
                <w:szCs w:val="24"/>
                <w:lang w:eastAsia="ar-SA"/>
              </w:rPr>
            </w:pPr>
          </w:p>
          <w:p w:rsidR="00C14524" w:rsidRPr="00C14524" w:rsidRDefault="00C14524" w:rsidP="00C14524">
            <w:pPr>
              <w:suppressAutoHyphens/>
              <w:spacing w:after="0" w:line="240" w:lineRule="auto"/>
              <w:jc w:val="both"/>
              <w:rPr>
                <w:rFonts w:ascii="Times New Roman" w:eastAsia="Times New Roman" w:hAnsi="Times New Roman" w:cs="Times New Roman"/>
                <w:sz w:val="24"/>
                <w:szCs w:val="24"/>
                <w:lang w:eastAsia="ar-SA"/>
              </w:rPr>
            </w:pPr>
          </w:p>
          <w:p w:rsidR="00C14524" w:rsidRPr="00C14524" w:rsidRDefault="00C14524" w:rsidP="00C14524">
            <w:pPr>
              <w:suppressAutoHyphens/>
              <w:spacing w:after="0" w:line="240" w:lineRule="auto"/>
              <w:jc w:val="center"/>
              <w:rPr>
                <w:rFonts w:ascii="Times New Roman" w:eastAsia="Times New Roman" w:hAnsi="Times New Roman" w:cs="Times New Roman"/>
                <w:sz w:val="24"/>
                <w:szCs w:val="24"/>
                <w:lang w:eastAsia="ar-SA"/>
              </w:rPr>
            </w:pPr>
            <w:r w:rsidRPr="00C14524">
              <w:rPr>
                <w:rFonts w:ascii="Times New Roman" w:eastAsia="Times New Roman" w:hAnsi="Times New Roman" w:cs="Times New Roman"/>
                <w:sz w:val="24"/>
                <w:szCs w:val="24"/>
                <w:lang w:eastAsia="ar-SA"/>
              </w:rPr>
              <w:t>2.</w:t>
            </w:r>
          </w:p>
        </w:tc>
        <w:tc>
          <w:tcPr>
            <w:tcW w:w="4995" w:type="dxa"/>
            <w:gridSpan w:val="5"/>
            <w:tcBorders>
              <w:top w:val="single" w:sz="4" w:space="0" w:color="000000"/>
              <w:left w:val="single" w:sz="4" w:space="0" w:color="000000"/>
              <w:bottom w:val="single" w:sz="4" w:space="0" w:color="000000"/>
            </w:tcBorders>
          </w:tcPr>
          <w:p w:rsidR="00C14524" w:rsidRPr="00C14524" w:rsidRDefault="00C14524" w:rsidP="00C14524">
            <w:pPr>
              <w:suppressAutoHyphens/>
              <w:spacing w:after="0" w:line="240" w:lineRule="auto"/>
              <w:rPr>
                <w:rFonts w:ascii="Times New Roman" w:eastAsia="Times New Roman" w:hAnsi="Times New Roman" w:cs="Times New Roman"/>
                <w:sz w:val="24"/>
                <w:szCs w:val="24"/>
                <w:lang w:eastAsia="ar-SA"/>
              </w:rPr>
            </w:pPr>
            <w:r w:rsidRPr="00C14524">
              <w:rPr>
                <w:rFonts w:ascii="Times New Roman" w:eastAsia="Times New Roman" w:hAnsi="Times New Roman" w:cs="Times New Roman"/>
                <w:sz w:val="24"/>
                <w:szCs w:val="24"/>
                <w:lang w:eastAsia="ar-SA"/>
              </w:rPr>
              <w:t>Регистрационные данные:</w:t>
            </w:r>
          </w:p>
        </w:tc>
        <w:tc>
          <w:tcPr>
            <w:tcW w:w="4536" w:type="dxa"/>
            <w:gridSpan w:val="3"/>
            <w:tcBorders>
              <w:top w:val="single" w:sz="4" w:space="0" w:color="000000"/>
              <w:left w:val="single" w:sz="4" w:space="0" w:color="000000"/>
              <w:bottom w:val="single" w:sz="4" w:space="0" w:color="000000"/>
              <w:right w:val="single" w:sz="4" w:space="0" w:color="000000"/>
            </w:tcBorders>
          </w:tcPr>
          <w:p w:rsidR="00C14524" w:rsidRPr="00C14524" w:rsidRDefault="00C14524" w:rsidP="00C14524">
            <w:pPr>
              <w:suppressAutoHyphens/>
              <w:snapToGrid w:val="0"/>
              <w:spacing w:after="0" w:line="240" w:lineRule="auto"/>
              <w:jc w:val="both"/>
              <w:rPr>
                <w:rFonts w:ascii="Times New Roman" w:eastAsia="Times New Roman" w:hAnsi="Times New Roman" w:cs="Times New Roman"/>
                <w:sz w:val="24"/>
                <w:szCs w:val="24"/>
                <w:lang w:eastAsia="ar-SA"/>
              </w:rPr>
            </w:pPr>
          </w:p>
        </w:tc>
      </w:tr>
      <w:tr w:rsidR="00C14524" w:rsidRPr="00C14524" w:rsidTr="00487225">
        <w:trPr>
          <w:cantSplit/>
          <w:trHeight w:val="253"/>
        </w:trPr>
        <w:tc>
          <w:tcPr>
            <w:tcW w:w="817" w:type="dxa"/>
            <w:vMerge/>
            <w:tcBorders>
              <w:top w:val="single" w:sz="4" w:space="0" w:color="000000"/>
              <w:left w:val="single" w:sz="4" w:space="0" w:color="000000"/>
              <w:bottom w:val="single" w:sz="4" w:space="0" w:color="000000"/>
            </w:tcBorders>
          </w:tcPr>
          <w:p w:rsidR="00C14524" w:rsidRPr="00C14524" w:rsidRDefault="00C14524" w:rsidP="00C14524">
            <w:pPr>
              <w:suppressAutoHyphens/>
              <w:snapToGrid w:val="0"/>
              <w:spacing w:after="0" w:line="240" w:lineRule="auto"/>
              <w:jc w:val="both"/>
              <w:rPr>
                <w:rFonts w:ascii="Times New Roman" w:eastAsia="Times New Roman" w:hAnsi="Times New Roman" w:cs="Times New Roman"/>
                <w:sz w:val="24"/>
                <w:szCs w:val="24"/>
                <w:lang w:eastAsia="ar-SA"/>
              </w:rPr>
            </w:pPr>
          </w:p>
        </w:tc>
        <w:tc>
          <w:tcPr>
            <w:tcW w:w="4995" w:type="dxa"/>
            <w:gridSpan w:val="5"/>
            <w:tcBorders>
              <w:top w:val="single" w:sz="4" w:space="0" w:color="000000"/>
              <w:left w:val="single" w:sz="4" w:space="0" w:color="000000"/>
              <w:bottom w:val="single" w:sz="4" w:space="0" w:color="000000"/>
            </w:tcBorders>
          </w:tcPr>
          <w:p w:rsidR="00C14524" w:rsidRPr="00C14524" w:rsidRDefault="00C14524" w:rsidP="00C14524">
            <w:pPr>
              <w:suppressAutoHyphens/>
              <w:snapToGrid w:val="0"/>
              <w:spacing w:after="0" w:line="240" w:lineRule="auto"/>
              <w:rPr>
                <w:rFonts w:ascii="Times New Roman" w:eastAsia="Times New Roman" w:hAnsi="Times New Roman" w:cs="Times New Roman"/>
                <w:sz w:val="24"/>
                <w:szCs w:val="24"/>
                <w:lang w:eastAsia="ar-SA"/>
              </w:rPr>
            </w:pPr>
            <w:r w:rsidRPr="00C14524">
              <w:rPr>
                <w:rFonts w:ascii="Times New Roman" w:eastAsia="Times New Roman" w:hAnsi="Times New Roman" w:cs="Times New Roman"/>
                <w:sz w:val="24"/>
                <w:szCs w:val="24"/>
                <w:lang w:eastAsia="ar-SA"/>
              </w:rPr>
              <w:t>Дата, место и орган регистрации юридического лица, индивидуального предпринимателя</w:t>
            </w:r>
          </w:p>
        </w:tc>
        <w:tc>
          <w:tcPr>
            <w:tcW w:w="4536" w:type="dxa"/>
            <w:gridSpan w:val="3"/>
            <w:tcBorders>
              <w:top w:val="single" w:sz="4" w:space="0" w:color="000000"/>
              <w:left w:val="single" w:sz="4" w:space="0" w:color="000000"/>
              <w:bottom w:val="single" w:sz="4" w:space="0" w:color="000000"/>
              <w:right w:val="single" w:sz="4" w:space="0" w:color="000000"/>
            </w:tcBorders>
          </w:tcPr>
          <w:p w:rsidR="00C14524" w:rsidRPr="00C14524" w:rsidRDefault="00C14524" w:rsidP="00C14524">
            <w:pPr>
              <w:suppressAutoHyphens/>
              <w:snapToGrid w:val="0"/>
              <w:spacing w:after="0" w:line="240" w:lineRule="auto"/>
              <w:rPr>
                <w:rFonts w:ascii="Times New Roman" w:eastAsia="Times New Roman" w:hAnsi="Times New Roman" w:cs="Times New Roman"/>
                <w:sz w:val="24"/>
                <w:szCs w:val="24"/>
                <w:lang w:eastAsia="ar-SA"/>
              </w:rPr>
            </w:pPr>
          </w:p>
        </w:tc>
      </w:tr>
      <w:tr w:rsidR="00C14524" w:rsidRPr="00C14524" w:rsidTr="00487225">
        <w:trPr>
          <w:cantSplit/>
          <w:trHeight w:val="253"/>
        </w:trPr>
        <w:tc>
          <w:tcPr>
            <w:tcW w:w="817" w:type="dxa"/>
            <w:vMerge/>
            <w:tcBorders>
              <w:top w:val="single" w:sz="4" w:space="0" w:color="000000"/>
              <w:left w:val="single" w:sz="4" w:space="0" w:color="000000"/>
              <w:bottom w:val="single" w:sz="4" w:space="0" w:color="000000"/>
            </w:tcBorders>
          </w:tcPr>
          <w:p w:rsidR="00C14524" w:rsidRPr="00C14524" w:rsidRDefault="00C14524" w:rsidP="00C14524">
            <w:pPr>
              <w:suppressAutoHyphens/>
              <w:snapToGrid w:val="0"/>
              <w:spacing w:after="0" w:line="240" w:lineRule="auto"/>
              <w:jc w:val="both"/>
              <w:rPr>
                <w:rFonts w:ascii="Times New Roman" w:eastAsia="Times New Roman" w:hAnsi="Times New Roman" w:cs="Times New Roman"/>
                <w:sz w:val="24"/>
                <w:szCs w:val="24"/>
                <w:lang w:eastAsia="ar-SA"/>
              </w:rPr>
            </w:pPr>
          </w:p>
        </w:tc>
        <w:tc>
          <w:tcPr>
            <w:tcW w:w="4995" w:type="dxa"/>
            <w:gridSpan w:val="5"/>
            <w:tcBorders>
              <w:top w:val="single" w:sz="4" w:space="0" w:color="000000"/>
              <w:left w:val="single" w:sz="4" w:space="0" w:color="000000"/>
              <w:bottom w:val="single" w:sz="4" w:space="0" w:color="000000"/>
            </w:tcBorders>
          </w:tcPr>
          <w:p w:rsidR="00C14524" w:rsidRPr="00C14524" w:rsidRDefault="00C14524" w:rsidP="00C14524">
            <w:pPr>
              <w:suppressAutoHyphens/>
              <w:snapToGrid w:val="0"/>
              <w:spacing w:after="0" w:line="240" w:lineRule="auto"/>
              <w:rPr>
                <w:rFonts w:ascii="Times New Roman" w:eastAsia="Times New Roman" w:hAnsi="Times New Roman" w:cs="Times New Roman"/>
                <w:sz w:val="24"/>
                <w:szCs w:val="24"/>
                <w:lang w:eastAsia="ar-SA"/>
              </w:rPr>
            </w:pPr>
            <w:r w:rsidRPr="00C14524">
              <w:rPr>
                <w:rFonts w:ascii="Times New Roman" w:eastAsia="Times New Roman" w:hAnsi="Times New Roman" w:cs="Times New Roman"/>
                <w:sz w:val="24"/>
                <w:szCs w:val="24"/>
                <w:lang w:eastAsia="ar-SA"/>
              </w:rPr>
              <w:t>ОГРН</w:t>
            </w:r>
          </w:p>
        </w:tc>
        <w:tc>
          <w:tcPr>
            <w:tcW w:w="4536" w:type="dxa"/>
            <w:gridSpan w:val="3"/>
            <w:tcBorders>
              <w:top w:val="single" w:sz="4" w:space="0" w:color="000000"/>
              <w:left w:val="single" w:sz="4" w:space="0" w:color="000000"/>
              <w:bottom w:val="single" w:sz="4" w:space="0" w:color="000000"/>
              <w:right w:val="single" w:sz="4" w:space="0" w:color="000000"/>
            </w:tcBorders>
          </w:tcPr>
          <w:p w:rsidR="00C14524" w:rsidRPr="00C14524" w:rsidRDefault="00C14524" w:rsidP="00C14524">
            <w:pPr>
              <w:suppressAutoHyphens/>
              <w:snapToGrid w:val="0"/>
              <w:spacing w:after="0" w:line="240" w:lineRule="auto"/>
              <w:rPr>
                <w:rFonts w:ascii="Times New Roman" w:eastAsia="Times New Roman" w:hAnsi="Times New Roman" w:cs="Times New Roman"/>
                <w:sz w:val="24"/>
                <w:szCs w:val="24"/>
                <w:lang w:eastAsia="ar-SA"/>
              </w:rPr>
            </w:pPr>
          </w:p>
        </w:tc>
      </w:tr>
      <w:tr w:rsidR="00C14524" w:rsidRPr="00C14524" w:rsidTr="00487225">
        <w:trPr>
          <w:cantSplit/>
          <w:trHeight w:val="253"/>
        </w:trPr>
        <w:tc>
          <w:tcPr>
            <w:tcW w:w="817" w:type="dxa"/>
            <w:vMerge/>
            <w:tcBorders>
              <w:top w:val="single" w:sz="4" w:space="0" w:color="000000"/>
              <w:left w:val="single" w:sz="4" w:space="0" w:color="000000"/>
              <w:bottom w:val="single" w:sz="4" w:space="0" w:color="000000"/>
            </w:tcBorders>
          </w:tcPr>
          <w:p w:rsidR="00C14524" w:rsidRPr="00C14524" w:rsidRDefault="00C14524" w:rsidP="00C14524">
            <w:pPr>
              <w:suppressAutoHyphens/>
              <w:snapToGrid w:val="0"/>
              <w:spacing w:after="0" w:line="240" w:lineRule="auto"/>
              <w:jc w:val="both"/>
              <w:rPr>
                <w:rFonts w:ascii="Times New Roman" w:eastAsia="Times New Roman" w:hAnsi="Times New Roman" w:cs="Times New Roman"/>
                <w:sz w:val="24"/>
                <w:szCs w:val="24"/>
                <w:lang w:eastAsia="ar-SA"/>
              </w:rPr>
            </w:pPr>
          </w:p>
        </w:tc>
        <w:tc>
          <w:tcPr>
            <w:tcW w:w="4995" w:type="dxa"/>
            <w:gridSpan w:val="5"/>
            <w:tcBorders>
              <w:top w:val="single" w:sz="4" w:space="0" w:color="000000"/>
              <w:left w:val="single" w:sz="4" w:space="0" w:color="000000"/>
              <w:bottom w:val="single" w:sz="4" w:space="0" w:color="000000"/>
            </w:tcBorders>
          </w:tcPr>
          <w:p w:rsidR="00C14524" w:rsidRPr="00C14524" w:rsidRDefault="00C14524" w:rsidP="00C14524">
            <w:pPr>
              <w:suppressAutoHyphens/>
              <w:snapToGrid w:val="0"/>
              <w:spacing w:after="0" w:line="240" w:lineRule="auto"/>
              <w:rPr>
                <w:rFonts w:ascii="Times New Roman" w:eastAsia="Times New Roman" w:hAnsi="Times New Roman" w:cs="Times New Roman"/>
                <w:sz w:val="24"/>
                <w:szCs w:val="24"/>
                <w:lang w:eastAsia="ar-SA"/>
              </w:rPr>
            </w:pPr>
            <w:r w:rsidRPr="00C14524">
              <w:rPr>
                <w:rFonts w:ascii="Times New Roman" w:eastAsia="Times New Roman" w:hAnsi="Times New Roman" w:cs="Times New Roman"/>
                <w:sz w:val="24"/>
                <w:szCs w:val="24"/>
                <w:lang w:eastAsia="ar-SA"/>
              </w:rPr>
              <w:t>ИНН</w:t>
            </w:r>
          </w:p>
        </w:tc>
        <w:tc>
          <w:tcPr>
            <w:tcW w:w="4536" w:type="dxa"/>
            <w:gridSpan w:val="3"/>
            <w:tcBorders>
              <w:top w:val="single" w:sz="4" w:space="0" w:color="000000"/>
              <w:left w:val="single" w:sz="4" w:space="0" w:color="000000"/>
              <w:bottom w:val="single" w:sz="4" w:space="0" w:color="000000"/>
              <w:right w:val="single" w:sz="4" w:space="0" w:color="000000"/>
            </w:tcBorders>
          </w:tcPr>
          <w:p w:rsidR="00C14524" w:rsidRPr="00C14524" w:rsidRDefault="00C14524" w:rsidP="00C14524">
            <w:pPr>
              <w:suppressAutoHyphens/>
              <w:snapToGrid w:val="0"/>
              <w:spacing w:after="0" w:line="240" w:lineRule="auto"/>
              <w:rPr>
                <w:rFonts w:ascii="Times New Roman" w:eastAsia="Times New Roman" w:hAnsi="Times New Roman" w:cs="Times New Roman"/>
                <w:sz w:val="24"/>
                <w:szCs w:val="24"/>
                <w:lang w:eastAsia="ar-SA"/>
              </w:rPr>
            </w:pPr>
          </w:p>
        </w:tc>
      </w:tr>
      <w:tr w:rsidR="00C14524" w:rsidRPr="00C14524" w:rsidTr="00487225">
        <w:trPr>
          <w:cantSplit/>
          <w:trHeight w:val="253"/>
        </w:trPr>
        <w:tc>
          <w:tcPr>
            <w:tcW w:w="817" w:type="dxa"/>
            <w:vMerge/>
            <w:tcBorders>
              <w:top w:val="single" w:sz="4" w:space="0" w:color="000000"/>
              <w:left w:val="single" w:sz="4" w:space="0" w:color="000000"/>
              <w:bottom w:val="single" w:sz="4" w:space="0" w:color="000000"/>
            </w:tcBorders>
          </w:tcPr>
          <w:p w:rsidR="00C14524" w:rsidRPr="00C14524" w:rsidRDefault="00C14524" w:rsidP="00C14524">
            <w:pPr>
              <w:suppressAutoHyphens/>
              <w:snapToGrid w:val="0"/>
              <w:spacing w:after="0" w:line="240" w:lineRule="auto"/>
              <w:jc w:val="both"/>
              <w:rPr>
                <w:rFonts w:ascii="Times New Roman" w:eastAsia="Times New Roman" w:hAnsi="Times New Roman" w:cs="Times New Roman"/>
                <w:sz w:val="24"/>
                <w:szCs w:val="24"/>
                <w:lang w:eastAsia="ar-SA"/>
              </w:rPr>
            </w:pPr>
          </w:p>
        </w:tc>
        <w:tc>
          <w:tcPr>
            <w:tcW w:w="4995" w:type="dxa"/>
            <w:gridSpan w:val="5"/>
            <w:tcBorders>
              <w:top w:val="single" w:sz="4" w:space="0" w:color="000000"/>
              <w:left w:val="single" w:sz="4" w:space="0" w:color="000000"/>
              <w:bottom w:val="single" w:sz="4" w:space="0" w:color="000000"/>
            </w:tcBorders>
          </w:tcPr>
          <w:p w:rsidR="00C14524" w:rsidRPr="00C14524" w:rsidRDefault="00C14524" w:rsidP="00C14524">
            <w:pPr>
              <w:suppressAutoHyphens/>
              <w:snapToGrid w:val="0"/>
              <w:spacing w:after="0" w:line="240" w:lineRule="auto"/>
              <w:rPr>
                <w:rFonts w:ascii="Times New Roman" w:eastAsia="Times New Roman" w:hAnsi="Times New Roman" w:cs="Times New Roman"/>
                <w:sz w:val="24"/>
                <w:szCs w:val="24"/>
                <w:lang w:eastAsia="ar-SA"/>
              </w:rPr>
            </w:pPr>
            <w:r w:rsidRPr="00C14524">
              <w:rPr>
                <w:rFonts w:ascii="Times New Roman" w:eastAsia="Times New Roman" w:hAnsi="Times New Roman" w:cs="Times New Roman"/>
                <w:sz w:val="24"/>
                <w:szCs w:val="24"/>
                <w:lang w:eastAsia="ar-SA"/>
              </w:rPr>
              <w:t>КПП</w:t>
            </w:r>
          </w:p>
        </w:tc>
        <w:tc>
          <w:tcPr>
            <w:tcW w:w="4536" w:type="dxa"/>
            <w:gridSpan w:val="3"/>
            <w:tcBorders>
              <w:top w:val="single" w:sz="4" w:space="0" w:color="000000"/>
              <w:left w:val="single" w:sz="4" w:space="0" w:color="000000"/>
              <w:bottom w:val="single" w:sz="4" w:space="0" w:color="000000"/>
              <w:right w:val="single" w:sz="4" w:space="0" w:color="000000"/>
            </w:tcBorders>
          </w:tcPr>
          <w:p w:rsidR="00C14524" w:rsidRPr="00C14524" w:rsidRDefault="00C14524" w:rsidP="00C14524">
            <w:pPr>
              <w:suppressAutoHyphens/>
              <w:snapToGrid w:val="0"/>
              <w:spacing w:after="0" w:line="240" w:lineRule="auto"/>
              <w:rPr>
                <w:rFonts w:ascii="Times New Roman" w:eastAsia="Times New Roman" w:hAnsi="Times New Roman" w:cs="Times New Roman"/>
                <w:sz w:val="24"/>
                <w:szCs w:val="24"/>
                <w:lang w:eastAsia="ar-SA"/>
              </w:rPr>
            </w:pPr>
          </w:p>
        </w:tc>
      </w:tr>
      <w:tr w:rsidR="00C14524" w:rsidRPr="00C14524" w:rsidTr="00487225">
        <w:trPr>
          <w:cantSplit/>
          <w:trHeight w:val="253"/>
        </w:trPr>
        <w:tc>
          <w:tcPr>
            <w:tcW w:w="817" w:type="dxa"/>
            <w:vMerge/>
            <w:tcBorders>
              <w:top w:val="single" w:sz="4" w:space="0" w:color="000000"/>
              <w:left w:val="single" w:sz="4" w:space="0" w:color="000000"/>
              <w:bottom w:val="single" w:sz="4" w:space="0" w:color="000000"/>
            </w:tcBorders>
          </w:tcPr>
          <w:p w:rsidR="00C14524" w:rsidRPr="00C14524" w:rsidRDefault="00C14524" w:rsidP="00C14524">
            <w:pPr>
              <w:suppressAutoHyphens/>
              <w:snapToGrid w:val="0"/>
              <w:spacing w:after="0" w:line="240" w:lineRule="auto"/>
              <w:jc w:val="both"/>
              <w:rPr>
                <w:rFonts w:ascii="Times New Roman" w:eastAsia="Times New Roman" w:hAnsi="Times New Roman" w:cs="Times New Roman"/>
                <w:sz w:val="24"/>
                <w:szCs w:val="24"/>
                <w:lang w:eastAsia="ar-SA"/>
              </w:rPr>
            </w:pPr>
          </w:p>
        </w:tc>
        <w:tc>
          <w:tcPr>
            <w:tcW w:w="4995" w:type="dxa"/>
            <w:gridSpan w:val="5"/>
            <w:tcBorders>
              <w:top w:val="single" w:sz="4" w:space="0" w:color="000000"/>
              <w:left w:val="single" w:sz="4" w:space="0" w:color="000000"/>
              <w:bottom w:val="single" w:sz="4" w:space="0" w:color="000000"/>
            </w:tcBorders>
          </w:tcPr>
          <w:p w:rsidR="00C14524" w:rsidRPr="00C14524" w:rsidRDefault="00C14524" w:rsidP="00C14524">
            <w:pPr>
              <w:suppressAutoHyphens/>
              <w:snapToGrid w:val="0"/>
              <w:spacing w:after="0" w:line="240" w:lineRule="auto"/>
              <w:rPr>
                <w:rFonts w:ascii="Times New Roman" w:eastAsia="Times New Roman" w:hAnsi="Times New Roman" w:cs="Times New Roman"/>
                <w:sz w:val="24"/>
                <w:szCs w:val="24"/>
                <w:lang w:eastAsia="ar-SA"/>
              </w:rPr>
            </w:pPr>
            <w:r w:rsidRPr="00C14524">
              <w:rPr>
                <w:rFonts w:ascii="Times New Roman" w:eastAsia="Times New Roman" w:hAnsi="Times New Roman" w:cs="Times New Roman"/>
                <w:sz w:val="24"/>
                <w:szCs w:val="24"/>
                <w:lang w:eastAsia="ar-SA"/>
              </w:rPr>
              <w:t>ОКПО</w:t>
            </w:r>
          </w:p>
        </w:tc>
        <w:tc>
          <w:tcPr>
            <w:tcW w:w="4536" w:type="dxa"/>
            <w:gridSpan w:val="3"/>
            <w:tcBorders>
              <w:top w:val="single" w:sz="4" w:space="0" w:color="000000"/>
              <w:left w:val="single" w:sz="4" w:space="0" w:color="000000"/>
              <w:bottom w:val="single" w:sz="4" w:space="0" w:color="000000"/>
              <w:right w:val="single" w:sz="4" w:space="0" w:color="000000"/>
            </w:tcBorders>
          </w:tcPr>
          <w:p w:rsidR="00C14524" w:rsidRPr="00C14524" w:rsidRDefault="00C14524" w:rsidP="00C14524">
            <w:pPr>
              <w:suppressAutoHyphens/>
              <w:snapToGrid w:val="0"/>
              <w:spacing w:after="0" w:line="240" w:lineRule="auto"/>
              <w:rPr>
                <w:rFonts w:ascii="Times New Roman" w:eastAsia="Times New Roman" w:hAnsi="Times New Roman" w:cs="Times New Roman"/>
                <w:sz w:val="24"/>
                <w:szCs w:val="24"/>
                <w:lang w:eastAsia="ar-SA"/>
              </w:rPr>
            </w:pPr>
          </w:p>
        </w:tc>
      </w:tr>
      <w:tr w:rsidR="00C14524" w:rsidRPr="00C14524" w:rsidTr="00487225">
        <w:trPr>
          <w:trHeight w:val="1220"/>
        </w:trPr>
        <w:tc>
          <w:tcPr>
            <w:tcW w:w="817" w:type="dxa"/>
            <w:tcBorders>
              <w:top w:val="single" w:sz="4" w:space="0" w:color="000000"/>
              <w:left w:val="single" w:sz="4" w:space="0" w:color="000000"/>
              <w:bottom w:val="single" w:sz="4" w:space="0" w:color="000000"/>
            </w:tcBorders>
          </w:tcPr>
          <w:p w:rsidR="00C14524" w:rsidRPr="00C14524" w:rsidRDefault="00C14524" w:rsidP="00C14524">
            <w:pPr>
              <w:suppressAutoHyphens/>
              <w:snapToGrid w:val="0"/>
              <w:spacing w:after="0" w:line="240" w:lineRule="auto"/>
              <w:jc w:val="both"/>
              <w:rPr>
                <w:rFonts w:ascii="Times New Roman" w:eastAsia="Times New Roman" w:hAnsi="Times New Roman" w:cs="Times New Roman"/>
                <w:sz w:val="24"/>
                <w:szCs w:val="24"/>
                <w:lang w:eastAsia="ar-SA"/>
              </w:rPr>
            </w:pPr>
          </w:p>
          <w:p w:rsidR="00C14524" w:rsidRPr="00C14524" w:rsidRDefault="00C14524" w:rsidP="00C14524">
            <w:pPr>
              <w:suppressAutoHyphens/>
              <w:spacing w:after="0" w:line="240" w:lineRule="auto"/>
              <w:jc w:val="both"/>
              <w:rPr>
                <w:rFonts w:ascii="Times New Roman" w:eastAsia="Times New Roman" w:hAnsi="Times New Roman" w:cs="Times New Roman"/>
                <w:sz w:val="24"/>
                <w:szCs w:val="24"/>
                <w:lang w:eastAsia="ar-SA"/>
              </w:rPr>
            </w:pPr>
          </w:p>
          <w:p w:rsidR="00C14524" w:rsidRPr="00C14524" w:rsidRDefault="00C14524" w:rsidP="00C14524">
            <w:pPr>
              <w:suppressAutoHyphens/>
              <w:spacing w:after="0" w:line="240" w:lineRule="auto"/>
              <w:jc w:val="center"/>
              <w:rPr>
                <w:rFonts w:ascii="Times New Roman" w:eastAsia="Times New Roman" w:hAnsi="Times New Roman" w:cs="Times New Roman"/>
                <w:sz w:val="24"/>
                <w:szCs w:val="24"/>
                <w:lang w:eastAsia="ar-SA"/>
              </w:rPr>
            </w:pPr>
            <w:r w:rsidRPr="00C14524">
              <w:rPr>
                <w:rFonts w:ascii="Times New Roman" w:eastAsia="Times New Roman" w:hAnsi="Times New Roman" w:cs="Times New Roman"/>
                <w:sz w:val="24"/>
                <w:szCs w:val="24"/>
                <w:lang w:eastAsia="ar-SA"/>
              </w:rPr>
              <w:t>3.</w:t>
            </w:r>
          </w:p>
        </w:tc>
        <w:tc>
          <w:tcPr>
            <w:tcW w:w="4995" w:type="dxa"/>
            <w:gridSpan w:val="5"/>
            <w:tcBorders>
              <w:top w:val="single" w:sz="4" w:space="0" w:color="000000"/>
              <w:left w:val="single" w:sz="4" w:space="0" w:color="000000"/>
              <w:bottom w:val="single" w:sz="4" w:space="0" w:color="000000"/>
            </w:tcBorders>
          </w:tcPr>
          <w:p w:rsidR="00C14524" w:rsidRPr="00C14524" w:rsidRDefault="00C14524" w:rsidP="00C14524">
            <w:pPr>
              <w:suppressAutoHyphens/>
              <w:snapToGrid w:val="0"/>
              <w:spacing w:after="0" w:line="240" w:lineRule="auto"/>
              <w:rPr>
                <w:rFonts w:ascii="Times New Roman" w:eastAsia="Times New Roman" w:hAnsi="Times New Roman" w:cs="Times New Roman"/>
                <w:sz w:val="24"/>
                <w:szCs w:val="24"/>
                <w:lang w:eastAsia="ar-SA"/>
              </w:rPr>
            </w:pPr>
            <w:r w:rsidRPr="00C14524">
              <w:rPr>
                <w:rFonts w:ascii="Times New Roman" w:eastAsia="Times New Roman" w:hAnsi="Times New Roman" w:cs="Times New Roman"/>
                <w:sz w:val="24"/>
                <w:szCs w:val="24"/>
                <w:lang w:eastAsia="ar-SA"/>
              </w:rPr>
              <w:t>Номер, почтовый адрес инспекции ФНС,</w:t>
            </w:r>
          </w:p>
          <w:p w:rsidR="00C14524" w:rsidRPr="00C14524" w:rsidRDefault="00C14524" w:rsidP="00C14524">
            <w:pPr>
              <w:suppressAutoHyphens/>
              <w:spacing w:after="0" w:line="240" w:lineRule="auto"/>
              <w:rPr>
                <w:rFonts w:ascii="Times New Roman" w:eastAsia="Times New Roman" w:hAnsi="Times New Roman" w:cs="Times New Roman"/>
                <w:sz w:val="24"/>
                <w:szCs w:val="24"/>
                <w:lang w:eastAsia="ar-SA"/>
              </w:rPr>
            </w:pPr>
            <w:r w:rsidRPr="00C14524">
              <w:rPr>
                <w:rFonts w:ascii="Times New Roman" w:eastAsia="Times New Roman" w:hAnsi="Times New Roman" w:cs="Times New Roman"/>
                <w:sz w:val="24"/>
                <w:szCs w:val="24"/>
                <w:lang w:eastAsia="ar-SA"/>
              </w:rPr>
              <w:t>в которой участник конкурса зарегистрирован в качестве налогоплательщика</w:t>
            </w:r>
          </w:p>
        </w:tc>
        <w:tc>
          <w:tcPr>
            <w:tcW w:w="4536" w:type="dxa"/>
            <w:gridSpan w:val="3"/>
            <w:tcBorders>
              <w:top w:val="single" w:sz="4" w:space="0" w:color="000000"/>
              <w:left w:val="single" w:sz="4" w:space="0" w:color="000000"/>
              <w:bottom w:val="single" w:sz="4" w:space="0" w:color="000000"/>
              <w:right w:val="single" w:sz="4" w:space="0" w:color="000000"/>
            </w:tcBorders>
          </w:tcPr>
          <w:p w:rsidR="00C14524" w:rsidRPr="00C14524" w:rsidRDefault="00C14524" w:rsidP="00C14524">
            <w:pPr>
              <w:suppressAutoHyphens/>
              <w:snapToGrid w:val="0"/>
              <w:spacing w:after="0" w:line="240" w:lineRule="auto"/>
              <w:jc w:val="both"/>
              <w:rPr>
                <w:rFonts w:ascii="Times New Roman" w:eastAsia="Times New Roman" w:hAnsi="Times New Roman" w:cs="Times New Roman"/>
                <w:sz w:val="24"/>
                <w:szCs w:val="24"/>
                <w:lang w:eastAsia="ar-SA"/>
              </w:rPr>
            </w:pPr>
          </w:p>
        </w:tc>
      </w:tr>
      <w:tr w:rsidR="00C14524" w:rsidRPr="00C14524" w:rsidTr="00487225">
        <w:trPr>
          <w:cantSplit/>
          <w:trHeight w:val="253"/>
        </w:trPr>
        <w:tc>
          <w:tcPr>
            <w:tcW w:w="828" w:type="dxa"/>
            <w:gridSpan w:val="2"/>
            <w:vMerge w:val="restart"/>
            <w:tcBorders>
              <w:top w:val="single" w:sz="4" w:space="0" w:color="000000"/>
              <w:left w:val="single" w:sz="4" w:space="0" w:color="000000"/>
              <w:bottom w:val="single" w:sz="4" w:space="0" w:color="000000"/>
            </w:tcBorders>
            <w:vAlign w:val="center"/>
          </w:tcPr>
          <w:p w:rsidR="00C14524" w:rsidRPr="00C14524" w:rsidRDefault="00C14524" w:rsidP="00C14524">
            <w:pPr>
              <w:suppressAutoHyphens/>
              <w:snapToGrid w:val="0"/>
              <w:spacing w:after="0" w:line="240" w:lineRule="auto"/>
              <w:jc w:val="center"/>
              <w:rPr>
                <w:rFonts w:ascii="Times New Roman" w:eastAsia="Times New Roman" w:hAnsi="Times New Roman" w:cs="Times New Roman"/>
                <w:sz w:val="24"/>
                <w:szCs w:val="24"/>
                <w:lang w:eastAsia="ar-SA"/>
              </w:rPr>
            </w:pPr>
            <w:r w:rsidRPr="00C14524">
              <w:rPr>
                <w:rFonts w:ascii="Times New Roman" w:eastAsia="Times New Roman" w:hAnsi="Times New Roman" w:cs="Times New Roman"/>
                <w:sz w:val="24"/>
                <w:szCs w:val="24"/>
                <w:lang w:eastAsia="ar-SA"/>
              </w:rPr>
              <w:t>4.</w:t>
            </w:r>
          </w:p>
        </w:tc>
        <w:tc>
          <w:tcPr>
            <w:tcW w:w="9520" w:type="dxa"/>
            <w:gridSpan w:val="7"/>
            <w:tcBorders>
              <w:top w:val="single" w:sz="4" w:space="0" w:color="000000"/>
              <w:left w:val="single" w:sz="4" w:space="0" w:color="000000"/>
              <w:bottom w:val="single" w:sz="4" w:space="0" w:color="000000"/>
              <w:right w:val="single" w:sz="4" w:space="0" w:color="000000"/>
            </w:tcBorders>
          </w:tcPr>
          <w:p w:rsidR="00C14524" w:rsidRPr="00C14524" w:rsidRDefault="00C14524" w:rsidP="00C14524">
            <w:pPr>
              <w:suppressAutoHyphens/>
              <w:snapToGrid w:val="0"/>
              <w:spacing w:after="0" w:line="240" w:lineRule="auto"/>
              <w:jc w:val="center"/>
              <w:rPr>
                <w:rFonts w:ascii="Times New Roman" w:eastAsia="Times New Roman" w:hAnsi="Times New Roman" w:cs="Times New Roman"/>
                <w:sz w:val="24"/>
                <w:szCs w:val="24"/>
                <w:lang w:eastAsia="ar-SA"/>
              </w:rPr>
            </w:pPr>
            <w:r w:rsidRPr="00C14524">
              <w:rPr>
                <w:rFonts w:ascii="Times New Roman" w:eastAsia="Times New Roman" w:hAnsi="Times New Roman" w:cs="Times New Roman"/>
                <w:sz w:val="24"/>
                <w:szCs w:val="24"/>
                <w:lang w:eastAsia="ar-SA"/>
              </w:rPr>
              <w:t>Юридический адрес/ Место жительства участника Конкурса</w:t>
            </w:r>
          </w:p>
        </w:tc>
      </w:tr>
      <w:tr w:rsidR="00C14524" w:rsidRPr="00C14524" w:rsidTr="00487225">
        <w:trPr>
          <w:cantSplit/>
          <w:trHeight w:val="253"/>
        </w:trPr>
        <w:tc>
          <w:tcPr>
            <w:tcW w:w="828" w:type="dxa"/>
            <w:gridSpan w:val="2"/>
            <w:vMerge/>
            <w:tcBorders>
              <w:top w:val="single" w:sz="4" w:space="0" w:color="000000"/>
              <w:left w:val="single" w:sz="4" w:space="0" w:color="000000"/>
              <w:bottom w:val="single" w:sz="4" w:space="0" w:color="000000"/>
            </w:tcBorders>
            <w:vAlign w:val="center"/>
          </w:tcPr>
          <w:p w:rsidR="00C14524" w:rsidRPr="00C14524" w:rsidRDefault="00C14524" w:rsidP="00C14524">
            <w:pPr>
              <w:suppressAutoHyphens/>
              <w:snapToGrid w:val="0"/>
              <w:spacing w:after="0" w:line="240" w:lineRule="auto"/>
              <w:jc w:val="center"/>
              <w:rPr>
                <w:rFonts w:ascii="Times New Roman" w:eastAsia="Times New Roman" w:hAnsi="Times New Roman" w:cs="Times New Roman"/>
                <w:sz w:val="24"/>
                <w:szCs w:val="24"/>
                <w:lang w:eastAsia="ar-SA"/>
              </w:rPr>
            </w:pPr>
          </w:p>
        </w:tc>
        <w:tc>
          <w:tcPr>
            <w:tcW w:w="4984" w:type="dxa"/>
            <w:gridSpan w:val="4"/>
            <w:tcBorders>
              <w:top w:val="single" w:sz="4" w:space="0" w:color="000000"/>
              <w:left w:val="single" w:sz="4" w:space="0" w:color="000000"/>
              <w:bottom w:val="single" w:sz="4" w:space="0" w:color="000000"/>
            </w:tcBorders>
          </w:tcPr>
          <w:p w:rsidR="00C14524" w:rsidRPr="00C14524" w:rsidRDefault="00C14524" w:rsidP="00C14524">
            <w:pPr>
              <w:suppressAutoHyphens/>
              <w:snapToGrid w:val="0"/>
              <w:spacing w:after="0" w:line="240" w:lineRule="auto"/>
              <w:jc w:val="both"/>
              <w:rPr>
                <w:rFonts w:ascii="Times New Roman" w:eastAsia="Times New Roman" w:hAnsi="Times New Roman" w:cs="Times New Roman"/>
                <w:sz w:val="24"/>
                <w:szCs w:val="24"/>
                <w:lang w:eastAsia="ar-SA"/>
              </w:rPr>
            </w:pPr>
            <w:r w:rsidRPr="00C14524">
              <w:rPr>
                <w:rFonts w:ascii="Times New Roman" w:eastAsia="Times New Roman" w:hAnsi="Times New Roman" w:cs="Times New Roman"/>
                <w:sz w:val="24"/>
                <w:szCs w:val="24"/>
                <w:lang w:eastAsia="ar-SA"/>
              </w:rPr>
              <w:t>Почтовый индекс</w:t>
            </w:r>
          </w:p>
        </w:tc>
        <w:tc>
          <w:tcPr>
            <w:tcW w:w="4536" w:type="dxa"/>
            <w:gridSpan w:val="3"/>
            <w:tcBorders>
              <w:top w:val="single" w:sz="4" w:space="0" w:color="000000"/>
              <w:left w:val="single" w:sz="4" w:space="0" w:color="000000"/>
              <w:bottom w:val="single" w:sz="4" w:space="0" w:color="000000"/>
              <w:right w:val="single" w:sz="4" w:space="0" w:color="000000"/>
            </w:tcBorders>
          </w:tcPr>
          <w:p w:rsidR="00C14524" w:rsidRPr="00C14524" w:rsidRDefault="00C14524" w:rsidP="00C14524">
            <w:pPr>
              <w:suppressAutoHyphens/>
              <w:snapToGrid w:val="0"/>
              <w:spacing w:after="0" w:line="240" w:lineRule="auto"/>
              <w:jc w:val="both"/>
              <w:rPr>
                <w:rFonts w:ascii="Times New Roman" w:eastAsia="Times New Roman" w:hAnsi="Times New Roman" w:cs="Times New Roman"/>
                <w:sz w:val="24"/>
                <w:szCs w:val="24"/>
                <w:lang w:eastAsia="ar-SA"/>
              </w:rPr>
            </w:pPr>
          </w:p>
        </w:tc>
      </w:tr>
      <w:tr w:rsidR="00C14524" w:rsidRPr="00C14524" w:rsidTr="00487225">
        <w:trPr>
          <w:cantSplit/>
          <w:trHeight w:val="253"/>
        </w:trPr>
        <w:tc>
          <w:tcPr>
            <w:tcW w:w="828" w:type="dxa"/>
            <w:gridSpan w:val="2"/>
            <w:vMerge/>
            <w:tcBorders>
              <w:top w:val="single" w:sz="4" w:space="0" w:color="000000"/>
              <w:left w:val="single" w:sz="4" w:space="0" w:color="000000"/>
              <w:bottom w:val="single" w:sz="4" w:space="0" w:color="000000"/>
            </w:tcBorders>
            <w:vAlign w:val="center"/>
          </w:tcPr>
          <w:p w:rsidR="00C14524" w:rsidRPr="00C14524" w:rsidRDefault="00C14524" w:rsidP="00C14524">
            <w:pPr>
              <w:suppressAutoHyphens/>
              <w:snapToGrid w:val="0"/>
              <w:spacing w:after="0" w:line="240" w:lineRule="auto"/>
              <w:jc w:val="center"/>
              <w:rPr>
                <w:rFonts w:ascii="Times New Roman" w:eastAsia="Times New Roman" w:hAnsi="Times New Roman" w:cs="Times New Roman"/>
                <w:sz w:val="24"/>
                <w:szCs w:val="24"/>
                <w:lang w:eastAsia="ar-SA"/>
              </w:rPr>
            </w:pPr>
          </w:p>
        </w:tc>
        <w:tc>
          <w:tcPr>
            <w:tcW w:w="4984" w:type="dxa"/>
            <w:gridSpan w:val="4"/>
            <w:tcBorders>
              <w:top w:val="single" w:sz="4" w:space="0" w:color="000000"/>
              <w:left w:val="single" w:sz="4" w:space="0" w:color="000000"/>
              <w:bottom w:val="single" w:sz="4" w:space="0" w:color="000000"/>
            </w:tcBorders>
          </w:tcPr>
          <w:p w:rsidR="00C14524" w:rsidRPr="00C14524" w:rsidRDefault="00C14524" w:rsidP="00C14524">
            <w:pPr>
              <w:suppressAutoHyphens/>
              <w:snapToGrid w:val="0"/>
              <w:spacing w:after="0" w:line="240" w:lineRule="auto"/>
              <w:jc w:val="both"/>
              <w:rPr>
                <w:rFonts w:ascii="Times New Roman" w:eastAsia="Times New Roman" w:hAnsi="Times New Roman" w:cs="Times New Roman"/>
                <w:sz w:val="24"/>
                <w:szCs w:val="24"/>
                <w:lang w:eastAsia="ar-SA"/>
              </w:rPr>
            </w:pPr>
            <w:r w:rsidRPr="00C14524">
              <w:rPr>
                <w:rFonts w:ascii="Times New Roman" w:eastAsia="Times New Roman" w:hAnsi="Times New Roman" w:cs="Times New Roman"/>
                <w:sz w:val="24"/>
                <w:szCs w:val="24"/>
                <w:lang w:eastAsia="ar-SA"/>
              </w:rPr>
              <w:t>Город</w:t>
            </w:r>
          </w:p>
        </w:tc>
        <w:tc>
          <w:tcPr>
            <w:tcW w:w="4536" w:type="dxa"/>
            <w:gridSpan w:val="3"/>
            <w:tcBorders>
              <w:top w:val="single" w:sz="4" w:space="0" w:color="000000"/>
              <w:left w:val="single" w:sz="4" w:space="0" w:color="000000"/>
              <w:bottom w:val="single" w:sz="4" w:space="0" w:color="000000"/>
              <w:right w:val="single" w:sz="4" w:space="0" w:color="000000"/>
            </w:tcBorders>
          </w:tcPr>
          <w:p w:rsidR="00C14524" w:rsidRPr="00C14524" w:rsidRDefault="00C14524" w:rsidP="00C14524">
            <w:pPr>
              <w:suppressAutoHyphens/>
              <w:snapToGrid w:val="0"/>
              <w:spacing w:after="0" w:line="240" w:lineRule="auto"/>
              <w:jc w:val="both"/>
              <w:rPr>
                <w:rFonts w:ascii="Times New Roman" w:eastAsia="Times New Roman" w:hAnsi="Times New Roman" w:cs="Times New Roman"/>
                <w:sz w:val="24"/>
                <w:szCs w:val="24"/>
                <w:lang w:eastAsia="ar-SA"/>
              </w:rPr>
            </w:pPr>
          </w:p>
        </w:tc>
      </w:tr>
      <w:tr w:rsidR="00C14524" w:rsidRPr="00C14524" w:rsidTr="00487225">
        <w:trPr>
          <w:cantSplit/>
          <w:trHeight w:val="253"/>
        </w:trPr>
        <w:tc>
          <w:tcPr>
            <w:tcW w:w="828" w:type="dxa"/>
            <w:gridSpan w:val="2"/>
            <w:vMerge/>
            <w:tcBorders>
              <w:top w:val="single" w:sz="4" w:space="0" w:color="000000"/>
              <w:left w:val="single" w:sz="4" w:space="0" w:color="000000"/>
              <w:bottom w:val="single" w:sz="4" w:space="0" w:color="000000"/>
            </w:tcBorders>
            <w:vAlign w:val="center"/>
          </w:tcPr>
          <w:p w:rsidR="00C14524" w:rsidRPr="00C14524" w:rsidRDefault="00C14524" w:rsidP="00C14524">
            <w:pPr>
              <w:suppressAutoHyphens/>
              <w:snapToGrid w:val="0"/>
              <w:spacing w:after="0" w:line="240" w:lineRule="auto"/>
              <w:jc w:val="center"/>
              <w:rPr>
                <w:rFonts w:ascii="Times New Roman" w:eastAsia="Times New Roman" w:hAnsi="Times New Roman" w:cs="Times New Roman"/>
                <w:sz w:val="24"/>
                <w:szCs w:val="24"/>
                <w:lang w:eastAsia="ar-SA"/>
              </w:rPr>
            </w:pPr>
          </w:p>
        </w:tc>
        <w:tc>
          <w:tcPr>
            <w:tcW w:w="4984" w:type="dxa"/>
            <w:gridSpan w:val="4"/>
            <w:tcBorders>
              <w:top w:val="single" w:sz="4" w:space="0" w:color="000000"/>
              <w:left w:val="single" w:sz="4" w:space="0" w:color="000000"/>
              <w:bottom w:val="single" w:sz="4" w:space="0" w:color="000000"/>
            </w:tcBorders>
          </w:tcPr>
          <w:p w:rsidR="00C14524" w:rsidRPr="00C14524" w:rsidRDefault="00C14524" w:rsidP="00C14524">
            <w:pPr>
              <w:suppressAutoHyphens/>
              <w:snapToGrid w:val="0"/>
              <w:spacing w:after="0" w:line="240" w:lineRule="auto"/>
              <w:jc w:val="both"/>
              <w:rPr>
                <w:rFonts w:ascii="Times New Roman" w:eastAsia="Times New Roman" w:hAnsi="Times New Roman" w:cs="Times New Roman"/>
                <w:sz w:val="24"/>
                <w:szCs w:val="24"/>
                <w:lang w:eastAsia="ar-SA"/>
              </w:rPr>
            </w:pPr>
            <w:r w:rsidRPr="00C14524">
              <w:rPr>
                <w:rFonts w:ascii="Times New Roman" w:eastAsia="Times New Roman" w:hAnsi="Times New Roman" w:cs="Times New Roman"/>
                <w:sz w:val="24"/>
                <w:szCs w:val="24"/>
                <w:lang w:eastAsia="ar-SA"/>
              </w:rPr>
              <w:t>Улица (проспект, переулок и т.д.)</w:t>
            </w:r>
          </w:p>
        </w:tc>
        <w:tc>
          <w:tcPr>
            <w:tcW w:w="4536" w:type="dxa"/>
            <w:gridSpan w:val="3"/>
            <w:tcBorders>
              <w:top w:val="single" w:sz="4" w:space="0" w:color="000000"/>
              <w:left w:val="single" w:sz="4" w:space="0" w:color="000000"/>
              <w:bottom w:val="single" w:sz="4" w:space="0" w:color="auto"/>
              <w:right w:val="single" w:sz="4" w:space="0" w:color="000000"/>
            </w:tcBorders>
          </w:tcPr>
          <w:p w:rsidR="00C14524" w:rsidRPr="00C14524" w:rsidRDefault="00C14524" w:rsidP="00C14524">
            <w:pPr>
              <w:suppressAutoHyphens/>
              <w:snapToGrid w:val="0"/>
              <w:spacing w:after="0" w:line="240" w:lineRule="auto"/>
              <w:jc w:val="both"/>
              <w:rPr>
                <w:rFonts w:ascii="Times New Roman" w:eastAsia="Times New Roman" w:hAnsi="Times New Roman" w:cs="Times New Roman"/>
                <w:sz w:val="24"/>
                <w:szCs w:val="24"/>
                <w:lang w:eastAsia="ar-SA"/>
              </w:rPr>
            </w:pPr>
          </w:p>
        </w:tc>
      </w:tr>
      <w:tr w:rsidR="00C14524" w:rsidRPr="00C14524" w:rsidTr="00487225">
        <w:trPr>
          <w:cantSplit/>
          <w:trHeight w:val="253"/>
        </w:trPr>
        <w:tc>
          <w:tcPr>
            <w:tcW w:w="828" w:type="dxa"/>
            <w:gridSpan w:val="2"/>
            <w:vMerge/>
            <w:tcBorders>
              <w:top w:val="single" w:sz="4" w:space="0" w:color="000000"/>
              <w:left w:val="single" w:sz="4" w:space="0" w:color="000000"/>
              <w:bottom w:val="single" w:sz="4" w:space="0" w:color="000000"/>
            </w:tcBorders>
            <w:vAlign w:val="center"/>
          </w:tcPr>
          <w:p w:rsidR="00C14524" w:rsidRPr="00C14524" w:rsidRDefault="00C14524" w:rsidP="00C14524">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980" w:type="dxa"/>
            <w:tcBorders>
              <w:top w:val="single" w:sz="4" w:space="0" w:color="000000"/>
              <w:left w:val="single" w:sz="4" w:space="0" w:color="000000"/>
              <w:bottom w:val="single" w:sz="4" w:space="0" w:color="000000"/>
            </w:tcBorders>
          </w:tcPr>
          <w:p w:rsidR="00C14524" w:rsidRPr="00C14524" w:rsidRDefault="00C14524" w:rsidP="00C14524">
            <w:pPr>
              <w:suppressAutoHyphens/>
              <w:snapToGrid w:val="0"/>
              <w:spacing w:after="0" w:line="240" w:lineRule="auto"/>
              <w:jc w:val="both"/>
              <w:rPr>
                <w:rFonts w:ascii="Times New Roman" w:eastAsia="Times New Roman" w:hAnsi="Times New Roman" w:cs="Times New Roman"/>
                <w:sz w:val="24"/>
                <w:szCs w:val="24"/>
                <w:lang w:eastAsia="ar-SA"/>
              </w:rPr>
            </w:pPr>
            <w:r w:rsidRPr="00C14524">
              <w:rPr>
                <w:rFonts w:ascii="Times New Roman" w:eastAsia="Times New Roman" w:hAnsi="Times New Roman" w:cs="Times New Roman"/>
                <w:sz w:val="24"/>
                <w:szCs w:val="24"/>
                <w:lang w:eastAsia="ar-SA"/>
              </w:rPr>
              <w:t>Номер дома (вл.)</w:t>
            </w:r>
          </w:p>
        </w:tc>
        <w:tc>
          <w:tcPr>
            <w:tcW w:w="1020" w:type="dxa"/>
            <w:tcBorders>
              <w:top w:val="single" w:sz="4" w:space="0" w:color="000000"/>
              <w:left w:val="single" w:sz="4" w:space="0" w:color="000000"/>
              <w:bottom w:val="single" w:sz="4" w:space="0" w:color="000000"/>
            </w:tcBorders>
          </w:tcPr>
          <w:p w:rsidR="00C14524" w:rsidRPr="00C14524" w:rsidRDefault="00C14524" w:rsidP="00C14524">
            <w:pPr>
              <w:suppressAutoHyphens/>
              <w:snapToGrid w:val="0"/>
              <w:spacing w:after="0" w:line="240" w:lineRule="auto"/>
              <w:jc w:val="both"/>
              <w:rPr>
                <w:rFonts w:ascii="Times New Roman" w:eastAsia="Times New Roman" w:hAnsi="Times New Roman" w:cs="Times New Roman"/>
                <w:sz w:val="24"/>
                <w:szCs w:val="24"/>
                <w:lang w:eastAsia="ar-SA"/>
              </w:rPr>
            </w:pPr>
            <w:r w:rsidRPr="00C14524">
              <w:rPr>
                <w:rFonts w:ascii="Times New Roman" w:eastAsia="Times New Roman" w:hAnsi="Times New Roman" w:cs="Times New Roman"/>
                <w:sz w:val="24"/>
                <w:szCs w:val="24"/>
                <w:lang w:eastAsia="ar-SA"/>
              </w:rPr>
              <w:t>Офис (квартира)</w:t>
            </w:r>
          </w:p>
        </w:tc>
        <w:tc>
          <w:tcPr>
            <w:tcW w:w="1984" w:type="dxa"/>
            <w:gridSpan w:val="2"/>
            <w:tcBorders>
              <w:top w:val="single" w:sz="4" w:space="0" w:color="000000"/>
              <w:left w:val="single" w:sz="4" w:space="0" w:color="000000"/>
              <w:bottom w:val="single" w:sz="4" w:space="0" w:color="000000"/>
              <w:right w:val="single" w:sz="4" w:space="0" w:color="auto"/>
            </w:tcBorders>
          </w:tcPr>
          <w:p w:rsidR="00C14524" w:rsidRPr="00C14524" w:rsidRDefault="00C14524" w:rsidP="00C14524">
            <w:pPr>
              <w:suppressAutoHyphens/>
              <w:snapToGrid w:val="0"/>
              <w:spacing w:after="0" w:line="240" w:lineRule="auto"/>
              <w:jc w:val="both"/>
              <w:rPr>
                <w:rFonts w:ascii="Times New Roman" w:eastAsia="Times New Roman" w:hAnsi="Times New Roman" w:cs="Times New Roman"/>
                <w:sz w:val="24"/>
                <w:szCs w:val="24"/>
                <w:lang w:eastAsia="ar-SA"/>
              </w:rPr>
            </w:pPr>
            <w:r w:rsidRPr="00C14524">
              <w:rPr>
                <w:rFonts w:ascii="Times New Roman" w:eastAsia="Times New Roman" w:hAnsi="Times New Roman" w:cs="Times New Roman"/>
                <w:sz w:val="24"/>
                <w:szCs w:val="24"/>
                <w:lang w:eastAsia="ar-SA"/>
              </w:rPr>
              <w:t>Корпус (стр.)</w:t>
            </w:r>
          </w:p>
        </w:tc>
        <w:tc>
          <w:tcPr>
            <w:tcW w:w="956" w:type="dxa"/>
            <w:tcBorders>
              <w:top w:val="single" w:sz="4" w:space="0" w:color="auto"/>
              <w:left w:val="single" w:sz="4" w:space="0" w:color="auto"/>
              <w:bottom w:val="single" w:sz="4" w:space="0" w:color="auto"/>
            </w:tcBorders>
          </w:tcPr>
          <w:p w:rsidR="00C14524" w:rsidRPr="00C14524" w:rsidRDefault="00C14524" w:rsidP="00C14524">
            <w:pPr>
              <w:suppressAutoHyphens/>
              <w:snapToGrid w:val="0"/>
              <w:spacing w:after="0" w:line="240" w:lineRule="auto"/>
              <w:jc w:val="both"/>
              <w:rPr>
                <w:rFonts w:ascii="Times New Roman" w:eastAsia="Times New Roman" w:hAnsi="Times New Roman" w:cs="Times New Roman"/>
                <w:sz w:val="24"/>
                <w:szCs w:val="24"/>
                <w:lang w:eastAsia="ar-SA"/>
              </w:rPr>
            </w:pPr>
          </w:p>
        </w:tc>
        <w:tc>
          <w:tcPr>
            <w:tcW w:w="1800" w:type="dxa"/>
            <w:tcBorders>
              <w:top w:val="single" w:sz="4" w:space="0" w:color="auto"/>
              <w:bottom w:val="single" w:sz="4" w:space="0" w:color="auto"/>
            </w:tcBorders>
          </w:tcPr>
          <w:p w:rsidR="00C14524" w:rsidRPr="00C14524" w:rsidRDefault="00C14524" w:rsidP="00C14524">
            <w:pPr>
              <w:suppressAutoHyphens/>
              <w:snapToGrid w:val="0"/>
              <w:spacing w:after="0" w:line="240" w:lineRule="auto"/>
              <w:jc w:val="both"/>
              <w:rPr>
                <w:rFonts w:ascii="Times New Roman" w:eastAsia="Times New Roman" w:hAnsi="Times New Roman" w:cs="Times New Roman"/>
                <w:sz w:val="24"/>
                <w:szCs w:val="24"/>
                <w:lang w:eastAsia="ar-SA"/>
              </w:rPr>
            </w:pPr>
          </w:p>
        </w:tc>
        <w:tc>
          <w:tcPr>
            <w:tcW w:w="1780" w:type="dxa"/>
            <w:tcBorders>
              <w:top w:val="single" w:sz="4" w:space="0" w:color="auto"/>
              <w:left w:val="nil"/>
              <w:bottom w:val="single" w:sz="4" w:space="0" w:color="auto"/>
              <w:right w:val="single" w:sz="4" w:space="0" w:color="auto"/>
            </w:tcBorders>
          </w:tcPr>
          <w:p w:rsidR="00C14524" w:rsidRPr="00C14524" w:rsidRDefault="00C14524" w:rsidP="00C14524">
            <w:pPr>
              <w:suppressAutoHyphens/>
              <w:snapToGrid w:val="0"/>
              <w:spacing w:after="0" w:line="240" w:lineRule="auto"/>
              <w:jc w:val="both"/>
              <w:rPr>
                <w:rFonts w:ascii="Times New Roman" w:eastAsia="Times New Roman" w:hAnsi="Times New Roman" w:cs="Times New Roman"/>
                <w:sz w:val="24"/>
                <w:szCs w:val="24"/>
                <w:lang w:eastAsia="ar-SA"/>
              </w:rPr>
            </w:pPr>
          </w:p>
        </w:tc>
      </w:tr>
      <w:tr w:rsidR="00C14524" w:rsidRPr="00C14524" w:rsidTr="00487225">
        <w:trPr>
          <w:cantSplit/>
          <w:trHeight w:val="253"/>
        </w:trPr>
        <w:tc>
          <w:tcPr>
            <w:tcW w:w="828" w:type="dxa"/>
            <w:gridSpan w:val="2"/>
            <w:vMerge w:val="restart"/>
            <w:tcBorders>
              <w:top w:val="single" w:sz="4" w:space="0" w:color="000000"/>
              <w:left w:val="single" w:sz="4" w:space="0" w:color="000000"/>
              <w:bottom w:val="single" w:sz="4" w:space="0" w:color="000000"/>
            </w:tcBorders>
            <w:vAlign w:val="center"/>
          </w:tcPr>
          <w:p w:rsidR="00C14524" w:rsidRPr="00C14524" w:rsidRDefault="00C14524" w:rsidP="00C14524">
            <w:pPr>
              <w:suppressAutoHyphens/>
              <w:snapToGrid w:val="0"/>
              <w:spacing w:after="0" w:line="240" w:lineRule="auto"/>
              <w:jc w:val="center"/>
              <w:rPr>
                <w:rFonts w:ascii="Times New Roman" w:eastAsia="Times New Roman" w:hAnsi="Times New Roman" w:cs="Times New Roman"/>
                <w:sz w:val="24"/>
                <w:szCs w:val="24"/>
                <w:lang w:eastAsia="ar-SA"/>
              </w:rPr>
            </w:pPr>
            <w:r w:rsidRPr="00C14524">
              <w:rPr>
                <w:rFonts w:ascii="Times New Roman" w:eastAsia="Times New Roman" w:hAnsi="Times New Roman" w:cs="Times New Roman"/>
                <w:sz w:val="24"/>
                <w:szCs w:val="24"/>
                <w:lang w:eastAsia="ar-SA"/>
              </w:rPr>
              <w:t xml:space="preserve">5. </w:t>
            </w:r>
          </w:p>
        </w:tc>
        <w:tc>
          <w:tcPr>
            <w:tcW w:w="9520" w:type="dxa"/>
            <w:gridSpan w:val="7"/>
            <w:tcBorders>
              <w:top w:val="single" w:sz="4" w:space="0" w:color="000000"/>
              <w:left w:val="single" w:sz="4" w:space="0" w:color="000000"/>
              <w:bottom w:val="single" w:sz="4" w:space="0" w:color="000000"/>
              <w:right w:val="single" w:sz="4" w:space="0" w:color="000000"/>
            </w:tcBorders>
          </w:tcPr>
          <w:p w:rsidR="00C14524" w:rsidRPr="00C14524" w:rsidRDefault="00C14524" w:rsidP="00C14524">
            <w:pPr>
              <w:tabs>
                <w:tab w:val="left" w:pos="2985"/>
              </w:tabs>
              <w:suppressAutoHyphens/>
              <w:snapToGrid w:val="0"/>
              <w:spacing w:after="0" w:line="240" w:lineRule="auto"/>
              <w:ind w:hanging="318"/>
              <w:jc w:val="center"/>
              <w:rPr>
                <w:rFonts w:ascii="Times New Roman" w:eastAsia="Times New Roman" w:hAnsi="Times New Roman" w:cs="Times New Roman"/>
                <w:sz w:val="24"/>
                <w:szCs w:val="24"/>
                <w:lang w:eastAsia="ar-SA"/>
              </w:rPr>
            </w:pPr>
            <w:r w:rsidRPr="00C14524">
              <w:rPr>
                <w:rFonts w:ascii="Times New Roman" w:eastAsia="Times New Roman" w:hAnsi="Times New Roman" w:cs="Times New Roman"/>
                <w:sz w:val="24"/>
                <w:szCs w:val="24"/>
                <w:lang w:eastAsia="ar-SA"/>
              </w:rPr>
              <w:t>Почтовый адрес участника конкурса</w:t>
            </w:r>
          </w:p>
        </w:tc>
      </w:tr>
      <w:tr w:rsidR="00C14524" w:rsidRPr="00C14524" w:rsidTr="00487225">
        <w:trPr>
          <w:cantSplit/>
          <w:trHeight w:val="253"/>
        </w:trPr>
        <w:tc>
          <w:tcPr>
            <w:tcW w:w="828" w:type="dxa"/>
            <w:gridSpan w:val="2"/>
            <w:vMerge/>
            <w:tcBorders>
              <w:top w:val="single" w:sz="4" w:space="0" w:color="000000"/>
              <w:left w:val="single" w:sz="4" w:space="0" w:color="000000"/>
              <w:bottom w:val="single" w:sz="4" w:space="0" w:color="000000"/>
            </w:tcBorders>
            <w:vAlign w:val="center"/>
          </w:tcPr>
          <w:p w:rsidR="00C14524" w:rsidRPr="00C14524" w:rsidRDefault="00C14524" w:rsidP="00C14524">
            <w:pPr>
              <w:suppressAutoHyphens/>
              <w:snapToGrid w:val="0"/>
              <w:spacing w:after="0" w:line="240" w:lineRule="auto"/>
              <w:jc w:val="center"/>
              <w:rPr>
                <w:rFonts w:ascii="Times New Roman" w:eastAsia="Times New Roman" w:hAnsi="Times New Roman" w:cs="Times New Roman"/>
                <w:sz w:val="24"/>
                <w:szCs w:val="24"/>
                <w:lang w:eastAsia="ar-SA"/>
              </w:rPr>
            </w:pPr>
          </w:p>
        </w:tc>
        <w:tc>
          <w:tcPr>
            <w:tcW w:w="4984" w:type="dxa"/>
            <w:gridSpan w:val="4"/>
            <w:tcBorders>
              <w:top w:val="single" w:sz="4" w:space="0" w:color="000000"/>
              <w:left w:val="single" w:sz="4" w:space="0" w:color="000000"/>
              <w:bottom w:val="single" w:sz="4" w:space="0" w:color="000000"/>
            </w:tcBorders>
          </w:tcPr>
          <w:p w:rsidR="00C14524" w:rsidRPr="00C14524" w:rsidRDefault="00C14524" w:rsidP="00C14524">
            <w:pPr>
              <w:tabs>
                <w:tab w:val="left" w:pos="2985"/>
                <w:tab w:val="center" w:pos="3650"/>
              </w:tabs>
              <w:suppressAutoHyphens/>
              <w:snapToGrid w:val="0"/>
              <w:spacing w:after="0" w:line="240" w:lineRule="auto"/>
              <w:ind w:hanging="318"/>
              <w:jc w:val="both"/>
              <w:rPr>
                <w:rFonts w:ascii="Times New Roman" w:eastAsia="Times New Roman" w:hAnsi="Times New Roman" w:cs="Times New Roman"/>
                <w:sz w:val="24"/>
                <w:szCs w:val="24"/>
                <w:lang w:eastAsia="ar-SA"/>
              </w:rPr>
            </w:pPr>
            <w:r w:rsidRPr="00C14524">
              <w:rPr>
                <w:rFonts w:ascii="Times New Roman" w:eastAsia="Times New Roman" w:hAnsi="Times New Roman" w:cs="Times New Roman"/>
                <w:sz w:val="24"/>
                <w:szCs w:val="24"/>
                <w:lang w:eastAsia="ar-SA"/>
              </w:rPr>
              <w:t xml:space="preserve">      Почтовый индекс</w:t>
            </w:r>
          </w:p>
        </w:tc>
        <w:tc>
          <w:tcPr>
            <w:tcW w:w="4536" w:type="dxa"/>
            <w:gridSpan w:val="3"/>
            <w:tcBorders>
              <w:top w:val="single" w:sz="4" w:space="0" w:color="000000"/>
              <w:left w:val="single" w:sz="4" w:space="0" w:color="000000"/>
              <w:bottom w:val="single" w:sz="4" w:space="0" w:color="000000"/>
              <w:right w:val="single" w:sz="4" w:space="0" w:color="000000"/>
            </w:tcBorders>
          </w:tcPr>
          <w:p w:rsidR="00C14524" w:rsidRPr="00C14524" w:rsidRDefault="00C14524" w:rsidP="00C14524">
            <w:pPr>
              <w:tabs>
                <w:tab w:val="left" w:pos="2985"/>
                <w:tab w:val="center" w:pos="3650"/>
              </w:tabs>
              <w:suppressAutoHyphens/>
              <w:snapToGrid w:val="0"/>
              <w:spacing w:after="0" w:line="240" w:lineRule="auto"/>
              <w:ind w:hanging="318"/>
              <w:jc w:val="both"/>
              <w:rPr>
                <w:rFonts w:ascii="Times New Roman" w:eastAsia="Times New Roman" w:hAnsi="Times New Roman" w:cs="Times New Roman"/>
                <w:sz w:val="24"/>
                <w:szCs w:val="24"/>
                <w:lang w:eastAsia="ar-SA"/>
              </w:rPr>
            </w:pPr>
          </w:p>
        </w:tc>
      </w:tr>
      <w:tr w:rsidR="00C14524" w:rsidRPr="00C14524" w:rsidTr="00487225">
        <w:trPr>
          <w:cantSplit/>
          <w:trHeight w:val="253"/>
        </w:trPr>
        <w:tc>
          <w:tcPr>
            <w:tcW w:w="828" w:type="dxa"/>
            <w:gridSpan w:val="2"/>
            <w:vMerge/>
            <w:tcBorders>
              <w:top w:val="single" w:sz="4" w:space="0" w:color="000000"/>
              <w:left w:val="single" w:sz="4" w:space="0" w:color="000000"/>
              <w:bottom w:val="single" w:sz="4" w:space="0" w:color="000000"/>
            </w:tcBorders>
            <w:vAlign w:val="center"/>
          </w:tcPr>
          <w:p w:rsidR="00C14524" w:rsidRPr="00C14524" w:rsidRDefault="00C14524" w:rsidP="00C14524">
            <w:pPr>
              <w:suppressAutoHyphens/>
              <w:snapToGrid w:val="0"/>
              <w:spacing w:after="0" w:line="240" w:lineRule="auto"/>
              <w:jc w:val="center"/>
              <w:rPr>
                <w:rFonts w:ascii="Times New Roman" w:eastAsia="Times New Roman" w:hAnsi="Times New Roman" w:cs="Times New Roman"/>
                <w:sz w:val="24"/>
                <w:szCs w:val="24"/>
                <w:lang w:eastAsia="ar-SA"/>
              </w:rPr>
            </w:pPr>
          </w:p>
        </w:tc>
        <w:tc>
          <w:tcPr>
            <w:tcW w:w="4984" w:type="dxa"/>
            <w:gridSpan w:val="4"/>
            <w:tcBorders>
              <w:top w:val="single" w:sz="4" w:space="0" w:color="000000"/>
              <w:left w:val="single" w:sz="4" w:space="0" w:color="000000"/>
              <w:bottom w:val="single" w:sz="4" w:space="0" w:color="000000"/>
            </w:tcBorders>
          </w:tcPr>
          <w:p w:rsidR="00C14524" w:rsidRPr="00C14524" w:rsidRDefault="00C14524" w:rsidP="00C14524">
            <w:pPr>
              <w:tabs>
                <w:tab w:val="left" w:pos="2985"/>
                <w:tab w:val="center" w:pos="3650"/>
              </w:tabs>
              <w:suppressAutoHyphens/>
              <w:snapToGrid w:val="0"/>
              <w:spacing w:after="0" w:line="240" w:lineRule="auto"/>
              <w:ind w:hanging="318"/>
              <w:jc w:val="both"/>
              <w:rPr>
                <w:rFonts w:ascii="Times New Roman" w:eastAsia="Times New Roman" w:hAnsi="Times New Roman" w:cs="Times New Roman"/>
                <w:sz w:val="24"/>
                <w:szCs w:val="24"/>
                <w:lang w:eastAsia="ar-SA"/>
              </w:rPr>
            </w:pPr>
            <w:r w:rsidRPr="00C14524">
              <w:rPr>
                <w:rFonts w:ascii="Times New Roman" w:eastAsia="Times New Roman" w:hAnsi="Times New Roman" w:cs="Times New Roman"/>
                <w:sz w:val="24"/>
                <w:szCs w:val="24"/>
                <w:lang w:eastAsia="ar-SA"/>
              </w:rPr>
              <w:t xml:space="preserve">      Город </w:t>
            </w:r>
          </w:p>
        </w:tc>
        <w:tc>
          <w:tcPr>
            <w:tcW w:w="4536" w:type="dxa"/>
            <w:gridSpan w:val="3"/>
            <w:tcBorders>
              <w:top w:val="single" w:sz="4" w:space="0" w:color="000000"/>
              <w:left w:val="single" w:sz="4" w:space="0" w:color="000000"/>
              <w:bottom w:val="single" w:sz="4" w:space="0" w:color="000000"/>
              <w:right w:val="single" w:sz="4" w:space="0" w:color="000000"/>
            </w:tcBorders>
          </w:tcPr>
          <w:p w:rsidR="00C14524" w:rsidRPr="00C14524" w:rsidRDefault="00C14524" w:rsidP="00C14524">
            <w:pPr>
              <w:tabs>
                <w:tab w:val="left" w:pos="2985"/>
                <w:tab w:val="center" w:pos="3650"/>
              </w:tabs>
              <w:suppressAutoHyphens/>
              <w:snapToGrid w:val="0"/>
              <w:spacing w:after="0" w:line="240" w:lineRule="auto"/>
              <w:ind w:hanging="318"/>
              <w:jc w:val="both"/>
              <w:rPr>
                <w:rFonts w:ascii="Times New Roman" w:eastAsia="Times New Roman" w:hAnsi="Times New Roman" w:cs="Times New Roman"/>
                <w:sz w:val="24"/>
                <w:szCs w:val="24"/>
                <w:lang w:eastAsia="ar-SA"/>
              </w:rPr>
            </w:pPr>
          </w:p>
        </w:tc>
      </w:tr>
      <w:tr w:rsidR="00C14524" w:rsidRPr="00C14524" w:rsidTr="00487225">
        <w:trPr>
          <w:cantSplit/>
          <w:trHeight w:val="253"/>
        </w:trPr>
        <w:tc>
          <w:tcPr>
            <w:tcW w:w="828" w:type="dxa"/>
            <w:gridSpan w:val="2"/>
            <w:vMerge/>
            <w:tcBorders>
              <w:top w:val="single" w:sz="4" w:space="0" w:color="000000"/>
              <w:left w:val="single" w:sz="4" w:space="0" w:color="000000"/>
              <w:bottom w:val="single" w:sz="4" w:space="0" w:color="000000"/>
            </w:tcBorders>
            <w:vAlign w:val="center"/>
          </w:tcPr>
          <w:p w:rsidR="00C14524" w:rsidRPr="00C14524" w:rsidRDefault="00C14524" w:rsidP="00C14524">
            <w:pPr>
              <w:suppressAutoHyphens/>
              <w:snapToGrid w:val="0"/>
              <w:spacing w:after="0" w:line="240" w:lineRule="auto"/>
              <w:jc w:val="center"/>
              <w:rPr>
                <w:rFonts w:ascii="Times New Roman" w:eastAsia="Times New Roman" w:hAnsi="Times New Roman" w:cs="Times New Roman"/>
                <w:sz w:val="24"/>
                <w:szCs w:val="24"/>
                <w:lang w:eastAsia="ar-SA"/>
              </w:rPr>
            </w:pPr>
          </w:p>
        </w:tc>
        <w:tc>
          <w:tcPr>
            <w:tcW w:w="4984" w:type="dxa"/>
            <w:gridSpan w:val="4"/>
            <w:tcBorders>
              <w:top w:val="single" w:sz="4" w:space="0" w:color="000000"/>
              <w:left w:val="single" w:sz="4" w:space="0" w:color="000000"/>
              <w:bottom w:val="single" w:sz="4" w:space="0" w:color="000000"/>
            </w:tcBorders>
          </w:tcPr>
          <w:p w:rsidR="00C14524" w:rsidRPr="00C14524" w:rsidRDefault="00C14524" w:rsidP="00C14524">
            <w:pPr>
              <w:tabs>
                <w:tab w:val="left" w:pos="2985"/>
                <w:tab w:val="center" w:pos="3650"/>
              </w:tabs>
              <w:suppressAutoHyphens/>
              <w:snapToGrid w:val="0"/>
              <w:spacing w:after="0" w:line="240" w:lineRule="auto"/>
              <w:ind w:hanging="318"/>
              <w:jc w:val="both"/>
              <w:rPr>
                <w:rFonts w:ascii="Times New Roman" w:eastAsia="Times New Roman" w:hAnsi="Times New Roman" w:cs="Times New Roman"/>
                <w:sz w:val="24"/>
                <w:szCs w:val="24"/>
                <w:lang w:eastAsia="ar-SA"/>
              </w:rPr>
            </w:pPr>
            <w:r w:rsidRPr="00C14524">
              <w:rPr>
                <w:rFonts w:ascii="Times New Roman" w:eastAsia="Times New Roman" w:hAnsi="Times New Roman" w:cs="Times New Roman"/>
                <w:sz w:val="24"/>
                <w:szCs w:val="24"/>
                <w:lang w:eastAsia="ar-SA"/>
              </w:rPr>
              <w:t xml:space="preserve">      Улица (проспект, переулок и т.д.)</w:t>
            </w:r>
          </w:p>
        </w:tc>
        <w:tc>
          <w:tcPr>
            <w:tcW w:w="4536" w:type="dxa"/>
            <w:gridSpan w:val="3"/>
            <w:tcBorders>
              <w:top w:val="single" w:sz="4" w:space="0" w:color="000000"/>
              <w:left w:val="single" w:sz="4" w:space="0" w:color="000000"/>
              <w:bottom w:val="single" w:sz="4" w:space="0" w:color="auto"/>
              <w:right w:val="single" w:sz="4" w:space="0" w:color="000000"/>
            </w:tcBorders>
          </w:tcPr>
          <w:p w:rsidR="00C14524" w:rsidRPr="00C14524" w:rsidRDefault="00C14524" w:rsidP="00C14524">
            <w:pPr>
              <w:tabs>
                <w:tab w:val="left" w:pos="2985"/>
                <w:tab w:val="center" w:pos="3650"/>
              </w:tabs>
              <w:suppressAutoHyphens/>
              <w:snapToGrid w:val="0"/>
              <w:spacing w:after="0" w:line="240" w:lineRule="auto"/>
              <w:ind w:hanging="318"/>
              <w:jc w:val="both"/>
              <w:rPr>
                <w:rFonts w:ascii="Times New Roman" w:eastAsia="Times New Roman" w:hAnsi="Times New Roman" w:cs="Times New Roman"/>
                <w:sz w:val="24"/>
                <w:szCs w:val="24"/>
                <w:lang w:eastAsia="ar-SA"/>
              </w:rPr>
            </w:pPr>
          </w:p>
        </w:tc>
      </w:tr>
      <w:tr w:rsidR="00C14524" w:rsidRPr="00C14524" w:rsidTr="00487225">
        <w:trPr>
          <w:cantSplit/>
          <w:trHeight w:val="253"/>
        </w:trPr>
        <w:tc>
          <w:tcPr>
            <w:tcW w:w="828" w:type="dxa"/>
            <w:gridSpan w:val="2"/>
            <w:vMerge/>
            <w:tcBorders>
              <w:top w:val="single" w:sz="4" w:space="0" w:color="000000"/>
              <w:left w:val="single" w:sz="4" w:space="0" w:color="000000"/>
              <w:bottom w:val="single" w:sz="4" w:space="0" w:color="000000"/>
            </w:tcBorders>
            <w:vAlign w:val="center"/>
          </w:tcPr>
          <w:p w:rsidR="00C14524" w:rsidRPr="00C14524" w:rsidRDefault="00C14524" w:rsidP="00C14524">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980" w:type="dxa"/>
            <w:tcBorders>
              <w:top w:val="single" w:sz="4" w:space="0" w:color="000000"/>
              <w:left w:val="single" w:sz="4" w:space="0" w:color="000000"/>
              <w:bottom w:val="single" w:sz="4" w:space="0" w:color="000000"/>
            </w:tcBorders>
          </w:tcPr>
          <w:p w:rsidR="00C14524" w:rsidRPr="00C14524" w:rsidRDefault="00C14524" w:rsidP="00C14524">
            <w:pPr>
              <w:tabs>
                <w:tab w:val="left" w:pos="2985"/>
                <w:tab w:val="center" w:pos="3650"/>
              </w:tabs>
              <w:suppressAutoHyphens/>
              <w:snapToGrid w:val="0"/>
              <w:spacing w:after="0" w:line="240" w:lineRule="auto"/>
              <w:ind w:hanging="318"/>
              <w:jc w:val="both"/>
              <w:rPr>
                <w:rFonts w:ascii="Times New Roman" w:eastAsia="Times New Roman" w:hAnsi="Times New Roman" w:cs="Times New Roman"/>
                <w:sz w:val="24"/>
                <w:szCs w:val="24"/>
                <w:lang w:eastAsia="ar-SA"/>
              </w:rPr>
            </w:pPr>
            <w:r w:rsidRPr="00C14524">
              <w:rPr>
                <w:rFonts w:ascii="Times New Roman" w:eastAsia="Times New Roman" w:hAnsi="Times New Roman" w:cs="Times New Roman"/>
                <w:sz w:val="24"/>
                <w:szCs w:val="24"/>
                <w:lang w:eastAsia="ar-SA"/>
              </w:rPr>
              <w:t xml:space="preserve">     Номер дома (вл.)</w:t>
            </w:r>
          </w:p>
        </w:tc>
        <w:tc>
          <w:tcPr>
            <w:tcW w:w="1080" w:type="dxa"/>
            <w:gridSpan w:val="2"/>
            <w:tcBorders>
              <w:top w:val="single" w:sz="4" w:space="0" w:color="000000"/>
              <w:left w:val="single" w:sz="4" w:space="0" w:color="000000"/>
              <w:bottom w:val="single" w:sz="4" w:space="0" w:color="000000"/>
            </w:tcBorders>
            <w:vAlign w:val="center"/>
          </w:tcPr>
          <w:p w:rsidR="00C14524" w:rsidRPr="00C14524" w:rsidRDefault="00C14524" w:rsidP="00C14524">
            <w:pPr>
              <w:tabs>
                <w:tab w:val="left" w:pos="2985"/>
                <w:tab w:val="center" w:pos="3650"/>
              </w:tabs>
              <w:suppressAutoHyphens/>
              <w:snapToGrid w:val="0"/>
              <w:spacing w:after="0" w:line="240" w:lineRule="auto"/>
              <w:ind w:hanging="318"/>
              <w:rPr>
                <w:rFonts w:ascii="Times New Roman" w:eastAsia="Times New Roman" w:hAnsi="Times New Roman" w:cs="Times New Roman"/>
                <w:sz w:val="24"/>
                <w:szCs w:val="24"/>
                <w:lang w:eastAsia="ar-SA"/>
              </w:rPr>
            </w:pPr>
            <w:r w:rsidRPr="00C14524">
              <w:rPr>
                <w:rFonts w:ascii="Times New Roman" w:eastAsia="Times New Roman" w:hAnsi="Times New Roman" w:cs="Times New Roman"/>
                <w:sz w:val="24"/>
                <w:szCs w:val="24"/>
                <w:lang w:eastAsia="ar-SA"/>
              </w:rPr>
              <w:t xml:space="preserve">   Офис (квартира) </w:t>
            </w:r>
          </w:p>
        </w:tc>
        <w:tc>
          <w:tcPr>
            <w:tcW w:w="1924" w:type="dxa"/>
            <w:tcBorders>
              <w:top w:val="single" w:sz="4" w:space="0" w:color="000000"/>
              <w:left w:val="single" w:sz="4" w:space="0" w:color="000000"/>
              <w:bottom w:val="single" w:sz="4" w:space="0" w:color="000000"/>
              <w:right w:val="single" w:sz="4" w:space="0" w:color="auto"/>
            </w:tcBorders>
          </w:tcPr>
          <w:p w:rsidR="00C14524" w:rsidRPr="00C14524" w:rsidRDefault="00C14524" w:rsidP="00C14524">
            <w:pPr>
              <w:tabs>
                <w:tab w:val="left" w:pos="2985"/>
                <w:tab w:val="center" w:pos="3650"/>
              </w:tabs>
              <w:suppressAutoHyphens/>
              <w:snapToGrid w:val="0"/>
              <w:spacing w:after="0" w:line="240" w:lineRule="auto"/>
              <w:ind w:hanging="318"/>
              <w:jc w:val="both"/>
              <w:rPr>
                <w:rFonts w:ascii="Times New Roman" w:eastAsia="Times New Roman" w:hAnsi="Times New Roman" w:cs="Times New Roman"/>
                <w:sz w:val="24"/>
                <w:szCs w:val="24"/>
                <w:lang w:eastAsia="ar-SA"/>
              </w:rPr>
            </w:pPr>
            <w:r w:rsidRPr="00C14524">
              <w:rPr>
                <w:rFonts w:ascii="Times New Roman" w:eastAsia="Times New Roman" w:hAnsi="Times New Roman" w:cs="Times New Roman"/>
                <w:sz w:val="24"/>
                <w:szCs w:val="24"/>
                <w:lang w:eastAsia="ar-SA"/>
              </w:rPr>
              <w:t xml:space="preserve">    Корпус (стр.)</w:t>
            </w:r>
          </w:p>
        </w:tc>
        <w:tc>
          <w:tcPr>
            <w:tcW w:w="956" w:type="dxa"/>
            <w:tcBorders>
              <w:top w:val="single" w:sz="4" w:space="0" w:color="auto"/>
              <w:left w:val="single" w:sz="4" w:space="0" w:color="auto"/>
              <w:bottom w:val="single" w:sz="4" w:space="0" w:color="auto"/>
            </w:tcBorders>
          </w:tcPr>
          <w:p w:rsidR="00C14524" w:rsidRPr="00C14524" w:rsidRDefault="00C14524" w:rsidP="00C14524">
            <w:pPr>
              <w:tabs>
                <w:tab w:val="left" w:pos="2985"/>
                <w:tab w:val="center" w:pos="3650"/>
              </w:tabs>
              <w:suppressAutoHyphens/>
              <w:snapToGrid w:val="0"/>
              <w:spacing w:after="0" w:line="240" w:lineRule="auto"/>
              <w:ind w:hanging="318"/>
              <w:jc w:val="both"/>
              <w:rPr>
                <w:rFonts w:ascii="Times New Roman" w:eastAsia="Times New Roman" w:hAnsi="Times New Roman" w:cs="Times New Roman"/>
                <w:sz w:val="24"/>
                <w:szCs w:val="24"/>
                <w:lang w:eastAsia="ar-SA"/>
              </w:rPr>
            </w:pPr>
            <w:r w:rsidRPr="00C14524">
              <w:rPr>
                <w:rFonts w:ascii="Times New Roman" w:eastAsia="Times New Roman" w:hAnsi="Times New Roman" w:cs="Times New Roman"/>
                <w:sz w:val="24"/>
                <w:szCs w:val="24"/>
                <w:lang w:eastAsia="ar-SA"/>
              </w:rPr>
              <w:t xml:space="preserve">    </w:t>
            </w:r>
          </w:p>
        </w:tc>
        <w:tc>
          <w:tcPr>
            <w:tcW w:w="1800" w:type="dxa"/>
            <w:tcBorders>
              <w:top w:val="single" w:sz="4" w:space="0" w:color="auto"/>
              <w:bottom w:val="single" w:sz="4" w:space="0" w:color="auto"/>
            </w:tcBorders>
          </w:tcPr>
          <w:p w:rsidR="00C14524" w:rsidRPr="00C14524" w:rsidRDefault="00C14524" w:rsidP="00C14524">
            <w:pPr>
              <w:tabs>
                <w:tab w:val="left" w:pos="2985"/>
                <w:tab w:val="center" w:pos="3650"/>
              </w:tabs>
              <w:suppressAutoHyphens/>
              <w:snapToGrid w:val="0"/>
              <w:spacing w:after="0" w:line="240" w:lineRule="auto"/>
              <w:ind w:hanging="318"/>
              <w:jc w:val="both"/>
              <w:rPr>
                <w:rFonts w:ascii="Times New Roman" w:eastAsia="Times New Roman" w:hAnsi="Times New Roman" w:cs="Times New Roman"/>
                <w:sz w:val="24"/>
                <w:szCs w:val="24"/>
                <w:lang w:eastAsia="ar-SA"/>
              </w:rPr>
            </w:pPr>
          </w:p>
        </w:tc>
        <w:tc>
          <w:tcPr>
            <w:tcW w:w="1780" w:type="dxa"/>
            <w:tcBorders>
              <w:top w:val="single" w:sz="4" w:space="0" w:color="auto"/>
              <w:bottom w:val="single" w:sz="4" w:space="0" w:color="auto"/>
              <w:right w:val="single" w:sz="4" w:space="0" w:color="auto"/>
            </w:tcBorders>
          </w:tcPr>
          <w:p w:rsidR="00C14524" w:rsidRPr="00C14524" w:rsidRDefault="00C14524" w:rsidP="00C14524">
            <w:pPr>
              <w:tabs>
                <w:tab w:val="left" w:pos="2985"/>
                <w:tab w:val="center" w:pos="3650"/>
              </w:tabs>
              <w:suppressAutoHyphens/>
              <w:snapToGrid w:val="0"/>
              <w:spacing w:after="0" w:line="240" w:lineRule="auto"/>
              <w:ind w:hanging="318"/>
              <w:jc w:val="both"/>
              <w:rPr>
                <w:rFonts w:ascii="Times New Roman" w:eastAsia="Times New Roman" w:hAnsi="Times New Roman" w:cs="Times New Roman"/>
                <w:sz w:val="24"/>
                <w:szCs w:val="24"/>
                <w:lang w:eastAsia="ar-SA"/>
              </w:rPr>
            </w:pPr>
          </w:p>
        </w:tc>
      </w:tr>
      <w:tr w:rsidR="00C14524" w:rsidRPr="00C14524" w:rsidTr="00487225">
        <w:trPr>
          <w:cantSplit/>
          <w:trHeight w:val="253"/>
        </w:trPr>
        <w:tc>
          <w:tcPr>
            <w:tcW w:w="828" w:type="dxa"/>
            <w:gridSpan w:val="2"/>
            <w:vMerge w:val="restart"/>
            <w:tcBorders>
              <w:top w:val="single" w:sz="4" w:space="0" w:color="000000"/>
              <w:left w:val="single" w:sz="4" w:space="0" w:color="000000"/>
              <w:bottom w:val="single" w:sz="4" w:space="0" w:color="000000"/>
            </w:tcBorders>
            <w:vAlign w:val="center"/>
          </w:tcPr>
          <w:p w:rsidR="00C14524" w:rsidRPr="00C14524" w:rsidRDefault="00C14524" w:rsidP="00C14524">
            <w:pPr>
              <w:suppressAutoHyphens/>
              <w:snapToGrid w:val="0"/>
              <w:spacing w:after="0" w:line="240" w:lineRule="auto"/>
              <w:jc w:val="center"/>
              <w:rPr>
                <w:rFonts w:ascii="Times New Roman" w:eastAsia="Times New Roman" w:hAnsi="Times New Roman" w:cs="Times New Roman"/>
                <w:sz w:val="24"/>
                <w:szCs w:val="24"/>
                <w:lang w:eastAsia="ar-SA"/>
              </w:rPr>
            </w:pPr>
            <w:r w:rsidRPr="00C14524">
              <w:rPr>
                <w:rFonts w:ascii="Times New Roman" w:eastAsia="Times New Roman" w:hAnsi="Times New Roman" w:cs="Times New Roman"/>
                <w:sz w:val="24"/>
                <w:szCs w:val="24"/>
                <w:lang w:eastAsia="ar-SA"/>
              </w:rPr>
              <w:t>6.</w:t>
            </w:r>
          </w:p>
        </w:tc>
        <w:tc>
          <w:tcPr>
            <w:tcW w:w="9520" w:type="dxa"/>
            <w:gridSpan w:val="7"/>
            <w:tcBorders>
              <w:top w:val="single" w:sz="4" w:space="0" w:color="000000"/>
              <w:left w:val="single" w:sz="4" w:space="0" w:color="000000"/>
              <w:bottom w:val="single" w:sz="4" w:space="0" w:color="000000"/>
              <w:right w:val="single" w:sz="4" w:space="0" w:color="000000"/>
            </w:tcBorders>
          </w:tcPr>
          <w:p w:rsidR="00C14524" w:rsidRPr="00C14524" w:rsidRDefault="00C14524" w:rsidP="00C14524">
            <w:pPr>
              <w:suppressAutoHyphens/>
              <w:snapToGrid w:val="0"/>
              <w:spacing w:after="0" w:line="240" w:lineRule="auto"/>
              <w:jc w:val="both"/>
              <w:rPr>
                <w:rFonts w:ascii="Times New Roman" w:eastAsia="Times New Roman" w:hAnsi="Times New Roman" w:cs="Times New Roman"/>
                <w:sz w:val="24"/>
                <w:szCs w:val="24"/>
                <w:lang w:eastAsia="ar-SA"/>
              </w:rPr>
            </w:pPr>
            <w:r w:rsidRPr="00C14524">
              <w:rPr>
                <w:rFonts w:ascii="Times New Roman" w:eastAsia="Times New Roman" w:hAnsi="Times New Roman" w:cs="Times New Roman"/>
                <w:sz w:val="24"/>
                <w:szCs w:val="24"/>
                <w:lang w:eastAsia="ar-SA"/>
              </w:rPr>
              <w:t>Банковские реквизиты</w:t>
            </w:r>
          </w:p>
        </w:tc>
      </w:tr>
      <w:tr w:rsidR="00C14524" w:rsidRPr="00C14524" w:rsidTr="00487225">
        <w:trPr>
          <w:cantSplit/>
          <w:trHeight w:val="253"/>
        </w:trPr>
        <w:tc>
          <w:tcPr>
            <w:tcW w:w="828" w:type="dxa"/>
            <w:gridSpan w:val="2"/>
            <w:vMerge/>
            <w:tcBorders>
              <w:top w:val="single" w:sz="4" w:space="0" w:color="000000"/>
              <w:left w:val="single" w:sz="4" w:space="0" w:color="000000"/>
              <w:bottom w:val="single" w:sz="4" w:space="0" w:color="000000"/>
            </w:tcBorders>
            <w:vAlign w:val="center"/>
          </w:tcPr>
          <w:p w:rsidR="00C14524" w:rsidRPr="00C14524" w:rsidRDefault="00C14524" w:rsidP="00C14524">
            <w:pPr>
              <w:suppressAutoHyphens/>
              <w:snapToGrid w:val="0"/>
              <w:spacing w:after="0" w:line="240" w:lineRule="auto"/>
              <w:jc w:val="center"/>
              <w:rPr>
                <w:rFonts w:ascii="Times New Roman" w:eastAsia="Times New Roman" w:hAnsi="Times New Roman" w:cs="Times New Roman"/>
                <w:sz w:val="24"/>
                <w:szCs w:val="24"/>
                <w:lang w:eastAsia="ar-SA"/>
              </w:rPr>
            </w:pPr>
          </w:p>
        </w:tc>
        <w:tc>
          <w:tcPr>
            <w:tcW w:w="4984" w:type="dxa"/>
            <w:gridSpan w:val="4"/>
            <w:tcBorders>
              <w:top w:val="single" w:sz="4" w:space="0" w:color="000000"/>
              <w:left w:val="single" w:sz="4" w:space="0" w:color="000000"/>
              <w:bottom w:val="single" w:sz="4" w:space="0" w:color="000000"/>
            </w:tcBorders>
          </w:tcPr>
          <w:p w:rsidR="00C14524" w:rsidRPr="00C14524" w:rsidRDefault="00C14524" w:rsidP="00C14524">
            <w:pPr>
              <w:suppressAutoHyphens/>
              <w:snapToGrid w:val="0"/>
              <w:spacing w:after="0" w:line="240" w:lineRule="auto"/>
              <w:jc w:val="both"/>
              <w:rPr>
                <w:rFonts w:ascii="Times New Roman" w:eastAsia="Times New Roman" w:hAnsi="Times New Roman" w:cs="Times New Roman"/>
                <w:sz w:val="24"/>
                <w:szCs w:val="24"/>
                <w:lang w:eastAsia="ar-SA"/>
              </w:rPr>
            </w:pPr>
            <w:r w:rsidRPr="00C14524">
              <w:rPr>
                <w:rFonts w:ascii="Times New Roman" w:eastAsia="Times New Roman" w:hAnsi="Times New Roman" w:cs="Times New Roman"/>
                <w:sz w:val="24"/>
                <w:szCs w:val="24"/>
                <w:lang w:eastAsia="ar-SA"/>
              </w:rPr>
              <w:t>Наименование обслуживающего банка</w:t>
            </w:r>
          </w:p>
        </w:tc>
        <w:tc>
          <w:tcPr>
            <w:tcW w:w="4536" w:type="dxa"/>
            <w:gridSpan w:val="3"/>
            <w:tcBorders>
              <w:top w:val="single" w:sz="4" w:space="0" w:color="000000"/>
              <w:left w:val="single" w:sz="4" w:space="0" w:color="000000"/>
              <w:bottom w:val="single" w:sz="4" w:space="0" w:color="000000"/>
              <w:right w:val="single" w:sz="4" w:space="0" w:color="000000"/>
            </w:tcBorders>
          </w:tcPr>
          <w:p w:rsidR="00C14524" w:rsidRPr="00C14524" w:rsidRDefault="00C14524" w:rsidP="00C14524">
            <w:pPr>
              <w:suppressAutoHyphens/>
              <w:snapToGrid w:val="0"/>
              <w:spacing w:after="0" w:line="240" w:lineRule="auto"/>
              <w:jc w:val="both"/>
              <w:rPr>
                <w:rFonts w:ascii="Times New Roman" w:eastAsia="Times New Roman" w:hAnsi="Times New Roman" w:cs="Times New Roman"/>
                <w:sz w:val="24"/>
                <w:szCs w:val="24"/>
                <w:lang w:eastAsia="ar-SA"/>
              </w:rPr>
            </w:pPr>
          </w:p>
        </w:tc>
      </w:tr>
      <w:tr w:rsidR="00C14524" w:rsidRPr="00C14524" w:rsidTr="00487225">
        <w:trPr>
          <w:cantSplit/>
          <w:trHeight w:val="253"/>
        </w:trPr>
        <w:tc>
          <w:tcPr>
            <w:tcW w:w="828" w:type="dxa"/>
            <w:gridSpan w:val="2"/>
            <w:vMerge/>
            <w:tcBorders>
              <w:top w:val="single" w:sz="4" w:space="0" w:color="000000"/>
              <w:left w:val="single" w:sz="4" w:space="0" w:color="000000"/>
              <w:bottom w:val="single" w:sz="4" w:space="0" w:color="000000"/>
            </w:tcBorders>
            <w:vAlign w:val="center"/>
          </w:tcPr>
          <w:p w:rsidR="00C14524" w:rsidRPr="00C14524" w:rsidRDefault="00C14524" w:rsidP="00C14524">
            <w:pPr>
              <w:suppressAutoHyphens/>
              <w:snapToGrid w:val="0"/>
              <w:spacing w:after="0" w:line="240" w:lineRule="auto"/>
              <w:jc w:val="center"/>
              <w:rPr>
                <w:rFonts w:ascii="Times New Roman" w:eastAsia="Times New Roman" w:hAnsi="Times New Roman" w:cs="Times New Roman"/>
                <w:sz w:val="24"/>
                <w:szCs w:val="24"/>
                <w:lang w:eastAsia="ar-SA"/>
              </w:rPr>
            </w:pPr>
          </w:p>
        </w:tc>
        <w:tc>
          <w:tcPr>
            <w:tcW w:w="4984" w:type="dxa"/>
            <w:gridSpan w:val="4"/>
            <w:tcBorders>
              <w:top w:val="single" w:sz="4" w:space="0" w:color="000000"/>
              <w:left w:val="single" w:sz="4" w:space="0" w:color="000000"/>
              <w:bottom w:val="single" w:sz="4" w:space="0" w:color="000000"/>
            </w:tcBorders>
          </w:tcPr>
          <w:p w:rsidR="00C14524" w:rsidRPr="00C14524" w:rsidRDefault="00C14524" w:rsidP="00C14524">
            <w:pPr>
              <w:suppressAutoHyphens/>
              <w:snapToGrid w:val="0"/>
              <w:spacing w:after="0" w:line="240" w:lineRule="auto"/>
              <w:jc w:val="both"/>
              <w:rPr>
                <w:rFonts w:ascii="Times New Roman" w:eastAsia="Times New Roman" w:hAnsi="Times New Roman" w:cs="Times New Roman"/>
                <w:sz w:val="24"/>
                <w:szCs w:val="24"/>
                <w:lang w:eastAsia="ar-SA"/>
              </w:rPr>
            </w:pPr>
            <w:r w:rsidRPr="00C14524">
              <w:rPr>
                <w:rFonts w:ascii="Times New Roman" w:eastAsia="Times New Roman" w:hAnsi="Times New Roman" w:cs="Times New Roman"/>
                <w:sz w:val="24"/>
                <w:szCs w:val="24"/>
                <w:lang w:eastAsia="ar-SA"/>
              </w:rPr>
              <w:t>Расчетный счет</w:t>
            </w:r>
          </w:p>
        </w:tc>
        <w:tc>
          <w:tcPr>
            <w:tcW w:w="4536" w:type="dxa"/>
            <w:gridSpan w:val="3"/>
            <w:tcBorders>
              <w:top w:val="single" w:sz="4" w:space="0" w:color="000000"/>
              <w:left w:val="single" w:sz="4" w:space="0" w:color="000000"/>
              <w:bottom w:val="single" w:sz="4" w:space="0" w:color="000000"/>
              <w:right w:val="single" w:sz="4" w:space="0" w:color="000000"/>
            </w:tcBorders>
          </w:tcPr>
          <w:p w:rsidR="00C14524" w:rsidRPr="00C14524" w:rsidRDefault="00C14524" w:rsidP="00C14524">
            <w:pPr>
              <w:suppressAutoHyphens/>
              <w:snapToGrid w:val="0"/>
              <w:spacing w:after="0" w:line="240" w:lineRule="auto"/>
              <w:jc w:val="both"/>
              <w:rPr>
                <w:rFonts w:ascii="Times New Roman" w:eastAsia="Times New Roman" w:hAnsi="Times New Roman" w:cs="Times New Roman"/>
                <w:sz w:val="24"/>
                <w:szCs w:val="24"/>
                <w:lang w:eastAsia="ar-SA"/>
              </w:rPr>
            </w:pPr>
          </w:p>
        </w:tc>
      </w:tr>
      <w:tr w:rsidR="00C14524" w:rsidRPr="00C14524" w:rsidTr="00487225">
        <w:trPr>
          <w:cantSplit/>
          <w:trHeight w:val="253"/>
        </w:trPr>
        <w:tc>
          <w:tcPr>
            <w:tcW w:w="828" w:type="dxa"/>
            <w:gridSpan w:val="2"/>
            <w:vMerge/>
            <w:tcBorders>
              <w:top w:val="single" w:sz="4" w:space="0" w:color="000000"/>
              <w:left w:val="single" w:sz="4" w:space="0" w:color="000000"/>
              <w:bottom w:val="single" w:sz="4" w:space="0" w:color="000000"/>
            </w:tcBorders>
            <w:vAlign w:val="center"/>
          </w:tcPr>
          <w:p w:rsidR="00C14524" w:rsidRPr="00C14524" w:rsidRDefault="00C14524" w:rsidP="00C14524">
            <w:pPr>
              <w:suppressAutoHyphens/>
              <w:snapToGrid w:val="0"/>
              <w:spacing w:after="0" w:line="240" w:lineRule="auto"/>
              <w:jc w:val="center"/>
              <w:rPr>
                <w:rFonts w:ascii="Times New Roman" w:eastAsia="Times New Roman" w:hAnsi="Times New Roman" w:cs="Times New Roman"/>
                <w:sz w:val="24"/>
                <w:szCs w:val="24"/>
                <w:lang w:eastAsia="ar-SA"/>
              </w:rPr>
            </w:pPr>
          </w:p>
        </w:tc>
        <w:tc>
          <w:tcPr>
            <w:tcW w:w="4984" w:type="dxa"/>
            <w:gridSpan w:val="4"/>
            <w:tcBorders>
              <w:top w:val="single" w:sz="4" w:space="0" w:color="000000"/>
              <w:left w:val="single" w:sz="4" w:space="0" w:color="000000"/>
              <w:bottom w:val="single" w:sz="4" w:space="0" w:color="000000"/>
            </w:tcBorders>
          </w:tcPr>
          <w:p w:rsidR="00C14524" w:rsidRPr="00C14524" w:rsidRDefault="00C14524" w:rsidP="00C14524">
            <w:pPr>
              <w:suppressAutoHyphens/>
              <w:snapToGrid w:val="0"/>
              <w:spacing w:after="0" w:line="240" w:lineRule="auto"/>
              <w:jc w:val="both"/>
              <w:rPr>
                <w:rFonts w:ascii="Times New Roman" w:eastAsia="Times New Roman" w:hAnsi="Times New Roman" w:cs="Times New Roman"/>
                <w:sz w:val="24"/>
                <w:szCs w:val="24"/>
                <w:lang w:eastAsia="ar-SA"/>
              </w:rPr>
            </w:pPr>
            <w:r w:rsidRPr="00C14524">
              <w:rPr>
                <w:rFonts w:ascii="Times New Roman" w:eastAsia="Times New Roman" w:hAnsi="Times New Roman" w:cs="Times New Roman"/>
                <w:sz w:val="24"/>
                <w:szCs w:val="24"/>
                <w:lang w:eastAsia="ar-SA"/>
              </w:rPr>
              <w:t>Корреспондентский счет</w:t>
            </w:r>
          </w:p>
        </w:tc>
        <w:tc>
          <w:tcPr>
            <w:tcW w:w="4536" w:type="dxa"/>
            <w:gridSpan w:val="3"/>
            <w:tcBorders>
              <w:top w:val="single" w:sz="4" w:space="0" w:color="000000"/>
              <w:left w:val="single" w:sz="4" w:space="0" w:color="000000"/>
              <w:bottom w:val="single" w:sz="4" w:space="0" w:color="000000"/>
              <w:right w:val="single" w:sz="4" w:space="0" w:color="000000"/>
            </w:tcBorders>
          </w:tcPr>
          <w:p w:rsidR="00C14524" w:rsidRPr="00C14524" w:rsidRDefault="00C14524" w:rsidP="00C14524">
            <w:pPr>
              <w:suppressAutoHyphens/>
              <w:snapToGrid w:val="0"/>
              <w:spacing w:after="0" w:line="240" w:lineRule="auto"/>
              <w:jc w:val="both"/>
              <w:rPr>
                <w:rFonts w:ascii="Times New Roman" w:eastAsia="Times New Roman" w:hAnsi="Times New Roman" w:cs="Times New Roman"/>
                <w:sz w:val="24"/>
                <w:szCs w:val="24"/>
                <w:lang w:eastAsia="ar-SA"/>
              </w:rPr>
            </w:pPr>
          </w:p>
        </w:tc>
      </w:tr>
      <w:tr w:rsidR="00C14524" w:rsidRPr="00C14524" w:rsidTr="00487225">
        <w:trPr>
          <w:cantSplit/>
          <w:trHeight w:val="253"/>
        </w:trPr>
        <w:tc>
          <w:tcPr>
            <w:tcW w:w="828" w:type="dxa"/>
            <w:gridSpan w:val="2"/>
            <w:vMerge/>
            <w:tcBorders>
              <w:top w:val="single" w:sz="4" w:space="0" w:color="000000"/>
              <w:left w:val="single" w:sz="4" w:space="0" w:color="000000"/>
              <w:bottom w:val="single" w:sz="4" w:space="0" w:color="000000"/>
            </w:tcBorders>
            <w:vAlign w:val="center"/>
          </w:tcPr>
          <w:p w:rsidR="00C14524" w:rsidRPr="00C14524" w:rsidRDefault="00C14524" w:rsidP="00C14524">
            <w:pPr>
              <w:suppressAutoHyphens/>
              <w:snapToGrid w:val="0"/>
              <w:spacing w:after="0" w:line="240" w:lineRule="auto"/>
              <w:jc w:val="center"/>
              <w:rPr>
                <w:rFonts w:ascii="Times New Roman" w:eastAsia="Times New Roman" w:hAnsi="Times New Roman" w:cs="Times New Roman"/>
                <w:sz w:val="24"/>
                <w:szCs w:val="24"/>
                <w:lang w:eastAsia="ar-SA"/>
              </w:rPr>
            </w:pPr>
          </w:p>
        </w:tc>
        <w:tc>
          <w:tcPr>
            <w:tcW w:w="4984" w:type="dxa"/>
            <w:gridSpan w:val="4"/>
            <w:tcBorders>
              <w:top w:val="single" w:sz="4" w:space="0" w:color="000000"/>
              <w:left w:val="single" w:sz="4" w:space="0" w:color="000000"/>
              <w:bottom w:val="single" w:sz="4" w:space="0" w:color="000000"/>
            </w:tcBorders>
          </w:tcPr>
          <w:p w:rsidR="00C14524" w:rsidRPr="00C14524" w:rsidRDefault="00C14524" w:rsidP="00C14524">
            <w:pPr>
              <w:suppressAutoHyphens/>
              <w:snapToGrid w:val="0"/>
              <w:spacing w:after="0" w:line="240" w:lineRule="auto"/>
              <w:jc w:val="both"/>
              <w:rPr>
                <w:rFonts w:ascii="Times New Roman" w:eastAsia="Times New Roman" w:hAnsi="Times New Roman" w:cs="Times New Roman"/>
                <w:sz w:val="24"/>
                <w:szCs w:val="24"/>
                <w:lang w:eastAsia="ar-SA"/>
              </w:rPr>
            </w:pPr>
            <w:r w:rsidRPr="00C14524">
              <w:rPr>
                <w:rFonts w:ascii="Times New Roman" w:eastAsia="Times New Roman" w:hAnsi="Times New Roman" w:cs="Times New Roman"/>
                <w:sz w:val="24"/>
                <w:szCs w:val="24"/>
                <w:lang w:eastAsia="ar-SA"/>
              </w:rPr>
              <w:t>БИК</w:t>
            </w:r>
          </w:p>
        </w:tc>
        <w:tc>
          <w:tcPr>
            <w:tcW w:w="4536" w:type="dxa"/>
            <w:gridSpan w:val="3"/>
            <w:tcBorders>
              <w:top w:val="single" w:sz="4" w:space="0" w:color="000000"/>
              <w:left w:val="single" w:sz="4" w:space="0" w:color="000000"/>
              <w:bottom w:val="single" w:sz="4" w:space="0" w:color="000000"/>
              <w:right w:val="single" w:sz="4" w:space="0" w:color="000000"/>
            </w:tcBorders>
          </w:tcPr>
          <w:p w:rsidR="00C14524" w:rsidRPr="00C14524" w:rsidRDefault="00C14524" w:rsidP="00C14524">
            <w:pPr>
              <w:suppressAutoHyphens/>
              <w:snapToGrid w:val="0"/>
              <w:spacing w:after="0" w:line="240" w:lineRule="auto"/>
              <w:jc w:val="both"/>
              <w:rPr>
                <w:rFonts w:ascii="Times New Roman" w:eastAsia="Times New Roman" w:hAnsi="Times New Roman" w:cs="Times New Roman"/>
                <w:sz w:val="24"/>
                <w:szCs w:val="24"/>
                <w:lang w:eastAsia="ar-SA"/>
              </w:rPr>
            </w:pPr>
          </w:p>
        </w:tc>
      </w:tr>
    </w:tbl>
    <w:p w:rsidR="00C14524" w:rsidRPr="00C14524" w:rsidRDefault="00C14524" w:rsidP="00C14524">
      <w:pPr>
        <w:widowControl w:val="0"/>
        <w:suppressAutoHyphens/>
        <w:autoSpaceDE w:val="0"/>
        <w:spacing w:after="0" w:line="240" w:lineRule="auto"/>
        <w:ind w:firstLine="540"/>
        <w:jc w:val="both"/>
        <w:rPr>
          <w:rFonts w:ascii="Times New Roman" w:eastAsia="Arial" w:hAnsi="Times New Roman" w:cs="Times New Roman"/>
          <w:sz w:val="24"/>
          <w:szCs w:val="24"/>
          <w:lang w:eastAsia="ar-SA"/>
        </w:rPr>
      </w:pPr>
    </w:p>
    <w:p w:rsidR="00C14524" w:rsidRPr="00C14524" w:rsidRDefault="00C14524" w:rsidP="00C14524">
      <w:pPr>
        <w:widowControl w:val="0"/>
        <w:suppressAutoHyphens/>
        <w:autoSpaceDE w:val="0"/>
        <w:spacing w:after="0" w:line="240" w:lineRule="auto"/>
        <w:ind w:firstLine="540"/>
        <w:jc w:val="both"/>
        <w:rPr>
          <w:rFonts w:ascii="Times New Roman" w:eastAsia="Arial" w:hAnsi="Times New Roman" w:cs="Times New Roman"/>
          <w:b/>
          <w:sz w:val="24"/>
          <w:szCs w:val="24"/>
          <w:lang w:eastAsia="ar-SA"/>
        </w:rPr>
      </w:pPr>
      <w:r w:rsidRPr="00C14524">
        <w:rPr>
          <w:rFonts w:ascii="Times New Roman" w:eastAsia="Arial" w:hAnsi="Times New Roman" w:cs="Times New Roman"/>
          <w:b/>
          <w:sz w:val="24"/>
          <w:szCs w:val="24"/>
          <w:lang w:eastAsia="ar-SA"/>
        </w:rPr>
        <w:t>3. Конкурсные предложения участника</w:t>
      </w:r>
    </w:p>
    <w:p w:rsidR="00C14524" w:rsidRPr="00C14524" w:rsidRDefault="00C14524" w:rsidP="00C14524">
      <w:pPr>
        <w:widowControl w:val="0"/>
        <w:suppressAutoHyphens/>
        <w:autoSpaceDE w:val="0"/>
        <w:spacing w:after="0" w:line="240" w:lineRule="auto"/>
        <w:ind w:firstLine="540"/>
        <w:jc w:val="both"/>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 xml:space="preserve"> </w:t>
      </w:r>
    </w:p>
    <w:tbl>
      <w:tblPr>
        <w:tblW w:w="10348" w:type="dxa"/>
        <w:tblInd w:w="108" w:type="dxa"/>
        <w:tblLayout w:type="fixed"/>
        <w:tblLook w:val="0000" w:firstRow="0" w:lastRow="0" w:firstColumn="0" w:lastColumn="0" w:noHBand="0" w:noVBand="0"/>
      </w:tblPr>
      <w:tblGrid>
        <w:gridCol w:w="648"/>
        <w:gridCol w:w="5164"/>
        <w:gridCol w:w="4536"/>
      </w:tblGrid>
      <w:tr w:rsidR="00C14524" w:rsidRPr="00C14524" w:rsidTr="00487225">
        <w:trPr>
          <w:trHeight w:val="276"/>
        </w:trPr>
        <w:tc>
          <w:tcPr>
            <w:tcW w:w="648" w:type="dxa"/>
            <w:tcBorders>
              <w:top w:val="single" w:sz="4" w:space="0" w:color="000000"/>
              <w:left w:val="single" w:sz="4" w:space="0" w:color="000000"/>
              <w:bottom w:val="single" w:sz="4" w:space="0" w:color="000000"/>
            </w:tcBorders>
            <w:vAlign w:val="center"/>
          </w:tcPr>
          <w:p w:rsidR="00C14524" w:rsidRPr="00C14524" w:rsidRDefault="00C14524" w:rsidP="00C14524">
            <w:pPr>
              <w:widowControl w:val="0"/>
              <w:suppressAutoHyphens/>
              <w:autoSpaceDE w:val="0"/>
              <w:snapToGrid w:val="0"/>
              <w:spacing w:after="0" w:line="240" w:lineRule="auto"/>
              <w:jc w:val="center"/>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 xml:space="preserve">№     </w:t>
            </w:r>
            <w:r w:rsidRPr="00C14524">
              <w:rPr>
                <w:rFonts w:ascii="Times New Roman" w:eastAsia="Arial" w:hAnsi="Times New Roman" w:cs="Times New Roman"/>
                <w:sz w:val="24"/>
                <w:szCs w:val="24"/>
                <w:lang w:eastAsia="ar-SA"/>
              </w:rPr>
              <w:br/>
              <w:t>п/п</w:t>
            </w:r>
          </w:p>
        </w:tc>
        <w:tc>
          <w:tcPr>
            <w:tcW w:w="5164" w:type="dxa"/>
            <w:tcBorders>
              <w:top w:val="single" w:sz="4" w:space="0" w:color="000000"/>
              <w:left w:val="single" w:sz="4" w:space="0" w:color="000000"/>
              <w:bottom w:val="single" w:sz="4" w:space="0" w:color="000000"/>
              <w:right w:val="single" w:sz="4" w:space="0" w:color="auto"/>
            </w:tcBorders>
            <w:vAlign w:val="center"/>
          </w:tcPr>
          <w:p w:rsidR="00C14524" w:rsidRPr="00C14524" w:rsidRDefault="00C14524" w:rsidP="00C14524">
            <w:pPr>
              <w:widowControl w:val="0"/>
              <w:suppressAutoHyphens/>
              <w:autoSpaceDE w:val="0"/>
              <w:snapToGrid w:val="0"/>
              <w:spacing w:after="0" w:line="240" w:lineRule="auto"/>
              <w:jc w:val="center"/>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Наименование условия</w:t>
            </w:r>
          </w:p>
        </w:tc>
        <w:tc>
          <w:tcPr>
            <w:tcW w:w="4536" w:type="dxa"/>
            <w:tcBorders>
              <w:top w:val="single" w:sz="4" w:space="0" w:color="auto"/>
              <w:left w:val="single" w:sz="4" w:space="0" w:color="auto"/>
              <w:bottom w:val="single" w:sz="4" w:space="0" w:color="000000"/>
              <w:right w:val="single" w:sz="4" w:space="0" w:color="auto"/>
            </w:tcBorders>
            <w:vAlign w:val="center"/>
          </w:tcPr>
          <w:p w:rsidR="00C14524" w:rsidRPr="00C14524" w:rsidRDefault="00C14524" w:rsidP="00C14524">
            <w:pPr>
              <w:suppressAutoHyphens/>
              <w:spacing w:after="0" w:line="240" w:lineRule="auto"/>
              <w:ind w:right="-5"/>
              <w:jc w:val="center"/>
              <w:rPr>
                <w:rFonts w:ascii="Times New Roman" w:eastAsia="Times New Roman" w:hAnsi="Times New Roman" w:cs="Times New Roman"/>
                <w:sz w:val="26"/>
                <w:szCs w:val="24"/>
                <w:vertAlign w:val="subscript"/>
                <w:lang w:eastAsia="ar-SA"/>
              </w:rPr>
            </w:pPr>
            <w:r w:rsidRPr="00C14524">
              <w:rPr>
                <w:rFonts w:ascii="Times New Roman" w:eastAsia="Times New Roman" w:hAnsi="Times New Roman" w:cs="Times New Roman"/>
                <w:sz w:val="24"/>
                <w:szCs w:val="24"/>
                <w:lang w:eastAsia="ar-SA"/>
              </w:rPr>
              <w:t>Конкурсные предложения</w:t>
            </w:r>
          </w:p>
        </w:tc>
      </w:tr>
      <w:tr w:rsidR="00C14524" w:rsidRPr="00C14524" w:rsidTr="00487225">
        <w:trPr>
          <w:trHeight w:val="112"/>
        </w:trPr>
        <w:tc>
          <w:tcPr>
            <w:tcW w:w="648" w:type="dxa"/>
            <w:tcBorders>
              <w:top w:val="single" w:sz="4" w:space="0" w:color="000000"/>
              <w:left w:val="single" w:sz="4" w:space="0" w:color="000000"/>
              <w:bottom w:val="single" w:sz="4" w:space="0" w:color="000000"/>
            </w:tcBorders>
            <w:vAlign w:val="center"/>
          </w:tcPr>
          <w:p w:rsidR="00C14524" w:rsidRPr="00C14524" w:rsidRDefault="00C14524" w:rsidP="00C14524">
            <w:pPr>
              <w:widowControl w:val="0"/>
              <w:suppressAutoHyphens/>
              <w:autoSpaceDE w:val="0"/>
              <w:snapToGrid w:val="0"/>
              <w:spacing w:after="0" w:line="240" w:lineRule="auto"/>
              <w:jc w:val="center"/>
              <w:rPr>
                <w:rFonts w:ascii="Times New Roman" w:eastAsia="Arial" w:hAnsi="Times New Roman" w:cs="Times New Roman"/>
                <w:bCs/>
                <w:sz w:val="16"/>
                <w:szCs w:val="16"/>
                <w:lang w:eastAsia="ar-SA"/>
              </w:rPr>
            </w:pPr>
            <w:r w:rsidRPr="00C14524">
              <w:rPr>
                <w:rFonts w:ascii="Times New Roman" w:eastAsia="Arial" w:hAnsi="Times New Roman" w:cs="Times New Roman"/>
                <w:bCs/>
                <w:sz w:val="16"/>
                <w:szCs w:val="16"/>
                <w:lang w:eastAsia="ar-SA"/>
              </w:rPr>
              <w:t>1</w:t>
            </w:r>
          </w:p>
        </w:tc>
        <w:tc>
          <w:tcPr>
            <w:tcW w:w="5164" w:type="dxa"/>
            <w:tcBorders>
              <w:top w:val="single" w:sz="4" w:space="0" w:color="000000"/>
              <w:left w:val="single" w:sz="4" w:space="0" w:color="000000"/>
              <w:bottom w:val="single" w:sz="4" w:space="0" w:color="000000"/>
              <w:right w:val="single" w:sz="4" w:space="0" w:color="auto"/>
            </w:tcBorders>
            <w:vAlign w:val="center"/>
          </w:tcPr>
          <w:p w:rsidR="00C14524" w:rsidRPr="00C14524" w:rsidRDefault="00C14524" w:rsidP="00C14524">
            <w:pPr>
              <w:widowControl w:val="0"/>
              <w:suppressAutoHyphens/>
              <w:autoSpaceDE w:val="0"/>
              <w:snapToGrid w:val="0"/>
              <w:spacing w:after="0" w:line="240" w:lineRule="auto"/>
              <w:jc w:val="center"/>
              <w:rPr>
                <w:rFonts w:ascii="Times New Roman" w:eastAsia="Arial" w:hAnsi="Times New Roman" w:cs="Times New Roman"/>
                <w:bCs/>
                <w:sz w:val="16"/>
                <w:szCs w:val="16"/>
                <w:lang w:eastAsia="ar-SA"/>
              </w:rPr>
            </w:pPr>
            <w:r w:rsidRPr="00C14524">
              <w:rPr>
                <w:rFonts w:ascii="Times New Roman" w:eastAsia="Arial" w:hAnsi="Times New Roman" w:cs="Times New Roman"/>
                <w:bCs/>
                <w:sz w:val="16"/>
                <w:szCs w:val="16"/>
                <w:lang w:eastAsia="ar-SA"/>
              </w:rPr>
              <w:t>2</w:t>
            </w:r>
          </w:p>
        </w:tc>
        <w:tc>
          <w:tcPr>
            <w:tcW w:w="4536" w:type="dxa"/>
            <w:tcBorders>
              <w:top w:val="single" w:sz="4" w:space="0" w:color="000000"/>
              <w:left w:val="single" w:sz="4" w:space="0" w:color="auto"/>
              <w:bottom w:val="single" w:sz="4" w:space="0" w:color="000000"/>
              <w:right w:val="single" w:sz="4" w:space="0" w:color="auto"/>
            </w:tcBorders>
            <w:vAlign w:val="center"/>
          </w:tcPr>
          <w:p w:rsidR="00C14524" w:rsidRPr="00C14524" w:rsidRDefault="00C14524" w:rsidP="00C14524">
            <w:pPr>
              <w:widowControl w:val="0"/>
              <w:suppressAutoHyphens/>
              <w:autoSpaceDE w:val="0"/>
              <w:snapToGrid w:val="0"/>
              <w:spacing w:after="0" w:line="240" w:lineRule="auto"/>
              <w:jc w:val="center"/>
              <w:rPr>
                <w:rFonts w:ascii="Times New Roman" w:eastAsia="Arial" w:hAnsi="Times New Roman" w:cs="Times New Roman"/>
                <w:bCs/>
                <w:sz w:val="16"/>
                <w:szCs w:val="16"/>
                <w:lang w:eastAsia="ar-SA"/>
              </w:rPr>
            </w:pPr>
            <w:r w:rsidRPr="00C14524">
              <w:rPr>
                <w:rFonts w:ascii="Times New Roman" w:eastAsia="Arial" w:hAnsi="Times New Roman" w:cs="Times New Roman"/>
                <w:bCs/>
                <w:sz w:val="16"/>
                <w:szCs w:val="16"/>
                <w:lang w:eastAsia="ar-SA"/>
              </w:rPr>
              <w:t>3</w:t>
            </w:r>
          </w:p>
        </w:tc>
      </w:tr>
      <w:tr w:rsidR="00C14524" w:rsidRPr="00C14524" w:rsidTr="00487225">
        <w:trPr>
          <w:trHeight w:val="276"/>
        </w:trPr>
        <w:tc>
          <w:tcPr>
            <w:tcW w:w="648" w:type="dxa"/>
            <w:tcBorders>
              <w:top w:val="single" w:sz="4" w:space="0" w:color="000000"/>
              <w:left w:val="single" w:sz="4" w:space="0" w:color="000000"/>
              <w:bottom w:val="single" w:sz="4" w:space="0" w:color="000000"/>
            </w:tcBorders>
          </w:tcPr>
          <w:p w:rsidR="00C14524" w:rsidRPr="00C14524" w:rsidRDefault="00C14524" w:rsidP="00C14524">
            <w:pPr>
              <w:widowControl w:val="0"/>
              <w:suppressAutoHyphens/>
              <w:autoSpaceDE w:val="0"/>
              <w:snapToGrid w:val="0"/>
              <w:spacing w:after="0" w:line="240" w:lineRule="auto"/>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1.</w:t>
            </w:r>
          </w:p>
        </w:tc>
        <w:tc>
          <w:tcPr>
            <w:tcW w:w="5164" w:type="dxa"/>
            <w:tcBorders>
              <w:top w:val="single" w:sz="4" w:space="0" w:color="000000"/>
              <w:left w:val="single" w:sz="4" w:space="0" w:color="000000"/>
              <w:bottom w:val="single" w:sz="4" w:space="0" w:color="000000"/>
              <w:right w:val="single" w:sz="4" w:space="0" w:color="auto"/>
            </w:tcBorders>
          </w:tcPr>
          <w:p w:rsidR="00C14524" w:rsidRPr="00C14524" w:rsidRDefault="00C14524" w:rsidP="00C14524">
            <w:pPr>
              <w:widowControl w:val="0"/>
              <w:suppressAutoHyphens/>
              <w:autoSpaceDE w:val="0"/>
              <w:snapToGrid w:val="0"/>
              <w:spacing w:after="0" w:line="240" w:lineRule="auto"/>
              <w:jc w:val="both"/>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начальная плата за размещение НТО, за 1 (один) день (рублей).</w:t>
            </w:r>
          </w:p>
        </w:tc>
        <w:tc>
          <w:tcPr>
            <w:tcW w:w="4536" w:type="dxa"/>
            <w:tcBorders>
              <w:top w:val="single" w:sz="4" w:space="0" w:color="000000"/>
              <w:left w:val="single" w:sz="4" w:space="0" w:color="auto"/>
              <w:bottom w:val="single" w:sz="4" w:space="0" w:color="000000"/>
              <w:right w:val="single" w:sz="4" w:space="0" w:color="auto"/>
            </w:tcBorders>
          </w:tcPr>
          <w:p w:rsidR="00C14524" w:rsidRPr="00C14524" w:rsidRDefault="00C14524" w:rsidP="00C14524">
            <w:pPr>
              <w:suppressAutoHyphens/>
              <w:spacing w:after="0" w:line="240" w:lineRule="auto"/>
              <w:ind w:right="-5"/>
              <w:jc w:val="both"/>
              <w:rPr>
                <w:rFonts w:ascii="Times New Roman" w:eastAsia="Times New Roman" w:hAnsi="Times New Roman" w:cs="Times New Roman"/>
                <w:sz w:val="20"/>
                <w:szCs w:val="20"/>
                <w:vertAlign w:val="subscript"/>
                <w:lang w:eastAsia="ar-SA"/>
              </w:rPr>
            </w:pPr>
          </w:p>
        </w:tc>
      </w:tr>
      <w:tr w:rsidR="00C14524" w:rsidRPr="00C14524" w:rsidTr="00487225">
        <w:trPr>
          <w:trHeight w:val="276"/>
        </w:trPr>
        <w:tc>
          <w:tcPr>
            <w:tcW w:w="648" w:type="dxa"/>
            <w:tcBorders>
              <w:top w:val="single" w:sz="4" w:space="0" w:color="000000"/>
              <w:left w:val="single" w:sz="4" w:space="0" w:color="000000"/>
              <w:bottom w:val="single" w:sz="4" w:space="0" w:color="000000"/>
            </w:tcBorders>
          </w:tcPr>
          <w:p w:rsidR="00C14524" w:rsidRPr="00C14524" w:rsidRDefault="00C14524" w:rsidP="00C14524">
            <w:pPr>
              <w:widowControl w:val="0"/>
              <w:suppressAutoHyphens/>
              <w:autoSpaceDE w:val="0"/>
              <w:snapToGrid w:val="0"/>
              <w:spacing w:after="0" w:line="240" w:lineRule="auto"/>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2.</w:t>
            </w:r>
          </w:p>
        </w:tc>
        <w:tc>
          <w:tcPr>
            <w:tcW w:w="5164" w:type="dxa"/>
            <w:tcBorders>
              <w:top w:val="single" w:sz="4" w:space="0" w:color="000000"/>
              <w:left w:val="single" w:sz="4" w:space="0" w:color="000000"/>
              <w:bottom w:val="single" w:sz="4" w:space="0" w:color="000000"/>
              <w:right w:val="single" w:sz="4" w:space="0" w:color="auto"/>
            </w:tcBorders>
          </w:tcPr>
          <w:p w:rsidR="00C14524" w:rsidRPr="00C14524" w:rsidRDefault="00C14524" w:rsidP="00C1452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C14524">
              <w:rPr>
                <w:rFonts w:ascii="Times New Roman" w:eastAsia="Times New Roman" w:hAnsi="Times New Roman" w:cs="Times New Roman"/>
                <w:sz w:val="24"/>
                <w:szCs w:val="24"/>
                <w:lang w:eastAsia="ar-SA"/>
              </w:rPr>
              <w:t>срок начала эксплуатации нестационарного торгового объекта и проведения благоустроительных работ</w:t>
            </w:r>
          </w:p>
        </w:tc>
        <w:tc>
          <w:tcPr>
            <w:tcW w:w="4536" w:type="dxa"/>
            <w:tcBorders>
              <w:top w:val="single" w:sz="4" w:space="0" w:color="000000"/>
              <w:left w:val="single" w:sz="4" w:space="0" w:color="auto"/>
              <w:bottom w:val="single" w:sz="4" w:space="0" w:color="000000"/>
              <w:right w:val="single" w:sz="4" w:space="0" w:color="auto"/>
            </w:tcBorders>
          </w:tcPr>
          <w:p w:rsidR="00C14524" w:rsidRPr="00C14524" w:rsidRDefault="00C14524" w:rsidP="00C14524">
            <w:pPr>
              <w:suppressAutoHyphens/>
              <w:spacing w:after="0" w:line="240" w:lineRule="auto"/>
              <w:ind w:right="-5"/>
              <w:jc w:val="both"/>
              <w:rPr>
                <w:rFonts w:ascii="Times New Roman" w:eastAsia="Times New Roman" w:hAnsi="Times New Roman" w:cs="Times New Roman"/>
                <w:sz w:val="20"/>
                <w:szCs w:val="20"/>
                <w:lang w:eastAsia="ar-SA"/>
              </w:rPr>
            </w:pPr>
          </w:p>
        </w:tc>
      </w:tr>
      <w:tr w:rsidR="00C14524" w:rsidRPr="00C14524" w:rsidTr="00487225">
        <w:trPr>
          <w:trHeight w:val="276"/>
        </w:trPr>
        <w:tc>
          <w:tcPr>
            <w:tcW w:w="648" w:type="dxa"/>
            <w:tcBorders>
              <w:top w:val="single" w:sz="4" w:space="0" w:color="000000"/>
              <w:left w:val="single" w:sz="4" w:space="0" w:color="000000"/>
              <w:bottom w:val="single" w:sz="4" w:space="0" w:color="000000"/>
            </w:tcBorders>
          </w:tcPr>
          <w:p w:rsidR="00C14524" w:rsidRPr="00C14524" w:rsidRDefault="00C14524" w:rsidP="00C14524">
            <w:pPr>
              <w:widowControl w:val="0"/>
              <w:suppressAutoHyphens/>
              <w:autoSpaceDE w:val="0"/>
              <w:snapToGrid w:val="0"/>
              <w:spacing w:after="0" w:line="240" w:lineRule="auto"/>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3.</w:t>
            </w:r>
          </w:p>
        </w:tc>
        <w:tc>
          <w:tcPr>
            <w:tcW w:w="5164" w:type="dxa"/>
            <w:tcBorders>
              <w:top w:val="single" w:sz="4" w:space="0" w:color="000000"/>
              <w:left w:val="single" w:sz="4" w:space="0" w:color="000000"/>
              <w:bottom w:val="single" w:sz="4" w:space="0" w:color="000000"/>
              <w:right w:val="single" w:sz="4" w:space="0" w:color="auto"/>
            </w:tcBorders>
          </w:tcPr>
          <w:p w:rsidR="00C14524" w:rsidRPr="00C14524" w:rsidRDefault="00C14524" w:rsidP="00C14524">
            <w:pPr>
              <w:widowControl w:val="0"/>
              <w:suppressAutoHyphens/>
              <w:autoSpaceDE w:val="0"/>
              <w:snapToGrid w:val="0"/>
              <w:spacing w:after="0" w:line="240" w:lineRule="auto"/>
              <w:jc w:val="both"/>
              <w:rPr>
                <w:rFonts w:ascii="Times New Roman" w:eastAsia="Arial" w:hAnsi="Times New Roman" w:cs="Times New Roman"/>
                <w:sz w:val="24"/>
                <w:szCs w:val="20"/>
                <w:lang w:eastAsia="ar-SA"/>
              </w:rPr>
            </w:pPr>
            <w:r w:rsidRPr="00C14524">
              <w:rPr>
                <w:rFonts w:ascii="Times New Roman" w:eastAsia="Arial" w:hAnsi="Times New Roman" w:cs="Times New Roman"/>
                <w:sz w:val="24"/>
                <w:szCs w:val="20"/>
                <w:lang w:eastAsia="ar-SA"/>
              </w:rPr>
              <w:t>опыт работы хозяйствующего субъекта в сфере потребительского рынка</w:t>
            </w:r>
          </w:p>
        </w:tc>
        <w:tc>
          <w:tcPr>
            <w:tcW w:w="4536" w:type="dxa"/>
            <w:tcBorders>
              <w:top w:val="single" w:sz="4" w:space="0" w:color="000000"/>
              <w:left w:val="single" w:sz="4" w:space="0" w:color="auto"/>
              <w:bottom w:val="single" w:sz="4" w:space="0" w:color="000000"/>
              <w:right w:val="single" w:sz="4" w:space="0" w:color="auto"/>
            </w:tcBorders>
          </w:tcPr>
          <w:p w:rsidR="00C14524" w:rsidRPr="00C14524" w:rsidRDefault="00C14524" w:rsidP="00C14524">
            <w:pPr>
              <w:suppressAutoHyphens/>
              <w:spacing w:after="0" w:line="240" w:lineRule="auto"/>
              <w:ind w:right="-5"/>
              <w:jc w:val="both"/>
              <w:rPr>
                <w:rFonts w:ascii="Times New Roman" w:eastAsia="Times New Roman" w:hAnsi="Times New Roman" w:cs="Times New Roman"/>
                <w:sz w:val="20"/>
                <w:szCs w:val="20"/>
                <w:lang w:eastAsia="ar-SA"/>
              </w:rPr>
            </w:pPr>
          </w:p>
        </w:tc>
      </w:tr>
      <w:tr w:rsidR="00C14524" w:rsidRPr="00C14524" w:rsidTr="00487225">
        <w:trPr>
          <w:trHeight w:val="276"/>
        </w:trPr>
        <w:tc>
          <w:tcPr>
            <w:tcW w:w="648" w:type="dxa"/>
            <w:tcBorders>
              <w:top w:val="single" w:sz="4" w:space="0" w:color="000000"/>
              <w:left w:val="single" w:sz="4" w:space="0" w:color="000000"/>
              <w:bottom w:val="single" w:sz="4" w:space="0" w:color="000000"/>
            </w:tcBorders>
          </w:tcPr>
          <w:p w:rsidR="00C14524" w:rsidRPr="00C14524" w:rsidRDefault="00C14524" w:rsidP="00C14524">
            <w:pPr>
              <w:widowControl w:val="0"/>
              <w:suppressAutoHyphens/>
              <w:autoSpaceDE w:val="0"/>
              <w:snapToGrid w:val="0"/>
              <w:spacing w:after="0" w:line="240" w:lineRule="auto"/>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4.</w:t>
            </w:r>
          </w:p>
        </w:tc>
        <w:tc>
          <w:tcPr>
            <w:tcW w:w="5164" w:type="dxa"/>
            <w:tcBorders>
              <w:top w:val="single" w:sz="4" w:space="0" w:color="000000"/>
              <w:left w:val="single" w:sz="4" w:space="0" w:color="000000"/>
              <w:bottom w:val="single" w:sz="4" w:space="0" w:color="000000"/>
              <w:right w:val="single" w:sz="4" w:space="0" w:color="auto"/>
            </w:tcBorders>
          </w:tcPr>
          <w:p w:rsidR="00C14524" w:rsidRPr="00C14524" w:rsidRDefault="00C14524" w:rsidP="00C14524">
            <w:pPr>
              <w:widowControl w:val="0"/>
              <w:suppressAutoHyphens/>
              <w:autoSpaceDE w:val="0"/>
              <w:snapToGrid w:val="0"/>
              <w:spacing w:after="0" w:line="240" w:lineRule="auto"/>
              <w:jc w:val="both"/>
              <w:rPr>
                <w:rFonts w:ascii="Times New Roman" w:eastAsia="Arial" w:hAnsi="Times New Roman" w:cs="Times New Roman"/>
                <w:sz w:val="24"/>
                <w:szCs w:val="20"/>
                <w:lang w:eastAsia="ar-SA"/>
              </w:rPr>
            </w:pPr>
            <w:r w:rsidRPr="00C14524">
              <w:rPr>
                <w:rFonts w:ascii="Times New Roman" w:eastAsia="Arial" w:hAnsi="Times New Roman" w:cs="Times New Roman"/>
                <w:sz w:val="24"/>
                <w:szCs w:val="20"/>
                <w:lang w:eastAsia="ar-SA"/>
              </w:rPr>
              <w:t xml:space="preserve">архитектурный проект НТО </w:t>
            </w:r>
          </w:p>
        </w:tc>
        <w:tc>
          <w:tcPr>
            <w:tcW w:w="4536" w:type="dxa"/>
            <w:tcBorders>
              <w:top w:val="single" w:sz="4" w:space="0" w:color="000000"/>
              <w:left w:val="single" w:sz="4" w:space="0" w:color="auto"/>
              <w:bottom w:val="single" w:sz="4" w:space="0" w:color="000000"/>
              <w:right w:val="single" w:sz="4" w:space="0" w:color="auto"/>
            </w:tcBorders>
          </w:tcPr>
          <w:p w:rsidR="00C14524" w:rsidRPr="00C14524" w:rsidRDefault="00C14524" w:rsidP="00C14524">
            <w:pPr>
              <w:suppressAutoHyphens/>
              <w:spacing w:after="0" w:line="240" w:lineRule="auto"/>
              <w:ind w:right="-5"/>
              <w:jc w:val="both"/>
              <w:rPr>
                <w:rFonts w:ascii="Times New Roman" w:eastAsia="Times New Roman" w:hAnsi="Times New Roman" w:cs="Times New Roman"/>
                <w:sz w:val="20"/>
                <w:szCs w:val="20"/>
                <w:lang w:eastAsia="ar-SA"/>
              </w:rPr>
            </w:pPr>
          </w:p>
        </w:tc>
      </w:tr>
    </w:tbl>
    <w:p w:rsidR="00C14524" w:rsidRPr="00C14524" w:rsidRDefault="00C14524" w:rsidP="00C14524">
      <w:pPr>
        <w:widowControl w:val="0"/>
        <w:suppressAutoHyphens/>
        <w:autoSpaceDE w:val="0"/>
        <w:spacing w:after="0" w:line="240" w:lineRule="auto"/>
        <w:ind w:firstLine="540"/>
        <w:jc w:val="both"/>
        <w:rPr>
          <w:rFonts w:ascii="Times New Roman" w:eastAsia="Arial" w:hAnsi="Times New Roman" w:cs="Times New Roman"/>
          <w:sz w:val="24"/>
          <w:szCs w:val="24"/>
          <w:lang w:eastAsia="ar-SA"/>
        </w:rPr>
      </w:pPr>
    </w:p>
    <w:p w:rsidR="00C14524" w:rsidRPr="00C14524" w:rsidRDefault="00C14524" w:rsidP="00C14524">
      <w:pPr>
        <w:widowControl w:val="0"/>
        <w:suppressAutoHyphens/>
        <w:autoSpaceDE w:val="0"/>
        <w:spacing w:after="0" w:line="240" w:lineRule="auto"/>
        <w:ind w:firstLine="540"/>
        <w:jc w:val="both"/>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4. К настоящей заявке прилагаются документы согласно описи, на ____ стр.</w:t>
      </w:r>
    </w:p>
    <w:p w:rsidR="00C14524" w:rsidRPr="00C14524" w:rsidRDefault="00C14524" w:rsidP="00C14524">
      <w:pPr>
        <w:suppressAutoHyphens/>
        <w:spacing w:after="0" w:line="240" w:lineRule="auto"/>
        <w:jc w:val="both"/>
        <w:rPr>
          <w:rFonts w:ascii="Times New Roman" w:eastAsia="Times New Roman" w:hAnsi="Times New Roman" w:cs="Times New Roman"/>
          <w:sz w:val="24"/>
          <w:szCs w:val="24"/>
          <w:lang w:eastAsia="ar-SA"/>
        </w:rPr>
      </w:pPr>
    </w:p>
    <w:p w:rsidR="00C14524" w:rsidRPr="00C14524" w:rsidRDefault="00C14524" w:rsidP="00C14524">
      <w:pPr>
        <w:suppressAutoHyphens/>
        <w:spacing w:after="0" w:line="240" w:lineRule="auto"/>
        <w:jc w:val="both"/>
        <w:rPr>
          <w:rFonts w:ascii="Times New Roman" w:eastAsia="Times New Roman" w:hAnsi="Times New Roman" w:cs="Times New Roman"/>
          <w:sz w:val="24"/>
          <w:szCs w:val="24"/>
          <w:lang w:eastAsia="ar-SA"/>
        </w:rPr>
      </w:pPr>
      <w:r w:rsidRPr="00C14524">
        <w:rPr>
          <w:rFonts w:ascii="Times New Roman" w:eastAsia="Times New Roman" w:hAnsi="Times New Roman" w:cs="Times New Roman"/>
          <w:sz w:val="24"/>
          <w:szCs w:val="24"/>
          <w:lang w:eastAsia="ar-SA"/>
        </w:rPr>
        <w:t>Мы, нижеподписавшиеся, заверяем правильность всех данных, указанных в заявке.</w:t>
      </w:r>
    </w:p>
    <w:p w:rsidR="00C14524" w:rsidRPr="00C14524" w:rsidRDefault="00C14524" w:rsidP="00C14524">
      <w:pPr>
        <w:suppressAutoHyphens/>
        <w:spacing w:after="0" w:line="240" w:lineRule="auto"/>
        <w:ind w:firstLine="709"/>
        <w:jc w:val="both"/>
        <w:rPr>
          <w:rFonts w:ascii="Times New Roman" w:eastAsia="Times New Roman" w:hAnsi="Times New Roman" w:cs="Times New Roman"/>
          <w:sz w:val="24"/>
          <w:szCs w:val="24"/>
          <w:lang w:eastAsia="ar-SA"/>
        </w:rPr>
      </w:pPr>
    </w:p>
    <w:p w:rsidR="00C14524" w:rsidRPr="00C14524" w:rsidRDefault="00C14524" w:rsidP="00C14524">
      <w:pPr>
        <w:suppressAutoHyphens/>
        <w:spacing w:after="0" w:line="240" w:lineRule="auto"/>
        <w:ind w:firstLine="709"/>
        <w:jc w:val="both"/>
        <w:rPr>
          <w:rFonts w:ascii="Times New Roman" w:eastAsia="Times New Roman" w:hAnsi="Times New Roman" w:cs="Times New Roman"/>
          <w:sz w:val="24"/>
          <w:szCs w:val="24"/>
          <w:lang w:eastAsia="ar-SA"/>
        </w:rPr>
      </w:pPr>
      <w:r w:rsidRPr="00C14524">
        <w:rPr>
          <w:rFonts w:ascii="Times New Roman" w:eastAsia="Times New Roman" w:hAnsi="Times New Roman" w:cs="Times New Roman"/>
          <w:sz w:val="24"/>
          <w:szCs w:val="24"/>
          <w:lang w:eastAsia="ar-SA"/>
        </w:rPr>
        <w:t>Участник конкурса (руководитель юридического лица или индивидуальный предприниматель)</w:t>
      </w:r>
    </w:p>
    <w:p w:rsidR="00C14524" w:rsidRPr="00C14524" w:rsidRDefault="00C14524" w:rsidP="00C14524">
      <w:pPr>
        <w:suppressAutoHyphens/>
        <w:spacing w:after="0" w:line="240" w:lineRule="auto"/>
        <w:ind w:firstLine="709"/>
        <w:rPr>
          <w:rFonts w:ascii="Times New Roman" w:eastAsia="Times New Roman" w:hAnsi="Times New Roman" w:cs="Times New Roman"/>
          <w:sz w:val="24"/>
          <w:szCs w:val="24"/>
          <w:lang w:eastAsia="ar-SA"/>
        </w:rPr>
      </w:pPr>
    </w:p>
    <w:p w:rsidR="00C14524" w:rsidRPr="00C14524" w:rsidRDefault="00C14524" w:rsidP="00C14524">
      <w:pPr>
        <w:suppressAutoHyphens/>
        <w:spacing w:after="0" w:line="240" w:lineRule="auto"/>
        <w:ind w:firstLine="709"/>
        <w:rPr>
          <w:rFonts w:ascii="Times New Roman" w:eastAsia="Times New Roman" w:hAnsi="Times New Roman" w:cs="Times New Roman"/>
          <w:sz w:val="24"/>
          <w:szCs w:val="24"/>
          <w:lang w:eastAsia="ar-SA"/>
        </w:rPr>
      </w:pPr>
      <w:r w:rsidRPr="00C14524">
        <w:rPr>
          <w:rFonts w:ascii="Times New Roman" w:eastAsia="Times New Roman" w:hAnsi="Times New Roman" w:cs="Times New Roman"/>
          <w:sz w:val="24"/>
          <w:szCs w:val="24"/>
          <w:lang w:eastAsia="ar-SA"/>
        </w:rPr>
        <w:t xml:space="preserve">_____________________                                 </w:t>
      </w:r>
      <w:r w:rsidRPr="00C14524">
        <w:rPr>
          <w:rFonts w:ascii="Times New Roman" w:eastAsia="Times New Roman" w:hAnsi="Times New Roman" w:cs="Times New Roman"/>
          <w:sz w:val="24"/>
          <w:szCs w:val="24"/>
          <w:lang w:eastAsia="ar-SA"/>
        </w:rPr>
        <w:tab/>
      </w:r>
      <w:r w:rsidRPr="00C14524">
        <w:rPr>
          <w:rFonts w:ascii="Times New Roman" w:eastAsia="Times New Roman" w:hAnsi="Times New Roman" w:cs="Times New Roman"/>
          <w:sz w:val="24"/>
          <w:szCs w:val="24"/>
          <w:lang w:eastAsia="ar-SA"/>
        </w:rPr>
        <w:tab/>
        <w:t>____________________</w:t>
      </w:r>
    </w:p>
    <w:p w:rsidR="00C14524" w:rsidRPr="00C14524" w:rsidRDefault="00C14524" w:rsidP="00C14524">
      <w:pPr>
        <w:suppressAutoHyphens/>
        <w:autoSpaceDE w:val="0"/>
        <w:spacing w:after="0" w:line="240" w:lineRule="auto"/>
        <w:ind w:firstLine="720"/>
        <w:rPr>
          <w:rFonts w:ascii="Times New Roman" w:eastAsia="Arial" w:hAnsi="Times New Roman" w:cs="Times New Roman"/>
          <w:sz w:val="18"/>
          <w:szCs w:val="18"/>
          <w:u w:val="single"/>
          <w:lang w:eastAsia="ar-SA"/>
        </w:rPr>
      </w:pPr>
      <w:r w:rsidRPr="00C14524">
        <w:rPr>
          <w:rFonts w:ascii="Times New Roman" w:eastAsia="Arial" w:hAnsi="Times New Roman" w:cs="Times New Roman"/>
          <w:sz w:val="18"/>
          <w:szCs w:val="18"/>
          <w:lang w:eastAsia="ar-SA"/>
        </w:rPr>
        <w:t xml:space="preserve">                 (подпись)                                                                                                                  (ФИО)</w:t>
      </w:r>
    </w:p>
    <w:p w:rsidR="00C14524" w:rsidRPr="00C14524" w:rsidRDefault="00C14524" w:rsidP="00C14524">
      <w:pPr>
        <w:suppressAutoHyphens/>
        <w:autoSpaceDE w:val="0"/>
        <w:spacing w:after="0" w:line="240" w:lineRule="auto"/>
        <w:ind w:firstLine="720"/>
        <w:jc w:val="center"/>
        <w:rPr>
          <w:rFonts w:ascii="Times New Roman" w:eastAsia="Arial" w:hAnsi="Times New Roman" w:cs="Times New Roman"/>
          <w:sz w:val="24"/>
          <w:szCs w:val="24"/>
          <w:u w:val="single"/>
          <w:lang w:eastAsia="ar-SA"/>
        </w:rPr>
      </w:pPr>
    </w:p>
    <w:p w:rsidR="00C14524" w:rsidRPr="00C14524" w:rsidRDefault="00C14524" w:rsidP="00C14524">
      <w:pPr>
        <w:suppressAutoHyphens/>
        <w:autoSpaceDE w:val="0"/>
        <w:spacing w:after="0" w:line="240" w:lineRule="auto"/>
        <w:ind w:firstLine="720"/>
        <w:jc w:val="center"/>
        <w:rPr>
          <w:rFonts w:ascii="Times New Roman" w:eastAsia="Arial" w:hAnsi="Times New Roman" w:cs="Times New Roman"/>
          <w:sz w:val="24"/>
          <w:szCs w:val="24"/>
          <w:u w:val="single"/>
          <w:lang w:eastAsia="ar-SA"/>
        </w:rPr>
      </w:pPr>
    </w:p>
    <w:p w:rsidR="00C14524" w:rsidRPr="00C14524" w:rsidRDefault="00C14524" w:rsidP="00C14524">
      <w:pPr>
        <w:suppressAutoHyphens/>
        <w:autoSpaceDE w:val="0"/>
        <w:spacing w:after="0" w:line="240" w:lineRule="auto"/>
        <w:rPr>
          <w:rFonts w:ascii="Times New Roman" w:eastAsia="Arial" w:hAnsi="Times New Roman" w:cs="Times New Roman"/>
          <w:sz w:val="20"/>
          <w:szCs w:val="20"/>
          <w:lang w:eastAsia="ar-SA"/>
        </w:rPr>
      </w:pPr>
      <w:r w:rsidRPr="00C14524">
        <w:rPr>
          <w:rFonts w:ascii="Times New Roman" w:eastAsia="Arial" w:hAnsi="Times New Roman" w:cs="Times New Roman"/>
          <w:sz w:val="20"/>
          <w:szCs w:val="20"/>
          <w:lang w:eastAsia="ar-SA"/>
        </w:rPr>
        <w:t>М.П.</w:t>
      </w:r>
    </w:p>
    <w:p w:rsidR="00C14524" w:rsidRPr="00C14524" w:rsidRDefault="00C14524" w:rsidP="00C14524">
      <w:pPr>
        <w:suppressAutoHyphens/>
        <w:autoSpaceDE w:val="0"/>
        <w:spacing w:after="0" w:line="240" w:lineRule="auto"/>
        <w:ind w:firstLine="720"/>
        <w:jc w:val="center"/>
        <w:rPr>
          <w:rFonts w:ascii="Times New Roman" w:eastAsia="Arial" w:hAnsi="Times New Roman" w:cs="Times New Roman"/>
          <w:sz w:val="24"/>
          <w:szCs w:val="24"/>
          <w:u w:val="single"/>
          <w:lang w:eastAsia="ar-SA"/>
        </w:rPr>
      </w:pPr>
    </w:p>
    <w:p w:rsidR="00C14524" w:rsidRPr="00C14524" w:rsidRDefault="00C14524" w:rsidP="00C14524">
      <w:pPr>
        <w:suppressAutoHyphens/>
        <w:autoSpaceDE w:val="0"/>
        <w:spacing w:after="0" w:line="240" w:lineRule="auto"/>
        <w:ind w:firstLine="720"/>
        <w:jc w:val="center"/>
        <w:rPr>
          <w:rFonts w:ascii="Times New Roman" w:eastAsia="Arial" w:hAnsi="Times New Roman" w:cs="Times New Roman"/>
          <w:sz w:val="24"/>
          <w:szCs w:val="24"/>
          <w:u w:val="single"/>
          <w:lang w:eastAsia="ar-SA"/>
        </w:rPr>
      </w:pPr>
    </w:p>
    <w:p w:rsidR="00C14524" w:rsidRPr="00C14524" w:rsidRDefault="00C14524" w:rsidP="00C14524">
      <w:pPr>
        <w:suppressAutoHyphens/>
        <w:autoSpaceDE w:val="0"/>
        <w:spacing w:after="0" w:line="240" w:lineRule="auto"/>
        <w:jc w:val="center"/>
        <w:rPr>
          <w:rFonts w:ascii="Times New Roman" w:eastAsia="Arial" w:hAnsi="Times New Roman" w:cs="Times New Roman"/>
          <w:sz w:val="24"/>
          <w:szCs w:val="24"/>
          <w:u w:val="single"/>
          <w:lang w:eastAsia="ar-SA"/>
        </w:rPr>
      </w:pPr>
    </w:p>
    <w:p w:rsidR="00C14524" w:rsidRPr="00C14524" w:rsidRDefault="00C14524" w:rsidP="00C14524">
      <w:pPr>
        <w:suppressAutoHyphens/>
        <w:autoSpaceDE w:val="0"/>
        <w:spacing w:after="0" w:line="240" w:lineRule="auto"/>
        <w:jc w:val="center"/>
        <w:rPr>
          <w:rFonts w:ascii="Times New Roman" w:eastAsia="Arial" w:hAnsi="Times New Roman" w:cs="Times New Roman"/>
          <w:sz w:val="24"/>
          <w:szCs w:val="24"/>
          <w:u w:val="single"/>
          <w:lang w:eastAsia="ar-SA"/>
        </w:rPr>
      </w:pPr>
    </w:p>
    <w:p w:rsidR="00C14524" w:rsidRPr="00C14524" w:rsidRDefault="00C14524" w:rsidP="00C14524">
      <w:pPr>
        <w:suppressAutoHyphens/>
        <w:autoSpaceDE w:val="0"/>
        <w:spacing w:after="0" w:line="240" w:lineRule="auto"/>
        <w:jc w:val="center"/>
        <w:rPr>
          <w:rFonts w:ascii="Times New Roman" w:eastAsia="Arial" w:hAnsi="Times New Roman" w:cs="Times New Roman"/>
          <w:sz w:val="24"/>
          <w:szCs w:val="24"/>
          <w:u w:val="single"/>
          <w:lang w:eastAsia="ar-SA"/>
        </w:rPr>
      </w:pPr>
    </w:p>
    <w:p w:rsidR="00C14524" w:rsidRPr="00C14524" w:rsidRDefault="00C14524" w:rsidP="00C14524">
      <w:pPr>
        <w:suppressAutoHyphens/>
        <w:autoSpaceDE w:val="0"/>
        <w:spacing w:after="0" w:line="240" w:lineRule="auto"/>
        <w:jc w:val="center"/>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u w:val="single"/>
          <w:lang w:eastAsia="ar-SA"/>
        </w:rPr>
        <w:t xml:space="preserve">Раздел </w:t>
      </w:r>
      <w:r w:rsidRPr="00C14524">
        <w:rPr>
          <w:rFonts w:ascii="Times New Roman" w:eastAsia="Arial" w:hAnsi="Times New Roman" w:cs="Times New Roman"/>
          <w:sz w:val="24"/>
          <w:szCs w:val="24"/>
          <w:u w:val="single"/>
          <w:lang w:val="en-US" w:eastAsia="ar-SA"/>
        </w:rPr>
        <w:t>IV</w:t>
      </w:r>
      <w:r w:rsidRPr="00C14524">
        <w:rPr>
          <w:rFonts w:ascii="Times New Roman" w:eastAsia="Arial" w:hAnsi="Times New Roman" w:cs="Times New Roman"/>
          <w:sz w:val="24"/>
          <w:szCs w:val="24"/>
          <w:lang w:eastAsia="ar-SA"/>
        </w:rPr>
        <w:t>. ОБЩИЕ УСЛОВИЯ ПРОВЕДЕНИЯ ОТКРЫТОГО КОНКУРСА</w:t>
      </w:r>
    </w:p>
    <w:p w:rsidR="00C14524" w:rsidRPr="00C14524" w:rsidRDefault="00C14524" w:rsidP="00C14524">
      <w:pPr>
        <w:suppressAutoHyphens/>
        <w:autoSpaceDE w:val="0"/>
        <w:spacing w:after="0" w:line="240" w:lineRule="auto"/>
        <w:ind w:firstLine="720"/>
        <w:jc w:val="center"/>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 xml:space="preserve"> </w:t>
      </w:r>
    </w:p>
    <w:p w:rsidR="00C14524" w:rsidRPr="00C14524" w:rsidRDefault="00C14524" w:rsidP="00C14524">
      <w:pPr>
        <w:suppressAutoHyphens/>
        <w:autoSpaceDE w:val="0"/>
        <w:spacing w:after="0" w:line="240" w:lineRule="auto"/>
        <w:ind w:firstLine="720"/>
        <w:jc w:val="center"/>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1. Место и сроки размещения нестационарных торговых объектов.</w:t>
      </w:r>
    </w:p>
    <w:p w:rsidR="00C14524" w:rsidRPr="00C14524" w:rsidRDefault="00C14524" w:rsidP="00C14524">
      <w:pPr>
        <w:suppressAutoHyphens/>
        <w:autoSpaceDE w:val="0"/>
        <w:spacing w:after="0" w:line="240" w:lineRule="auto"/>
        <w:ind w:firstLine="720"/>
        <w:jc w:val="both"/>
        <w:rPr>
          <w:rFonts w:ascii="Times New Roman" w:eastAsia="Arial" w:hAnsi="Times New Roman" w:cs="Times New Roman"/>
          <w:sz w:val="24"/>
          <w:szCs w:val="24"/>
          <w:lang w:eastAsia="ar-SA"/>
        </w:rPr>
      </w:pPr>
    </w:p>
    <w:p w:rsidR="00C14524" w:rsidRPr="00C14524" w:rsidRDefault="00C14524" w:rsidP="00C14524">
      <w:pPr>
        <w:suppressAutoHyphens/>
        <w:autoSpaceDE w:val="0"/>
        <w:spacing w:after="0" w:line="240" w:lineRule="auto"/>
        <w:ind w:firstLine="720"/>
        <w:jc w:val="both"/>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1.1. Размещение нестационарных торговых объектов на территории МО «Зеленоградский городской округ» осуществляется в соответствии с утвержденной схемой размещения нестационарных торговых объектов на территории МО «Зеленоградский городской округ».</w:t>
      </w:r>
    </w:p>
    <w:p w:rsidR="00C14524" w:rsidRPr="00C14524" w:rsidRDefault="00C14524" w:rsidP="00C14524">
      <w:pPr>
        <w:tabs>
          <w:tab w:val="left" w:pos="200"/>
        </w:tabs>
        <w:suppressAutoHyphens/>
        <w:autoSpaceDE w:val="0"/>
        <w:spacing w:after="0" w:line="240" w:lineRule="auto"/>
        <w:jc w:val="both"/>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ab/>
      </w:r>
      <w:r w:rsidRPr="00C14524">
        <w:rPr>
          <w:rFonts w:ascii="Times New Roman" w:eastAsia="Arial" w:hAnsi="Times New Roman" w:cs="Times New Roman"/>
          <w:sz w:val="24"/>
          <w:szCs w:val="24"/>
          <w:lang w:eastAsia="ar-SA"/>
        </w:rPr>
        <w:tab/>
        <w:t>1.2. Внешний вид, планировка, материалы, из которых изготавливается нестационарный торговый объект, и ассортимент реализуемых товаров, должны соответствовать утвержденному, по результатам проведения открытого конкурса, администрацией муниципального образования «Зеленоградский городской округ» архитектурному проекту.</w:t>
      </w:r>
    </w:p>
    <w:p w:rsidR="00C14524" w:rsidRPr="00C14524" w:rsidRDefault="00C14524" w:rsidP="00C14524">
      <w:pPr>
        <w:suppressAutoHyphens/>
        <w:autoSpaceDE w:val="0"/>
        <w:spacing w:after="0" w:line="240" w:lineRule="auto"/>
        <w:ind w:firstLine="709"/>
        <w:jc w:val="both"/>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1.3 Техническая оснащенность нестационарных торговых объектов, соблюдение условий труда, а также создание максимально комфортных и безопасных условий для пользователей должна соответствовать требованиям, установленным в государственных стандартах, противопожарных правилах и других нормативных документах.</w:t>
      </w:r>
    </w:p>
    <w:p w:rsidR="00C14524" w:rsidRPr="00C14524" w:rsidRDefault="00C14524" w:rsidP="00C14524">
      <w:pPr>
        <w:suppressAutoHyphens/>
        <w:autoSpaceDE w:val="0"/>
        <w:spacing w:after="0" w:line="240" w:lineRule="auto"/>
        <w:ind w:firstLine="709"/>
        <w:jc w:val="both"/>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1.4. Нестационарные торговые объекты должны быть возведены и введены в эксплуатацию не позднее 01 августа 2021 года.</w:t>
      </w:r>
    </w:p>
    <w:p w:rsidR="00C14524" w:rsidRPr="00C14524" w:rsidRDefault="00C14524" w:rsidP="00C14524">
      <w:pPr>
        <w:suppressAutoHyphens/>
        <w:autoSpaceDE w:val="0"/>
        <w:spacing w:after="0" w:line="240" w:lineRule="auto"/>
        <w:ind w:firstLine="709"/>
        <w:jc w:val="both"/>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1.5. Срок размещения нестационарных торговых объектов: 5 (пять) лет, с даты заключения договора.</w:t>
      </w:r>
    </w:p>
    <w:p w:rsidR="00C14524" w:rsidRPr="00C14524" w:rsidRDefault="00C14524" w:rsidP="00C14524">
      <w:pPr>
        <w:suppressAutoHyphens/>
        <w:spacing w:after="0" w:line="240" w:lineRule="auto"/>
        <w:jc w:val="both"/>
        <w:rPr>
          <w:rFonts w:ascii="Times New Roman" w:eastAsia="Times New Roman" w:hAnsi="Times New Roman" w:cs="Times New Roman"/>
          <w:sz w:val="24"/>
          <w:szCs w:val="24"/>
          <w:lang w:eastAsia="ar-SA"/>
        </w:rPr>
      </w:pPr>
    </w:p>
    <w:p w:rsidR="00C14524" w:rsidRPr="00C14524" w:rsidRDefault="00C14524" w:rsidP="00C14524">
      <w:pPr>
        <w:suppressAutoHyphens/>
        <w:autoSpaceDE w:val="0"/>
        <w:spacing w:after="0" w:line="240" w:lineRule="auto"/>
        <w:jc w:val="center"/>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 xml:space="preserve">2. Требования к участникам Конкурса </w:t>
      </w:r>
    </w:p>
    <w:p w:rsidR="00C14524" w:rsidRPr="00C14524" w:rsidRDefault="00C14524" w:rsidP="00C14524">
      <w:pPr>
        <w:suppressAutoHyphens/>
        <w:autoSpaceDE w:val="0"/>
        <w:spacing w:after="0" w:line="240" w:lineRule="auto"/>
        <w:jc w:val="center"/>
        <w:rPr>
          <w:rFonts w:ascii="Times New Roman" w:eastAsia="Arial" w:hAnsi="Times New Roman" w:cs="Times New Roman"/>
          <w:sz w:val="24"/>
          <w:szCs w:val="24"/>
          <w:lang w:eastAsia="ar-SA"/>
        </w:rPr>
      </w:pPr>
    </w:p>
    <w:p w:rsidR="00C14524" w:rsidRPr="00C14524" w:rsidRDefault="00C14524" w:rsidP="00C14524">
      <w:pPr>
        <w:suppressAutoHyphens/>
        <w:autoSpaceDE w:val="0"/>
        <w:spacing w:after="0" w:line="240" w:lineRule="auto"/>
        <w:ind w:firstLine="720"/>
        <w:jc w:val="both"/>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2.1. Участие в конкурсе могут принимать юридические лица независимо от организационно – правовой формы, формы собственности, а также индивидуальные предприниматели, зарегистрированные в порядке, установленном законодательством Российской Федерации.</w:t>
      </w:r>
    </w:p>
    <w:p w:rsidR="00C14524" w:rsidRPr="00C14524" w:rsidRDefault="00C14524" w:rsidP="00C14524">
      <w:pPr>
        <w:suppressAutoHyphens/>
        <w:autoSpaceDE w:val="0"/>
        <w:spacing w:after="0" w:line="240" w:lineRule="auto"/>
        <w:ind w:firstLine="708"/>
        <w:jc w:val="both"/>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 xml:space="preserve">2.2. Участник Конкурса не должен находиться в процессе ликвидации или признания неплатежеспособным (банкротом), его деятельность на момент подачи и рассмотрения заявки на участие в Конкурсе не должна быть приостановлена (в порядке, предусмотренном Кодексом Российской Федерации об административных правонарушениях). </w:t>
      </w:r>
    </w:p>
    <w:p w:rsidR="00C14524" w:rsidRPr="00C14524" w:rsidRDefault="00C14524" w:rsidP="00C14524">
      <w:pPr>
        <w:suppressAutoHyphens/>
        <w:spacing w:after="0" w:line="240" w:lineRule="auto"/>
        <w:ind w:firstLine="708"/>
        <w:jc w:val="both"/>
        <w:rPr>
          <w:rFonts w:ascii="Times New Roman" w:eastAsia="Times New Roman" w:hAnsi="Times New Roman" w:cs="Times New Roman"/>
          <w:bCs/>
          <w:sz w:val="24"/>
          <w:szCs w:val="24"/>
          <w:lang w:eastAsia="ar-SA"/>
        </w:rPr>
      </w:pPr>
      <w:r w:rsidRPr="00C14524">
        <w:rPr>
          <w:rFonts w:ascii="Times New Roman" w:eastAsia="Times New Roman" w:hAnsi="Times New Roman" w:cs="Times New Roman"/>
          <w:bCs/>
          <w:sz w:val="24"/>
          <w:szCs w:val="24"/>
          <w:lang w:eastAsia="ar-SA"/>
        </w:rPr>
        <w:t>2.3. К участию в конкурсе не допускаются юридические лица и индивидуальные предприниматели, имеющие неисполненную обязанность по уплате налогов, сборов, пеней и санкций, подлежащих уплате в соответствии с нормами законодательства Российской Федерации, а также, допустившие нарушения договорных обязательств, при организации нестационарной торговли в предыдущие периоды.</w:t>
      </w:r>
    </w:p>
    <w:p w:rsidR="00C14524" w:rsidRPr="00C14524" w:rsidRDefault="00C14524" w:rsidP="00C14524">
      <w:pPr>
        <w:suppressAutoHyphens/>
        <w:autoSpaceDE w:val="0"/>
        <w:spacing w:after="0" w:line="240" w:lineRule="auto"/>
        <w:jc w:val="center"/>
        <w:outlineLvl w:val="2"/>
        <w:rPr>
          <w:rFonts w:ascii="Times New Roman" w:eastAsia="Arial" w:hAnsi="Times New Roman" w:cs="Times New Roman"/>
          <w:sz w:val="24"/>
          <w:szCs w:val="24"/>
          <w:lang w:eastAsia="ar-SA"/>
        </w:rPr>
      </w:pPr>
    </w:p>
    <w:p w:rsidR="00C14524" w:rsidRPr="00C14524" w:rsidRDefault="00C14524" w:rsidP="00C14524">
      <w:pPr>
        <w:suppressAutoHyphens/>
        <w:autoSpaceDE w:val="0"/>
        <w:spacing w:after="0" w:line="240" w:lineRule="auto"/>
        <w:jc w:val="center"/>
        <w:outlineLvl w:val="2"/>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3. Условия допуска к участию в конкурсе</w:t>
      </w:r>
    </w:p>
    <w:p w:rsidR="00C14524" w:rsidRPr="00C14524" w:rsidRDefault="00C14524" w:rsidP="00C14524">
      <w:pPr>
        <w:suppressAutoHyphens/>
        <w:autoSpaceDE w:val="0"/>
        <w:spacing w:after="0" w:line="240" w:lineRule="auto"/>
        <w:jc w:val="center"/>
        <w:rPr>
          <w:rFonts w:ascii="Times New Roman" w:eastAsia="Arial" w:hAnsi="Times New Roman" w:cs="Times New Roman"/>
          <w:sz w:val="24"/>
          <w:szCs w:val="24"/>
          <w:lang w:eastAsia="ar-SA"/>
        </w:rPr>
      </w:pPr>
    </w:p>
    <w:p w:rsidR="00C14524" w:rsidRPr="00C14524" w:rsidRDefault="00C14524" w:rsidP="00C14524">
      <w:pPr>
        <w:suppressAutoHyphens/>
        <w:autoSpaceDE w:val="0"/>
        <w:spacing w:after="0" w:line="240" w:lineRule="auto"/>
        <w:ind w:firstLine="540"/>
        <w:jc w:val="both"/>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3.1. При рассмотрении заявок участник не допускается Конкурсной комиссией к участию в конкурсе в случаях:</w:t>
      </w:r>
    </w:p>
    <w:p w:rsidR="00C14524" w:rsidRPr="00C14524" w:rsidRDefault="00C14524" w:rsidP="00C14524">
      <w:pPr>
        <w:suppressAutoHyphens/>
        <w:autoSpaceDE w:val="0"/>
        <w:spacing w:after="0" w:line="240" w:lineRule="auto"/>
        <w:ind w:firstLine="540"/>
        <w:jc w:val="both"/>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3.1.1 несоответствия заявки на участие в Конкурсе требованиям, установленным извещением о проведении открытого Конкурса и конкурсной документацией;</w:t>
      </w:r>
    </w:p>
    <w:p w:rsidR="00C14524" w:rsidRPr="00C14524" w:rsidRDefault="00C14524" w:rsidP="00C14524">
      <w:pPr>
        <w:suppressAutoHyphens/>
        <w:autoSpaceDE w:val="0"/>
        <w:spacing w:after="0" w:line="240" w:lineRule="auto"/>
        <w:ind w:firstLine="540"/>
        <w:jc w:val="both"/>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3.1.2 непредставления документов на участие в Конкурсе, предусмотренных пунктом 6.1 настоящей конкурсной документации, либо наличия в таких документах недостоверных сведений;</w:t>
      </w:r>
    </w:p>
    <w:p w:rsidR="00C14524" w:rsidRPr="00C14524" w:rsidRDefault="00C14524" w:rsidP="00C14524">
      <w:pPr>
        <w:suppressAutoHyphens/>
        <w:autoSpaceDE w:val="0"/>
        <w:spacing w:after="0" w:line="240" w:lineRule="auto"/>
        <w:ind w:left="540"/>
        <w:jc w:val="both"/>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3.1.3 неисполнения требований, предъявляемых к оформлению заявки;</w:t>
      </w:r>
    </w:p>
    <w:p w:rsidR="00C14524" w:rsidRPr="00C14524" w:rsidRDefault="00C14524" w:rsidP="00C14524">
      <w:pPr>
        <w:suppressAutoHyphens/>
        <w:autoSpaceDE w:val="0"/>
        <w:spacing w:after="0" w:line="240" w:lineRule="auto"/>
        <w:ind w:firstLine="540"/>
        <w:jc w:val="both"/>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3.1.4 наличие нарушений юридическими лицами и (или) индивидуальными предпринимателями договорных обязательств, при организации торговли в предыдущие периоды.</w:t>
      </w:r>
    </w:p>
    <w:p w:rsidR="00C14524" w:rsidRPr="00C14524" w:rsidRDefault="00C14524" w:rsidP="00C14524">
      <w:pPr>
        <w:suppressAutoHyphens/>
        <w:autoSpaceDE w:val="0"/>
        <w:spacing w:after="0" w:line="240" w:lineRule="auto"/>
        <w:ind w:firstLine="540"/>
        <w:jc w:val="both"/>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3.2. Отказ в допуске к участию в Конкурсе по иным основаниям, кроме указанных в пункте 3.1 настоящего Положения случаев, не допускается.</w:t>
      </w:r>
    </w:p>
    <w:p w:rsidR="00C14524" w:rsidRPr="00C14524" w:rsidRDefault="00C14524" w:rsidP="00C14524">
      <w:pPr>
        <w:suppressAutoHyphens/>
        <w:autoSpaceDE w:val="0"/>
        <w:spacing w:after="0" w:line="240" w:lineRule="auto"/>
        <w:jc w:val="center"/>
        <w:outlineLvl w:val="2"/>
        <w:rPr>
          <w:rFonts w:ascii="Times New Roman" w:eastAsia="Arial" w:hAnsi="Times New Roman" w:cs="Times New Roman"/>
          <w:sz w:val="24"/>
          <w:szCs w:val="24"/>
          <w:lang w:eastAsia="ar-SA"/>
        </w:rPr>
      </w:pPr>
    </w:p>
    <w:p w:rsidR="00C14524" w:rsidRPr="00C14524" w:rsidRDefault="00C14524" w:rsidP="00C14524">
      <w:pPr>
        <w:suppressAutoHyphens/>
        <w:autoSpaceDE w:val="0"/>
        <w:spacing w:after="0" w:line="240" w:lineRule="auto"/>
        <w:jc w:val="center"/>
        <w:outlineLvl w:val="2"/>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4. Разъяснение положений конкурсной документации</w:t>
      </w:r>
    </w:p>
    <w:p w:rsidR="00C14524" w:rsidRPr="00C14524" w:rsidRDefault="00C14524" w:rsidP="00C14524">
      <w:pPr>
        <w:suppressAutoHyphens/>
        <w:autoSpaceDE w:val="0"/>
        <w:spacing w:after="0" w:line="240" w:lineRule="auto"/>
        <w:jc w:val="center"/>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и внесение в нее изменений</w:t>
      </w:r>
    </w:p>
    <w:p w:rsidR="00C14524" w:rsidRPr="00C14524" w:rsidRDefault="00C14524" w:rsidP="00C14524">
      <w:pPr>
        <w:suppressAutoHyphens/>
        <w:autoSpaceDE w:val="0"/>
        <w:spacing w:after="0" w:line="240" w:lineRule="auto"/>
        <w:jc w:val="center"/>
        <w:rPr>
          <w:rFonts w:ascii="Times New Roman" w:eastAsia="Arial" w:hAnsi="Times New Roman" w:cs="Times New Roman"/>
          <w:sz w:val="24"/>
          <w:szCs w:val="24"/>
          <w:lang w:eastAsia="ar-SA"/>
        </w:rPr>
      </w:pPr>
    </w:p>
    <w:p w:rsidR="00C14524" w:rsidRPr="00C14524" w:rsidRDefault="00C14524" w:rsidP="00C14524">
      <w:pPr>
        <w:suppressAutoHyphens/>
        <w:autoSpaceDE w:val="0"/>
        <w:spacing w:after="0" w:line="240" w:lineRule="auto"/>
        <w:ind w:firstLine="540"/>
        <w:jc w:val="both"/>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 xml:space="preserve">4.1. Любой участник Конкурса вправе направить в письменной форме Организатору запрос о разъяснении положений Конкурсной документации. </w:t>
      </w:r>
    </w:p>
    <w:p w:rsidR="00C14524" w:rsidRPr="00C14524" w:rsidRDefault="00C14524" w:rsidP="00C14524">
      <w:pPr>
        <w:suppressAutoHyphens/>
        <w:autoSpaceDE w:val="0"/>
        <w:spacing w:after="0" w:line="240" w:lineRule="auto"/>
        <w:ind w:firstLine="540"/>
        <w:jc w:val="both"/>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lastRenderedPageBreak/>
        <w:t>В течение двух рабочих дней, со дня поступления указанного запроса, организатор обязан направить в письменной форме разъяснения положений Конкурсной документации, если указанный запрос поступил к Организатору не позднее, чем за пять дней до дня окончания срока подачи заявок.</w:t>
      </w:r>
    </w:p>
    <w:p w:rsidR="00C14524" w:rsidRPr="00C14524" w:rsidRDefault="00C14524" w:rsidP="00C14524">
      <w:pPr>
        <w:suppressAutoHyphens/>
        <w:autoSpaceDE w:val="0"/>
        <w:spacing w:after="0" w:line="240" w:lineRule="auto"/>
        <w:ind w:firstLine="540"/>
        <w:jc w:val="both"/>
        <w:rPr>
          <w:rFonts w:ascii="Times New Roman" w:eastAsia="Arial" w:hAnsi="Times New Roman" w:cs="Times New Roman"/>
          <w:color w:val="0070C0"/>
          <w:sz w:val="24"/>
          <w:szCs w:val="24"/>
          <w:u w:val="single"/>
          <w:lang w:eastAsia="ar-SA"/>
        </w:rPr>
      </w:pPr>
      <w:r w:rsidRPr="00C14524">
        <w:rPr>
          <w:rFonts w:ascii="Times New Roman" w:eastAsia="Arial" w:hAnsi="Times New Roman" w:cs="Times New Roman"/>
          <w:sz w:val="24"/>
          <w:szCs w:val="24"/>
          <w:lang w:eastAsia="ar-SA"/>
        </w:rPr>
        <w:t xml:space="preserve">4.2. Организатор по собственной инициативе или в соответствии с запросом участника Конкурса вправе внести изменения в Конкурсную документацию не позднее, чем за десять дней до дня окончания срока подачи заявок. Такие изменения в течение пяти рабочих дней, со дня принятия решения о внесении изменений в Конкурсную документацию, размещаются Уполномоченным органом на официальном сайте муниципального образования «Зеленоградский городской округ» в информационной телекоммуникационной сети «Интернет» </w:t>
      </w:r>
      <w:r w:rsidRPr="00C14524">
        <w:rPr>
          <w:rFonts w:ascii="Times New Roman" w:eastAsia="Arial" w:hAnsi="Times New Roman" w:cs="Times New Roman"/>
          <w:color w:val="0070C0"/>
          <w:sz w:val="24"/>
          <w:szCs w:val="24"/>
          <w:u w:val="single"/>
          <w:lang w:val="en-US" w:eastAsia="ar-SA"/>
        </w:rPr>
        <w:t>www</w:t>
      </w:r>
      <w:r w:rsidRPr="00C14524">
        <w:rPr>
          <w:rFonts w:ascii="Times New Roman" w:eastAsia="Arial" w:hAnsi="Times New Roman" w:cs="Times New Roman"/>
          <w:color w:val="0070C0"/>
          <w:sz w:val="24"/>
          <w:szCs w:val="24"/>
          <w:u w:val="single"/>
          <w:lang w:eastAsia="ar-SA"/>
        </w:rPr>
        <w:t>.</w:t>
      </w:r>
      <w:r w:rsidRPr="00C14524">
        <w:rPr>
          <w:rFonts w:ascii="Times New Roman" w:eastAsia="Arial" w:hAnsi="Times New Roman" w:cs="Times New Roman"/>
          <w:color w:val="0070C0"/>
          <w:sz w:val="24"/>
          <w:szCs w:val="24"/>
          <w:u w:val="single"/>
          <w:lang w:val="en-US" w:eastAsia="ar-SA"/>
        </w:rPr>
        <w:t>zelenogradsk</w:t>
      </w:r>
      <w:r w:rsidRPr="00C14524">
        <w:rPr>
          <w:rFonts w:ascii="Times New Roman" w:eastAsia="Arial" w:hAnsi="Times New Roman" w:cs="Times New Roman"/>
          <w:color w:val="0070C0"/>
          <w:sz w:val="24"/>
          <w:szCs w:val="24"/>
          <w:u w:val="single"/>
          <w:lang w:eastAsia="ar-SA"/>
        </w:rPr>
        <w:t>.</w:t>
      </w:r>
      <w:r w:rsidRPr="00C14524">
        <w:rPr>
          <w:rFonts w:ascii="Times New Roman" w:eastAsia="Arial" w:hAnsi="Times New Roman" w:cs="Times New Roman"/>
          <w:color w:val="0070C0"/>
          <w:sz w:val="24"/>
          <w:szCs w:val="24"/>
          <w:u w:val="single"/>
          <w:lang w:val="en-US" w:eastAsia="ar-SA"/>
        </w:rPr>
        <w:t>com</w:t>
      </w:r>
      <w:r w:rsidRPr="00C14524">
        <w:rPr>
          <w:rFonts w:ascii="Times New Roman" w:eastAsia="Arial" w:hAnsi="Times New Roman" w:cs="Times New Roman"/>
          <w:color w:val="0070C0"/>
          <w:sz w:val="24"/>
          <w:szCs w:val="24"/>
          <w:u w:val="single"/>
          <w:lang w:eastAsia="ar-SA"/>
        </w:rPr>
        <w:t>.</w:t>
      </w:r>
    </w:p>
    <w:p w:rsidR="00C14524" w:rsidRPr="00C14524" w:rsidRDefault="00C14524" w:rsidP="00C14524">
      <w:pPr>
        <w:suppressAutoHyphens/>
        <w:autoSpaceDE w:val="0"/>
        <w:spacing w:after="0" w:line="240" w:lineRule="auto"/>
        <w:ind w:firstLine="540"/>
        <w:jc w:val="both"/>
        <w:rPr>
          <w:rFonts w:ascii="Times New Roman" w:eastAsia="Arial" w:hAnsi="Times New Roman" w:cs="Times New Roman"/>
          <w:sz w:val="24"/>
          <w:szCs w:val="24"/>
          <w:lang w:eastAsia="ar-SA"/>
        </w:rPr>
      </w:pPr>
    </w:p>
    <w:p w:rsidR="00C14524" w:rsidRPr="00C14524" w:rsidRDefault="00C14524" w:rsidP="00C14524">
      <w:pPr>
        <w:widowControl w:val="0"/>
        <w:tabs>
          <w:tab w:val="left" w:pos="0"/>
        </w:tabs>
        <w:suppressAutoHyphens/>
        <w:autoSpaceDE w:val="0"/>
        <w:spacing w:after="0" w:line="240" w:lineRule="auto"/>
        <w:ind w:firstLine="720"/>
        <w:jc w:val="center"/>
        <w:rPr>
          <w:rFonts w:ascii="Times New Roman" w:eastAsia="Times New Roman" w:hAnsi="Times New Roman" w:cs="Times New Roman"/>
          <w:sz w:val="24"/>
          <w:szCs w:val="24"/>
          <w:lang w:eastAsia="ar-SA"/>
        </w:rPr>
      </w:pPr>
      <w:r w:rsidRPr="00C14524">
        <w:rPr>
          <w:rFonts w:ascii="Times New Roman" w:eastAsia="Times New Roman" w:hAnsi="Times New Roman" w:cs="Times New Roman"/>
          <w:sz w:val="24"/>
          <w:szCs w:val="24"/>
          <w:lang w:eastAsia="ar-SA"/>
        </w:rPr>
        <w:t>5. Требования к оформлению заявок на участие в Конкурсе</w:t>
      </w:r>
    </w:p>
    <w:p w:rsidR="00C14524" w:rsidRPr="00C14524" w:rsidRDefault="00C14524" w:rsidP="00C14524">
      <w:pPr>
        <w:suppressAutoHyphens/>
        <w:autoSpaceDE w:val="0"/>
        <w:spacing w:after="0" w:line="240" w:lineRule="auto"/>
        <w:jc w:val="both"/>
        <w:rPr>
          <w:rFonts w:ascii="Times New Roman" w:eastAsia="Arial" w:hAnsi="Times New Roman" w:cs="Times New Roman"/>
          <w:bCs/>
          <w:sz w:val="24"/>
          <w:szCs w:val="24"/>
          <w:lang w:eastAsia="ar-SA"/>
        </w:rPr>
      </w:pPr>
    </w:p>
    <w:p w:rsidR="00C14524" w:rsidRPr="00C14524" w:rsidRDefault="00C14524" w:rsidP="00C14524">
      <w:pPr>
        <w:suppressAutoHyphens/>
        <w:autoSpaceDE w:val="0"/>
        <w:spacing w:after="0" w:line="240" w:lineRule="auto"/>
        <w:ind w:firstLine="540"/>
        <w:jc w:val="both"/>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5.1.</w:t>
      </w:r>
      <w:r w:rsidRPr="00C14524">
        <w:rPr>
          <w:rFonts w:ascii="Times New Roman" w:eastAsia="Arial" w:hAnsi="Times New Roman" w:cs="Times New Roman"/>
          <w:bCs/>
          <w:sz w:val="24"/>
          <w:szCs w:val="24"/>
          <w:lang w:eastAsia="ar-SA"/>
        </w:rPr>
        <w:t xml:space="preserve"> Заявка на участие в Конкурсе подается в Уполномоченный орган в письменном виде в запечатанном конверте и должна содержать опись входящих в ее состав документов, заверена подписью и скреплена печатью (для юридических лиц) и заверена подписью и скреплена печатью (для индивидуальных предпринимателей)</w:t>
      </w:r>
      <w:r w:rsidRPr="00C14524">
        <w:rPr>
          <w:rFonts w:ascii="Times New Roman" w:eastAsia="Arial" w:hAnsi="Times New Roman" w:cs="Times New Roman"/>
          <w:sz w:val="24"/>
          <w:szCs w:val="24"/>
          <w:lang w:eastAsia="ar-SA"/>
        </w:rPr>
        <w:t xml:space="preserve">. </w:t>
      </w:r>
      <w:r w:rsidRPr="00C14524">
        <w:rPr>
          <w:rFonts w:ascii="Times New Roman" w:eastAsia="Arial" w:hAnsi="Times New Roman" w:cs="Times New Roman"/>
          <w:bCs/>
          <w:sz w:val="24"/>
          <w:szCs w:val="24"/>
          <w:lang w:eastAsia="ar-SA"/>
        </w:rPr>
        <w:t xml:space="preserve">Все листы заявки на участие в Конкурсе должны быть прошиты, пронумерованы, скреплены печатью и иметь сквозную нумерацию листов. </w:t>
      </w:r>
      <w:r w:rsidRPr="00C14524">
        <w:rPr>
          <w:rFonts w:ascii="Times New Roman" w:eastAsia="Arial" w:hAnsi="Times New Roman" w:cs="Times New Roman"/>
          <w:sz w:val="24"/>
          <w:szCs w:val="24"/>
          <w:lang w:eastAsia="ar-SA"/>
        </w:rPr>
        <w:t xml:space="preserve">Верность копий документов, представляемых в составе заявки на участие в Конкурсе, должна быть подтверждена печатью и подписью руководителя юридического лица или подписью и печатью индивидуального предпринимателя, факсимильные подписи не допускаются. Документы подаются по описи согласно форме №1 настоящей документации. </w:t>
      </w:r>
    </w:p>
    <w:p w:rsidR="00C14524" w:rsidRPr="00C14524" w:rsidRDefault="00C14524" w:rsidP="00C14524">
      <w:pPr>
        <w:suppressAutoHyphens/>
        <w:autoSpaceDE w:val="0"/>
        <w:spacing w:after="0" w:line="240" w:lineRule="auto"/>
        <w:ind w:firstLine="540"/>
        <w:jc w:val="both"/>
        <w:rPr>
          <w:rFonts w:ascii="Times New Roman" w:eastAsia="Arial" w:hAnsi="Times New Roman" w:cs="Times New Roman"/>
          <w:i/>
          <w:iCs/>
          <w:sz w:val="24"/>
          <w:szCs w:val="24"/>
          <w:lang w:eastAsia="ar-SA"/>
        </w:rPr>
      </w:pPr>
      <w:r w:rsidRPr="00C14524">
        <w:rPr>
          <w:rFonts w:ascii="Times New Roman" w:eastAsia="Arial" w:hAnsi="Times New Roman" w:cs="Times New Roman"/>
          <w:sz w:val="24"/>
          <w:szCs w:val="24"/>
          <w:lang w:eastAsia="ar-SA"/>
        </w:rPr>
        <w:t>5.2. Все документы должны быть четко напечатаны. Подчистки и исправления не допускаются, за исключением исправлений, скрепленных печатью и заверенных подписью руководителя юридического лица или заверенных подписью и скрепленных печатью  индивидуального предпринимателя</w:t>
      </w:r>
      <w:r w:rsidRPr="00C14524">
        <w:rPr>
          <w:rFonts w:ascii="Times New Roman" w:eastAsia="Arial" w:hAnsi="Times New Roman" w:cs="Times New Roman"/>
          <w:i/>
          <w:iCs/>
          <w:sz w:val="24"/>
          <w:szCs w:val="24"/>
          <w:lang w:eastAsia="ar-SA"/>
        </w:rPr>
        <w:t>.</w:t>
      </w:r>
    </w:p>
    <w:p w:rsidR="00C14524" w:rsidRPr="00C14524" w:rsidRDefault="00C14524" w:rsidP="00C14524">
      <w:pPr>
        <w:suppressAutoHyphens/>
        <w:autoSpaceDE w:val="0"/>
        <w:spacing w:after="0" w:line="240" w:lineRule="auto"/>
        <w:ind w:firstLine="540"/>
        <w:jc w:val="both"/>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5.3. Все документы, представляемые участниками Конкурса в составе заявки на участие в Конкурсе, должны быть заполнены по всем пунктам.</w:t>
      </w:r>
    </w:p>
    <w:p w:rsidR="00C14524" w:rsidRPr="00C14524" w:rsidRDefault="00C14524" w:rsidP="00C14524">
      <w:pPr>
        <w:suppressAutoHyphens/>
        <w:autoSpaceDE w:val="0"/>
        <w:spacing w:after="0" w:line="240" w:lineRule="auto"/>
        <w:ind w:firstLine="540"/>
        <w:jc w:val="both"/>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5.4. Представленные в составе заявки на участие в Конкурсе документы участнику Конкурса не возвращаются.</w:t>
      </w:r>
    </w:p>
    <w:p w:rsidR="00C14524" w:rsidRPr="00C14524" w:rsidRDefault="00C14524" w:rsidP="00C14524">
      <w:pPr>
        <w:suppressAutoHyphens/>
        <w:autoSpaceDE w:val="0"/>
        <w:spacing w:after="0" w:line="240" w:lineRule="auto"/>
        <w:ind w:firstLine="540"/>
        <w:jc w:val="both"/>
        <w:rPr>
          <w:rFonts w:ascii="Times New Roman" w:eastAsia="Arial" w:hAnsi="Times New Roman" w:cs="Times New Roman"/>
          <w:sz w:val="24"/>
          <w:szCs w:val="24"/>
          <w:lang w:eastAsia="ar-SA"/>
        </w:rPr>
      </w:pPr>
    </w:p>
    <w:p w:rsidR="00C14524" w:rsidRPr="00C14524" w:rsidRDefault="00C14524" w:rsidP="00C14524">
      <w:pPr>
        <w:suppressAutoHyphens/>
        <w:autoSpaceDE w:val="0"/>
        <w:spacing w:after="0" w:line="240" w:lineRule="auto"/>
        <w:jc w:val="center"/>
        <w:outlineLvl w:val="2"/>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6. Порядок подачи и отзыва документов на участие в конкурсе</w:t>
      </w:r>
    </w:p>
    <w:p w:rsidR="00C14524" w:rsidRPr="00C14524" w:rsidRDefault="00C14524" w:rsidP="00C14524">
      <w:pPr>
        <w:suppressAutoHyphens/>
        <w:autoSpaceDE w:val="0"/>
        <w:spacing w:after="0" w:line="240" w:lineRule="auto"/>
        <w:jc w:val="center"/>
        <w:rPr>
          <w:rFonts w:ascii="Times New Roman" w:eastAsia="Arial" w:hAnsi="Times New Roman" w:cs="Times New Roman"/>
          <w:sz w:val="24"/>
          <w:szCs w:val="24"/>
          <w:lang w:eastAsia="ar-SA"/>
        </w:rPr>
      </w:pPr>
    </w:p>
    <w:p w:rsidR="00C14524" w:rsidRPr="00C14524" w:rsidRDefault="00C14524" w:rsidP="00C14524">
      <w:pPr>
        <w:suppressAutoHyphens/>
        <w:autoSpaceDE w:val="0"/>
        <w:spacing w:after="0" w:line="240" w:lineRule="auto"/>
        <w:ind w:firstLine="540"/>
        <w:jc w:val="both"/>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6.1. Для участия в конкурсе участник конкурса подает в Уполномоченный орган следующие документы:</w:t>
      </w:r>
    </w:p>
    <w:p w:rsidR="00C14524" w:rsidRPr="00C14524" w:rsidRDefault="00C14524" w:rsidP="00C14524">
      <w:pPr>
        <w:suppressAutoHyphens/>
        <w:autoSpaceDE w:val="0"/>
        <w:spacing w:after="0" w:line="240" w:lineRule="auto"/>
        <w:ind w:firstLine="540"/>
        <w:jc w:val="both"/>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 xml:space="preserve">6.1.1. Заявку, в срок, указанный в извещении о проведении конкурса, по форме, установленной Конкурсной документацией (форма № 2). </w:t>
      </w:r>
    </w:p>
    <w:p w:rsidR="00C14524" w:rsidRPr="00C14524" w:rsidRDefault="00C14524" w:rsidP="00C14524">
      <w:pPr>
        <w:keepNext/>
        <w:keepLines/>
        <w:widowControl w:val="0"/>
        <w:suppressLineNumbers/>
        <w:suppressAutoHyphens/>
        <w:spacing w:after="0" w:line="100" w:lineRule="atLeast"/>
        <w:ind w:firstLine="567"/>
        <w:jc w:val="both"/>
        <w:rPr>
          <w:rFonts w:ascii="Times New Roman" w:eastAsia="Times New Roman" w:hAnsi="Times New Roman" w:cs="Times New Roman"/>
          <w:sz w:val="24"/>
          <w:szCs w:val="24"/>
          <w:lang w:eastAsia="ar-SA"/>
        </w:rPr>
      </w:pPr>
      <w:r w:rsidRPr="00C14524">
        <w:rPr>
          <w:rFonts w:ascii="Times New Roman" w:eastAsia="Times New Roman" w:hAnsi="Times New Roman" w:cs="Times New Roman"/>
          <w:sz w:val="24"/>
          <w:szCs w:val="24"/>
          <w:lang w:eastAsia="ar-SA"/>
        </w:rPr>
        <w:t>6.1.2. Платежный документ с отметкой банка, подтверждающей внесение соответствующих денежных средств, в качестве задатка за участия в конкурсе (по каждому лоту отдельно).</w:t>
      </w:r>
    </w:p>
    <w:p w:rsidR="00C14524" w:rsidRPr="00C14524" w:rsidRDefault="00C14524" w:rsidP="00C14524">
      <w:pPr>
        <w:widowControl w:val="0"/>
        <w:shd w:val="clear" w:color="auto" w:fill="FFFFFF"/>
        <w:tabs>
          <w:tab w:val="left" w:pos="567"/>
        </w:tabs>
        <w:suppressAutoHyphens/>
        <w:autoSpaceDE w:val="0"/>
        <w:spacing w:after="0" w:line="100" w:lineRule="atLeast"/>
        <w:ind w:firstLine="71"/>
        <w:jc w:val="both"/>
        <w:rPr>
          <w:rFonts w:ascii="Times New Roman" w:eastAsia="Arial" w:hAnsi="Times New Roman" w:cs="Arial"/>
          <w:sz w:val="24"/>
          <w:szCs w:val="24"/>
          <w:lang w:eastAsia="ar-SA"/>
        </w:rPr>
      </w:pPr>
      <w:r w:rsidRPr="00C14524">
        <w:rPr>
          <w:rFonts w:ascii="Times New Roman" w:eastAsia="Arial" w:hAnsi="Times New Roman" w:cs="Arial"/>
          <w:sz w:val="24"/>
          <w:szCs w:val="24"/>
          <w:lang w:eastAsia="ar-SA"/>
        </w:rPr>
        <w:tab/>
        <w:t>6.1.3. Копии учредительных документов, копия свидетельства о государственной регистрации, копия свидетельства о постановке на учет в налоговом органе (для юридических лиц).</w:t>
      </w:r>
    </w:p>
    <w:p w:rsidR="00C14524" w:rsidRPr="00C14524" w:rsidRDefault="00C14524" w:rsidP="00C14524">
      <w:pPr>
        <w:widowControl w:val="0"/>
        <w:tabs>
          <w:tab w:val="left" w:pos="567"/>
        </w:tabs>
        <w:suppressAutoHyphens/>
        <w:autoSpaceDE w:val="0"/>
        <w:spacing w:after="0" w:line="100" w:lineRule="atLeast"/>
        <w:ind w:firstLine="71"/>
        <w:jc w:val="both"/>
        <w:rPr>
          <w:rFonts w:ascii="Times New Roman" w:eastAsia="Arial" w:hAnsi="Times New Roman" w:cs="Arial"/>
          <w:sz w:val="24"/>
          <w:szCs w:val="24"/>
          <w:lang w:eastAsia="ar-SA"/>
        </w:rPr>
      </w:pPr>
      <w:r w:rsidRPr="00C14524">
        <w:rPr>
          <w:rFonts w:ascii="Times New Roman" w:eastAsia="Arial" w:hAnsi="Times New Roman" w:cs="Arial"/>
          <w:sz w:val="24"/>
          <w:szCs w:val="24"/>
          <w:lang w:eastAsia="ar-SA"/>
        </w:rPr>
        <w:tab/>
        <w:t>6.1.4. Копия документа, удостоверяющего личность, копия свидетельства о государственной регистрации в качестве индивидуального предпринимателя, копия свидетельства о постановке на учет в налоговом органе (для индивидуальных предпринимателей).</w:t>
      </w:r>
    </w:p>
    <w:p w:rsidR="00C14524" w:rsidRPr="00C14524" w:rsidRDefault="00C14524" w:rsidP="00C14524">
      <w:pPr>
        <w:widowControl w:val="0"/>
        <w:tabs>
          <w:tab w:val="left" w:pos="567"/>
        </w:tabs>
        <w:suppressAutoHyphens/>
        <w:autoSpaceDE w:val="0"/>
        <w:spacing w:after="0" w:line="100" w:lineRule="atLeast"/>
        <w:ind w:firstLine="71"/>
        <w:jc w:val="both"/>
        <w:rPr>
          <w:rFonts w:ascii="Times New Roman" w:eastAsia="Arial" w:hAnsi="Times New Roman" w:cs="Arial"/>
          <w:sz w:val="24"/>
          <w:szCs w:val="24"/>
          <w:lang w:eastAsia="ar-SA"/>
        </w:rPr>
      </w:pPr>
      <w:r w:rsidRPr="00C14524">
        <w:rPr>
          <w:rFonts w:ascii="Times New Roman" w:eastAsia="Arial" w:hAnsi="Times New Roman" w:cs="Arial"/>
          <w:sz w:val="24"/>
          <w:szCs w:val="24"/>
          <w:lang w:eastAsia="ar-SA"/>
        </w:rPr>
        <w:tab/>
        <w:t>6.1.5. Справка, выданная налоговыми органами по месту регистрации юридического лица или индивидуального предпринимателя об исполнении обязанности по уплате налогов, сборов, пеней, штрафов, процентов, выданная не более, чем за 90 дней до дня проведения конкурса.</w:t>
      </w:r>
    </w:p>
    <w:p w:rsidR="00C14524" w:rsidRPr="00C14524" w:rsidRDefault="00C14524" w:rsidP="00C14524">
      <w:pPr>
        <w:widowControl w:val="0"/>
        <w:tabs>
          <w:tab w:val="left" w:pos="567"/>
        </w:tabs>
        <w:suppressAutoHyphens/>
        <w:autoSpaceDE w:val="0"/>
        <w:spacing w:after="0" w:line="100" w:lineRule="atLeast"/>
        <w:ind w:firstLine="71"/>
        <w:jc w:val="both"/>
        <w:rPr>
          <w:rFonts w:ascii="Times New Roman" w:eastAsia="Arial" w:hAnsi="Times New Roman" w:cs="Arial"/>
          <w:sz w:val="24"/>
          <w:szCs w:val="24"/>
          <w:lang w:eastAsia="ar-SA"/>
        </w:rPr>
      </w:pPr>
      <w:r w:rsidRPr="00C14524">
        <w:rPr>
          <w:rFonts w:ascii="Times New Roman" w:eastAsia="Arial" w:hAnsi="Times New Roman" w:cs="Arial"/>
          <w:sz w:val="24"/>
          <w:szCs w:val="24"/>
          <w:lang w:eastAsia="ar-SA"/>
        </w:rPr>
        <w:tab/>
        <w:t>6.1.6.Документ, подтверждающий полномочия лица на осуществление действий от имени участника конкурса:</w:t>
      </w:r>
    </w:p>
    <w:p w:rsidR="00C14524" w:rsidRPr="00C14524" w:rsidRDefault="00C14524" w:rsidP="00C14524">
      <w:pPr>
        <w:widowControl w:val="0"/>
        <w:suppressAutoHyphens/>
        <w:autoSpaceDE w:val="0"/>
        <w:autoSpaceDN w:val="0"/>
        <w:spacing w:after="0" w:line="240" w:lineRule="auto"/>
        <w:ind w:firstLine="540"/>
        <w:jc w:val="both"/>
        <w:textAlignment w:val="baseline"/>
        <w:rPr>
          <w:rFonts w:ascii="Times New Roman" w:eastAsia="Arial" w:hAnsi="Times New Roman" w:cs="Arial"/>
          <w:kern w:val="3"/>
          <w:sz w:val="24"/>
          <w:szCs w:val="24"/>
          <w:lang w:eastAsia="zh-CN" w:bidi="hi-IN"/>
        </w:rPr>
      </w:pPr>
      <w:r w:rsidRPr="00C14524">
        <w:rPr>
          <w:rFonts w:ascii="Times New Roman" w:eastAsia="Arial" w:hAnsi="Times New Roman" w:cs="Arial"/>
          <w:kern w:val="3"/>
          <w:sz w:val="24"/>
          <w:szCs w:val="24"/>
          <w:lang w:eastAsia="zh-CN" w:bidi="hi-IN"/>
        </w:rPr>
        <w:t>для юридического лица - копия решения или выписка из решения о назначении руководителя или доверенность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копия документа, удостоверяющего личность.</w:t>
      </w:r>
    </w:p>
    <w:p w:rsidR="00C14524" w:rsidRPr="00C14524" w:rsidRDefault="00C14524" w:rsidP="00C14524">
      <w:pPr>
        <w:widowControl w:val="0"/>
        <w:suppressAutoHyphens/>
        <w:autoSpaceDE w:val="0"/>
        <w:spacing w:after="0" w:line="240" w:lineRule="auto"/>
        <w:ind w:firstLine="539"/>
        <w:jc w:val="both"/>
        <w:rPr>
          <w:rFonts w:ascii="Times New Roman" w:eastAsia="Arial" w:hAnsi="Times New Roman" w:cs="Arial"/>
          <w:sz w:val="24"/>
          <w:szCs w:val="24"/>
          <w:lang w:eastAsia="ar-SA"/>
        </w:rPr>
      </w:pPr>
      <w:r w:rsidRPr="00C14524">
        <w:rPr>
          <w:rFonts w:ascii="Times New Roman" w:eastAsia="Arial" w:hAnsi="Times New Roman" w:cs="Arial"/>
          <w:sz w:val="24"/>
          <w:szCs w:val="24"/>
          <w:lang w:eastAsia="ar-SA"/>
        </w:rPr>
        <w:t xml:space="preserve">для индивидуального предпринимателя -  копия документа удостоверяющего личность, копия свидетельства о регистрации в качестве индивидуального предпринимателя или доверенность </w:t>
      </w:r>
      <w:r w:rsidRPr="00C14524">
        <w:rPr>
          <w:rFonts w:ascii="Times New Roman" w:eastAsia="Arial" w:hAnsi="Times New Roman" w:cs="Arial"/>
          <w:sz w:val="24"/>
          <w:szCs w:val="24"/>
          <w:lang w:eastAsia="ar-SA"/>
        </w:rPr>
        <w:lastRenderedPageBreak/>
        <w:t>уполномоченного индивидуальным предпринимателем представителя, копия документа, удостоверяющего личность представителя индивидуального предпринимателя.</w:t>
      </w:r>
    </w:p>
    <w:p w:rsidR="00C14524" w:rsidRPr="00C14524" w:rsidRDefault="00C14524" w:rsidP="00C14524">
      <w:pPr>
        <w:widowControl w:val="0"/>
        <w:suppressAutoHyphens/>
        <w:autoSpaceDE w:val="0"/>
        <w:spacing w:after="0" w:line="240" w:lineRule="auto"/>
        <w:ind w:firstLine="426"/>
        <w:jc w:val="both"/>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6.1.8. Конкурсные предложения, в том числе архитектурный проект, подтверждающие предложения участника по критериям.</w:t>
      </w:r>
    </w:p>
    <w:p w:rsidR="00C14524" w:rsidRPr="00C14524" w:rsidRDefault="00C14524" w:rsidP="00C14524">
      <w:pPr>
        <w:suppressAutoHyphens/>
        <w:autoSpaceDE w:val="0"/>
        <w:spacing w:after="0" w:line="240" w:lineRule="auto"/>
        <w:ind w:firstLine="426"/>
        <w:jc w:val="both"/>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6.1.9. Опись документов, представляемых для участия в конкурсе, оформленная согласно формы №1.</w:t>
      </w:r>
    </w:p>
    <w:p w:rsidR="00C14524" w:rsidRPr="00C14524" w:rsidRDefault="00C14524" w:rsidP="00C14524">
      <w:pPr>
        <w:widowControl w:val="0"/>
        <w:suppressAutoHyphens/>
        <w:autoSpaceDE w:val="0"/>
        <w:autoSpaceDN w:val="0"/>
        <w:spacing w:after="0" w:line="240" w:lineRule="auto"/>
        <w:ind w:firstLine="540"/>
        <w:jc w:val="both"/>
        <w:textAlignment w:val="baseline"/>
        <w:rPr>
          <w:rFonts w:ascii="Times New Roman" w:eastAsia="Arial" w:hAnsi="Times New Roman" w:cs="Arial"/>
          <w:kern w:val="3"/>
          <w:sz w:val="24"/>
          <w:szCs w:val="24"/>
          <w:lang w:eastAsia="zh-CN" w:bidi="hi-IN"/>
        </w:rPr>
      </w:pPr>
      <w:r w:rsidRPr="00C14524">
        <w:rPr>
          <w:rFonts w:ascii="Times New Roman" w:eastAsia="Arial" w:hAnsi="Times New Roman" w:cs="Arial"/>
          <w:kern w:val="3"/>
          <w:sz w:val="24"/>
          <w:szCs w:val="24"/>
          <w:lang w:eastAsia="zh-CN" w:bidi="hi-IN"/>
        </w:rPr>
        <w:t>6.2. Все документы должны быть прошиты, скреплены печатью, заверены подписью руководителя юридического лица или заверены подписью и печатью индивидуального предпринимателя и должны иметь сквозную нумерацию листов. Документы запечатываются в конверт, на котором указывается организатор конкурса, наименование претендента, номер открытого конкурса и номер лота по которому подается заявка.</w:t>
      </w:r>
    </w:p>
    <w:p w:rsidR="00C14524" w:rsidRPr="00C14524" w:rsidRDefault="00C14524" w:rsidP="00C14524">
      <w:pPr>
        <w:suppressAutoHyphens/>
        <w:autoSpaceDE w:val="0"/>
        <w:spacing w:after="0" w:line="240" w:lineRule="auto"/>
        <w:ind w:firstLine="540"/>
        <w:jc w:val="both"/>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 xml:space="preserve">6.3. Участник Конкурса вправе подать только одну заявку в отношении каждого предмета конкурса (лота). Участник Конкурса подает заявку в письменной форме в запечатанном конверте. </w:t>
      </w:r>
    </w:p>
    <w:p w:rsidR="00C14524" w:rsidRPr="00C14524" w:rsidRDefault="00C14524" w:rsidP="00C14524">
      <w:pPr>
        <w:suppressAutoHyphens/>
        <w:autoSpaceDE w:val="0"/>
        <w:spacing w:after="0" w:line="240" w:lineRule="auto"/>
        <w:ind w:firstLine="540"/>
        <w:jc w:val="both"/>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6.4. Каждый конверт, поступивший в срок, указанный в извещении о проведении конкурса, регистрируется Уполномоченным органом. По требованию участника Конкурса, подавшего конверт с заявкой, Уполномоченный орган выдает расписку в получении конверта с заявкой с указанием даты и времени его получения. По окончанию приема заявок все документы передаются в Конкурсную комиссию.</w:t>
      </w:r>
    </w:p>
    <w:p w:rsidR="00C14524" w:rsidRPr="00C14524" w:rsidRDefault="00C14524" w:rsidP="00C14524">
      <w:pPr>
        <w:suppressAutoHyphens/>
        <w:autoSpaceDE w:val="0"/>
        <w:spacing w:after="0" w:line="240" w:lineRule="auto"/>
        <w:ind w:firstLine="540"/>
        <w:jc w:val="both"/>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 xml:space="preserve">6.5. В случае если по окончании срока подачи заявок в отношении лота подана только одна заявка, конверт с указанной заявкой вскрывается, и указанная заявка рассматривается в порядке, установленном разделом 8 настоящей Конкурсной документации. </w:t>
      </w:r>
    </w:p>
    <w:p w:rsidR="00C14524" w:rsidRPr="00C14524" w:rsidRDefault="00C14524" w:rsidP="00C14524">
      <w:pPr>
        <w:suppressAutoHyphens/>
        <w:autoSpaceDE w:val="0"/>
        <w:spacing w:after="0" w:line="240" w:lineRule="auto"/>
        <w:ind w:firstLine="540"/>
        <w:jc w:val="both"/>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В случае если указанная заявка соответствует требованиям и условиям, предусмотренным Конкурсной документацией, Организатор открытого Конкурса обязан на условиях, которые предусмотрены заявкой и Конкурсной документацией включить данные в проект договора и после оплаты платежа, за размещение нестационарного объекта торговли (с учетом внесенного задатка), заключить с участником Конкурса договор на размещение нестационарного торгового объекта на территории МО «Зеленоградский городской округ».</w:t>
      </w:r>
    </w:p>
    <w:p w:rsidR="00C14524" w:rsidRPr="00C14524" w:rsidRDefault="00C14524" w:rsidP="00C14524">
      <w:pPr>
        <w:suppressAutoHyphens/>
        <w:autoSpaceDE w:val="0"/>
        <w:spacing w:after="0" w:line="240" w:lineRule="auto"/>
        <w:ind w:firstLine="540"/>
        <w:jc w:val="both"/>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6.6. В случае если, на основании результатов рассмотрения заявок на участие в Конкурсе, принято решение об отказе в допуске к участию в Конкурсе по лоту всех участников, подавших заявки на участие в Конкурсе по этому лоту, Конкурс по этому лоту признается несостоявшимся.</w:t>
      </w:r>
    </w:p>
    <w:p w:rsidR="00C14524" w:rsidRPr="00C14524" w:rsidRDefault="00C14524" w:rsidP="00C14524">
      <w:pPr>
        <w:suppressAutoHyphens/>
        <w:autoSpaceDE w:val="0"/>
        <w:spacing w:after="0" w:line="240" w:lineRule="auto"/>
        <w:ind w:firstLine="540"/>
        <w:jc w:val="both"/>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6.7. В случае если Конкурс признан несостоявшимся и договор на размещение нестационарных торговых объектов на территории МО «Зеленоградский городской округ» не заключен с единственным участником Конкурса, Организатор вправе объявить о проведении повторного Конкурса.</w:t>
      </w:r>
    </w:p>
    <w:p w:rsidR="00C14524" w:rsidRPr="00C14524" w:rsidRDefault="00C14524" w:rsidP="00C14524">
      <w:pPr>
        <w:suppressAutoHyphens/>
        <w:autoSpaceDE w:val="0"/>
        <w:spacing w:after="0" w:line="240" w:lineRule="auto"/>
        <w:ind w:firstLine="540"/>
        <w:jc w:val="both"/>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6.8. Участник Конкурса, подавший заявку на участие в конкурсе, вправе отозвать заявку в любое время до момента вскрытия Конкурсной комиссией конвертов с заявками на участие в Конкурсе.</w:t>
      </w:r>
    </w:p>
    <w:p w:rsidR="00C14524" w:rsidRPr="00C14524" w:rsidRDefault="00C14524" w:rsidP="00C14524">
      <w:pPr>
        <w:widowControl w:val="0"/>
        <w:tabs>
          <w:tab w:val="left" w:pos="708"/>
        </w:tabs>
        <w:adjustRightInd w:val="0"/>
        <w:spacing w:after="0" w:line="240" w:lineRule="auto"/>
        <w:ind w:firstLine="540"/>
        <w:jc w:val="both"/>
        <w:rPr>
          <w:rFonts w:ascii="Times New Roman" w:eastAsia="Times New Roman" w:hAnsi="Times New Roman" w:cs="Times New Roman"/>
          <w:sz w:val="24"/>
          <w:szCs w:val="24"/>
          <w:lang w:eastAsia="ru-RU"/>
        </w:rPr>
      </w:pPr>
      <w:r w:rsidRPr="00C14524">
        <w:rPr>
          <w:rFonts w:ascii="Times New Roman" w:eastAsia="Times New Roman" w:hAnsi="Times New Roman" w:cs="Times New Roman"/>
          <w:sz w:val="24"/>
          <w:szCs w:val="24"/>
          <w:lang w:eastAsia="ru-RU"/>
        </w:rPr>
        <w:t>6.9.Заявки на участие в конкурсе отзываются в следующем порядке:</w:t>
      </w:r>
    </w:p>
    <w:p w:rsidR="00C14524" w:rsidRPr="00C14524" w:rsidRDefault="00C14524" w:rsidP="00C14524">
      <w:pPr>
        <w:widowControl w:val="0"/>
        <w:tabs>
          <w:tab w:val="left" w:pos="720"/>
        </w:tabs>
        <w:adjustRightInd w:val="0"/>
        <w:spacing w:after="0" w:line="240" w:lineRule="auto"/>
        <w:ind w:firstLine="540"/>
        <w:jc w:val="both"/>
        <w:rPr>
          <w:rFonts w:ascii="Times New Roman" w:eastAsia="Times New Roman" w:hAnsi="Times New Roman" w:cs="Times New Roman"/>
          <w:sz w:val="24"/>
          <w:szCs w:val="24"/>
          <w:lang w:eastAsia="ru-RU"/>
        </w:rPr>
      </w:pPr>
      <w:r w:rsidRPr="00C14524">
        <w:rPr>
          <w:rFonts w:ascii="Times New Roman" w:eastAsia="Times New Roman" w:hAnsi="Times New Roman" w:cs="Times New Roman"/>
          <w:sz w:val="24"/>
          <w:szCs w:val="24"/>
          <w:lang w:eastAsia="ru-RU"/>
        </w:rPr>
        <w:t>Участник Конкурса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конкурса, номер лота (в случае необходимости), регистрационный номер заявки на участие в конкурсе, дата, время подачи заявки на участие в Конкурсе, фирменное наименование, почтовый адрес (для юридического лица), фамилия, имя, отчество, сведения о месте жительства (для физического лица) в случае, если при подаче заявки на участие в Конкурсе такие сведения были указаны на конверте.</w:t>
      </w:r>
    </w:p>
    <w:p w:rsidR="00C14524" w:rsidRPr="00C14524" w:rsidRDefault="00C14524" w:rsidP="00C14524">
      <w:pPr>
        <w:widowControl w:val="0"/>
        <w:tabs>
          <w:tab w:val="left" w:pos="720"/>
        </w:tabs>
        <w:adjustRightInd w:val="0"/>
        <w:spacing w:after="0" w:line="240" w:lineRule="auto"/>
        <w:ind w:firstLine="540"/>
        <w:jc w:val="both"/>
        <w:rPr>
          <w:rFonts w:ascii="Times New Roman" w:eastAsia="Times New Roman" w:hAnsi="Times New Roman" w:cs="Times New Roman"/>
          <w:sz w:val="24"/>
          <w:szCs w:val="24"/>
          <w:lang w:eastAsia="ru-RU"/>
        </w:rPr>
      </w:pPr>
      <w:r w:rsidRPr="00C14524">
        <w:rPr>
          <w:rFonts w:ascii="Times New Roman" w:eastAsia="Times New Roman" w:hAnsi="Times New Roman" w:cs="Times New Roman"/>
          <w:sz w:val="24"/>
          <w:szCs w:val="24"/>
          <w:lang w:eastAsia="ru-RU"/>
        </w:rPr>
        <w:t xml:space="preserve"> Уведомление об отзыве заявок на участие в Конкурсе подается в Уполномоченный орган по адресу, указанному в извещении о проведении конкурса и Информационной карте открытого Конкурса. </w:t>
      </w:r>
    </w:p>
    <w:p w:rsidR="00C14524" w:rsidRPr="00C14524" w:rsidRDefault="00C14524" w:rsidP="00C14524">
      <w:pPr>
        <w:suppressAutoHyphens/>
        <w:autoSpaceDE w:val="0"/>
        <w:spacing w:after="0" w:line="240" w:lineRule="auto"/>
        <w:jc w:val="center"/>
        <w:outlineLvl w:val="2"/>
        <w:rPr>
          <w:rFonts w:ascii="Times New Roman" w:eastAsia="Arial" w:hAnsi="Times New Roman" w:cs="Times New Roman"/>
          <w:sz w:val="24"/>
          <w:szCs w:val="24"/>
          <w:lang w:eastAsia="ar-SA"/>
        </w:rPr>
      </w:pPr>
    </w:p>
    <w:p w:rsidR="00C14524" w:rsidRPr="00C14524" w:rsidRDefault="00C14524" w:rsidP="00C14524">
      <w:pPr>
        <w:suppressAutoHyphens/>
        <w:autoSpaceDE w:val="0"/>
        <w:spacing w:after="0" w:line="240" w:lineRule="auto"/>
        <w:jc w:val="center"/>
        <w:outlineLvl w:val="2"/>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7. Порядок вскрытия конвертов с заявками</w:t>
      </w:r>
    </w:p>
    <w:p w:rsidR="00C14524" w:rsidRPr="00C14524" w:rsidRDefault="00C14524" w:rsidP="00C14524">
      <w:pPr>
        <w:suppressAutoHyphens/>
        <w:autoSpaceDE w:val="0"/>
        <w:spacing w:after="0" w:line="240" w:lineRule="auto"/>
        <w:jc w:val="center"/>
        <w:rPr>
          <w:rFonts w:ascii="Times New Roman" w:eastAsia="Arial" w:hAnsi="Times New Roman" w:cs="Times New Roman"/>
          <w:sz w:val="24"/>
          <w:szCs w:val="24"/>
          <w:lang w:eastAsia="ar-SA"/>
        </w:rPr>
      </w:pPr>
    </w:p>
    <w:p w:rsidR="00C14524" w:rsidRPr="00C14524" w:rsidRDefault="00C14524" w:rsidP="00C14524">
      <w:pPr>
        <w:suppressAutoHyphens/>
        <w:autoSpaceDE w:val="0"/>
        <w:spacing w:after="0" w:line="240" w:lineRule="auto"/>
        <w:ind w:firstLine="540"/>
        <w:jc w:val="both"/>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7.1. Конверты с заявками вскрываются Конкурсной комиссией публично, в день, во время и в месте, указанных в извещении о проведении Конкурса.</w:t>
      </w:r>
    </w:p>
    <w:p w:rsidR="00C14524" w:rsidRPr="00C14524" w:rsidRDefault="00C14524" w:rsidP="00C14524">
      <w:pPr>
        <w:suppressAutoHyphens/>
        <w:autoSpaceDE w:val="0"/>
        <w:spacing w:after="0" w:line="240" w:lineRule="auto"/>
        <w:ind w:firstLine="540"/>
        <w:jc w:val="both"/>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7.2. Участники Конкурса, подавшие заявки, или их представители вправе присутствовать при вскрытии конвертов с заявками.</w:t>
      </w:r>
    </w:p>
    <w:p w:rsidR="00C14524" w:rsidRPr="00C14524" w:rsidRDefault="00C14524" w:rsidP="00C14524">
      <w:pPr>
        <w:suppressAutoHyphens/>
        <w:autoSpaceDE w:val="0"/>
        <w:spacing w:after="0" w:line="240" w:lineRule="auto"/>
        <w:ind w:firstLine="540"/>
        <w:jc w:val="both"/>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lastRenderedPageBreak/>
        <w:t>7.3. Наименование (для юридического лица), фамилия, имя, отчество (для индивидуального предпринимателя) и адрес каждого участника Конкурса, конверт с заявкой которого вскрывается, наличие сведений и документов, предусмотренных Конкурсной документацией, предложения участника конкурса по критериям оценки заявок, объявляются при вскрытии конвертов с заявками и заносятся в протокол вскрытия конвертов с заявками.</w:t>
      </w:r>
    </w:p>
    <w:p w:rsidR="00C14524" w:rsidRPr="00C14524" w:rsidRDefault="00C14524" w:rsidP="00C14524">
      <w:pPr>
        <w:suppressAutoHyphens/>
        <w:autoSpaceDE w:val="0"/>
        <w:spacing w:after="0" w:line="240" w:lineRule="auto"/>
        <w:ind w:firstLine="540"/>
        <w:jc w:val="both"/>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 xml:space="preserve">7.4. Протокол вскрытия конвертов с заявками подписывается всеми присутствующими членами Конкурсной комиссии в течение рабочего дня, следующего за днем вскрытия конвертов, и в тот же день размещается Уполномоченным органом на официальном сайте муниципального образования «Зеленоградский городской округ» в информационной телекоммуникационной сети «Интернет» </w:t>
      </w:r>
      <w:hyperlink r:id="rId7" w:history="1">
        <w:r w:rsidRPr="00C14524">
          <w:rPr>
            <w:rFonts w:ascii="Times New Roman" w:eastAsia="Arial" w:hAnsi="Times New Roman" w:cs="Times New Roman"/>
            <w:color w:val="0070C0"/>
            <w:sz w:val="24"/>
            <w:szCs w:val="20"/>
            <w:u w:val="single"/>
            <w:lang w:eastAsia="ar-SA"/>
          </w:rPr>
          <w:t>www.zelenogradsk.</w:t>
        </w:r>
        <w:r w:rsidRPr="00C14524">
          <w:rPr>
            <w:rFonts w:ascii="Times New Roman" w:eastAsia="Arial" w:hAnsi="Times New Roman" w:cs="Times New Roman"/>
            <w:color w:val="0070C0"/>
            <w:sz w:val="24"/>
            <w:szCs w:val="20"/>
            <w:u w:val="single"/>
            <w:lang w:val="en-US" w:eastAsia="ar-SA"/>
          </w:rPr>
          <w:t>com</w:t>
        </w:r>
      </w:hyperlink>
      <w:r w:rsidRPr="00C14524">
        <w:rPr>
          <w:rFonts w:ascii="Times New Roman" w:eastAsia="Arial" w:hAnsi="Times New Roman" w:cs="Times New Roman"/>
          <w:sz w:val="24"/>
          <w:szCs w:val="24"/>
          <w:lang w:eastAsia="ar-SA"/>
        </w:rPr>
        <w:t>.</w:t>
      </w:r>
    </w:p>
    <w:p w:rsidR="00C14524" w:rsidRPr="00C14524" w:rsidRDefault="00C14524" w:rsidP="00C14524">
      <w:pPr>
        <w:suppressAutoHyphens/>
        <w:autoSpaceDE w:val="0"/>
        <w:spacing w:after="0" w:line="240" w:lineRule="auto"/>
        <w:ind w:firstLine="540"/>
        <w:jc w:val="both"/>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7.5. Полученные после окончания срока подачи заявок конверты с заявками не вскрываются, и в течение трех дней такие конверты и такие заявки возвращаются участникам Конкурса.</w:t>
      </w:r>
    </w:p>
    <w:p w:rsidR="00C14524" w:rsidRPr="00C14524" w:rsidRDefault="00C14524" w:rsidP="00C14524">
      <w:pPr>
        <w:suppressAutoHyphens/>
        <w:autoSpaceDE w:val="0"/>
        <w:spacing w:after="0" w:line="240" w:lineRule="auto"/>
        <w:jc w:val="center"/>
        <w:rPr>
          <w:rFonts w:ascii="Times New Roman" w:eastAsia="Arial" w:hAnsi="Times New Roman" w:cs="Times New Roman"/>
          <w:sz w:val="24"/>
          <w:szCs w:val="24"/>
          <w:lang w:eastAsia="ar-SA"/>
        </w:rPr>
      </w:pPr>
    </w:p>
    <w:p w:rsidR="00C14524" w:rsidRPr="00C14524" w:rsidRDefault="00C14524" w:rsidP="00C14524">
      <w:pPr>
        <w:suppressAutoHyphens/>
        <w:autoSpaceDE w:val="0"/>
        <w:spacing w:after="0" w:line="240" w:lineRule="auto"/>
        <w:jc w:val="center"/>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8. Порядок рассмотрения заявок на участие в Конкурсе</w:t>
      </w:r>
    </w:p>
    <w:p w:rsidR="00C14524" w:rsidRPr="00C14524" w:rsidRDefault="00C14524" w:rsidP="00C14524">
      <w:pPr>
        <w:suppressAutoHyphens/>
        <w:autoSpaceDE w:val="0"/>
        <w:spacing w:after="0" w:line="240" w:lineRule="auto"/>
        <w:jc w:val="center"/>
        <w:rPr>
          <w:rFonts w:ascii="Times New Roman" w:eastAsia="Arial" w:hAnsi="Times New Roman" w:cs="Times New Roman"/>
          <w:sz w:val="24"/>
          <w:szCs w:val="24"/>
          <w:lang w:eastAsia="ar-SA"/>
        </w:rPr>
      </w:pPr>
    </w:p>
    <w:p w:rsidR="00C14524" w:rsidRPr="00C14524" w:rsidRDefault="00C14524" w:rsidP="00C14524">
      <w:pPr>
        <w:suppressAutoHyphens/>
        <w:autoSpaceDE w:val="0"/>
        <w:spacing w:after="0" w:line="240" w:lineRule="auto"/>
        <w:ind w:firstLine="540"/>
        <w:jc w:val="both"/>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8.1. Конкурсная комиссия рассматривает заявки на участие в Конкурсе на соответствие требованиям, установленным Конкурсной документацией.</w:t>
      </w:r>
    </w:p>
    <w:p w:rsidR="00C14524" w:rsidRPr="00C14524" w:rsidRDefault="00C14524" w:rsidP="00C14524">
      <w:pPr>
        <w:suppressAutoHyphens/>
        <w:autoSpaceDE w:val="0"/>
        <w:spacing w:after="0" w:line="240" w:lineRule="auto"/>
        <w:ind w:firstLine="540"/>
        <w:jc w:val="both"/>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8.2. Срок рассмотрения заявок на участие в Конкурсе не может превышать десяти рабочих дней со дня вскрытия конвертов с заявками на участие в Конкурсе.</w:t>
      </w:r>
    </w:p>
    <w:p w:rsidR="00C14524" w:rsidRPr="00C14524" w:rsidRDefault="00C14524" w:rsidP="00C14524">
      <w:pPr>
        <w:suppressAutoHyphens/>
        <w:autoSpaceDE w:val="0"/>
        <w:spacing w:after="0" w:line="240" w:lineRule="auto"/>
        <w:ind w:firstLine="540"/>
        <w:jc w:val="both"/>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8.3. На основании результатов рассмотрения заявок на участие в конкурсе Конкурсной комиссией принимается решение:</w:t>
      </w:r>
    </w:p>
    <w:p w:rsidR="00C14524" w:rsidRPr="00C14524" w:rsidRDefault="00C14524" w:rsidP="00C14524">
      <w:pPr>
        <w:suppressAutoHyphens/>
        <w:autoSpaceDE w:val="0"/>
        <w:spacing w:after="0" w:line="240" w:lineRule="auto"/>
        <w:ind w:firstLine="540"/>
        <w:jc w:val="both"/>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 о допуске участников, подавших заявки, к участию в Конкурсе и признании их участниками Конкурса;</w:t>
      </w:r>
    </w:p>
    <w:p w:rsidR="00C14524" w:rsidRPr="00C14524" w:rsidRDefault="00C14524" w:rsidP="00C14524">
      <w:pPr>
        <w:suppressAutoHyphens/>
        <w:autoSpaceDE w:val="0"/>
        <w:spacing w:after="0" w:line="240" w:lineRule="auto"/>
        <w:ind w:firstLine="540"/>
        <w:jc w:val="both"/>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 об отказе в допуске к участию в Конкурсе.</w:t>
      </w:r>
    </w:p>
    <w:p w:rsidR="00C14524" w:rsidRPr="00C14524" w:rsidRDefault="00C14524" w:rsidP="00C14524">
      <w:pPr>
        <w:suppressAutoHyphens/>
        <w:autoSpaceDE w:val="0"/>
        <w:spacing w:after="0" w:line="240" w:lineRule="auto"/>
        <w:ind w:firstLine="540"/>
        <w:jc w:val="both"/>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8.4. Участнику Конкурса отказывается в допуске к участию в конкурсе в случае несоответствия заявки требованиям пункта 3.1. настоящей Конкурсной документации:</w:t>
      </w:r>
    </w:p>
    <w:p w:rsidR="00C14524" w:rsidRPr="00C14524" w:rsidRDefault="00C14524" w:rsidP="00C14524">
      <w:pPr>
        <w:suppressAutoHyphens/>
        <w:autoSpaceDE w:val="0"/>
        <w:spacing w:after="0" w:line="240" w:lineRule="auto"/>
        <w:ind w:firstLine="540"/>
        <w:jc w:val="both"/>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 несоответствия заявки на участие в Конкурсе требованиям, установленным извещением о проведении открытого конкурса и Конкурсной документацией;</w:t>
      </w:r>
    </w:p>
    <w:p w:rsidR="00C14524" w:rsidRPr="00C14524" w:rsidRDefault="00C14524" w:rsidP="00C14524">
      <w:pPr>
        <w:suppressAutoHyphens/>
        <w:autoSpaceDE w:val="0"/>
        <w:spacing w:after="0" w:line="240" w:lineRule="auto"/>
        <w:ind w:firstLine="540"/>
        <w:jc w:val="both"/>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 непредставления документов на участие в Конкурсе, предусмотренных пунктом 6.1 настоящей конкурсной документации, либо наличия в таких документах недостоверных сведений об участнике Конкурса;</w:t>
      </w:r>
    </w:p>
    <w:p w:rsidR="00C14524" w:rsidRPr="00C14524" w:rsidRDefault="00C14524" w:rsidP="00C14524">
      <w:pPr>
        <w:numPr>
          <w:ilvl w:val="0"/>
          <w:numId w:val="2"/>
        </w:numPr>
        <w:suppressAutoHyphens/>
        <w:autoSpaceDE w:val="0"/>
        <w:spacing w:after="0" w:line="240" w:lineRule="auto"/>
        <w:jc w:val="both"/>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неисполнения требований, предъявляемых к оформлению документов;</w:t>
      </w:r>
    </w:p>
    <w:p w:rsidR="00C14524" w:rsidRPr="00C14524" w:rsidRDefault="00C14524" w:rsidP="00C14524">
      <w:pPr>
        <w:suppressAutoHyphens/>
        <w:autoSpaceDE w:val="0"/>
        <w:spacing w:after="0" w:line="240" w:lineRule="auto"/>
        <w:ind w:firstLine="540"/>
        <w:jc w:val="both"/>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 xml:space="preserve">8.5. В случае если в результате рассмотрения заявок принято решение о допуске к участию в конкурсе одного участника конкурса Организатор открытого Конкурса обязан на условиях, которые предусмотрены заявкой и Конкурсной документацией, после оплаты платежа за право размещения нестационарного торгового объекта (включая размер внесенного задатка), заключить с участником Конкурса договор на размещение нестационарного торгового объекта на территории МО «Зеленоградский городской округ». </w:t>
      </w:r>
    </w:p>
    <w:p w:rsidR="00C14524" w:rsidRPr="00C14524" w:rsidRDefault="00C14524" w:rsidP="00C14524">
      <w:pPr>
        <w:suppressAutoHyphens/>
        <w:autoSpaceDE w:val="0"/>
        <w:spacing w:after="0" w:line="240" w:lineRule="auto"/>
        <w:ind w:firstLine="540"/>
        <w:jc w:val="both"/>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 xml:space="preserve">   8.6. В случае если на основании результатов рассмотрения заявок на участие в Конкурсе принято решение об отказе в допуске к участию в Конкурсе по лоту всех участников, подавших заявки на участие в Конкурсе по этому лоту, Конкурс по этому лоту признается несостоявшимся.</w:t>
      </w:r>
    </w:p>
    <w:p w:rsidR="00C14524" w:rsidRPr="00C14524" w:rsidRDefault="00C14524" w:rsidP="00C14524">
      <w:pPr>
        <w:suppressAutoHyphens/>
        <w:autoSpaceDE w:val="0"/>
        <w:spacing w:after="0" w:line="240" w:lineRule="auto"/>
        <w:ind w:firstLine="540"/>
        <w:jc w:val="both"/>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 xml:space="preserve">   8.7. На основании результатов рассмотрения заявок на участие в Конкурсе Конкурсной комиссией составляется протокол рассмотрения заявок на участие в Конкурсе, который подписывается присутствующими членами Конкурсной комиссии, а также лицом, выигравшим конкурс (по каждому из лотов), в течение рабочего дня, следующего за днем окончания рассмотрения заявок, и в этот же день размещается Уполномоченным органом на официальном сайте муниципального образования «Зеленоградский городской округ» в информационной телекоммуникационной сети «Интернет» </w:t>
      </w:r>
      <w:r w:rsidRPr="00C14524">
        <w:rPr>
          <w:rFonts w:ascii="Times New Roman" w:eastAsia="Arial" w:hAnsi="Times New Roman" w:cs="Times New Roman"/>
          <w:color w:val="0070C0"/>
          <w:sz w:val="24"/>
          <w:szCs w:val="24"/>
          <w:u w:val="single"/>
          <w:lang w:eastAsia="ar-SA"/>
        </w:rPr>
        <w:t>www.zelenogradsk.</w:t>
      </w:r>
      <w:r w:rsidRPr="00C14524">
        <w:rPr>
          <w:rFonts w:ascii="Times New Roman" w:eastAsia="Arial" w:hAnsi="Times New Roman" w:cs="Times New Roman"/>
          <w:color w:val="0070C0"/>
          <w:sz w:val="24"/>
          <w:szCs w:val="24"/>
          <w:u w:val="single"/>
          <w:lang w:val="en-US" w:eastAsia="ar-SA"/>
        </w:rPr>
        <w:t>com</w:t>
      </w:r>
      <w:r w:rsidRPr="00C14524">
        <w:rPr>
          <w:rFonts w:ascii="Times New Roman" w:eastAsia="Arial" w:hAnsi="Times New Roman" w:cs="Times New Roman"/>
          <w:color w:val="0070C0"/>
          <w:sz w:val="24"/>
          <w:szCs w:val="24"/>
          <w:lang w:eastAsia="ar-SA"/>
        </w:rPr>
        <w:t>.</w:t>
      </w:r>
    </w:p>
    <w:p w:rsidR="00C14524" w:rsidRPr="00C14524" w:rsidRDefault="00C14524" w:rsidP="00C14524">
      <w:pPr>
        <w:suppressAutoHyphens/>
        <w:autoSpaceDE w:val="0"/>
        <w:spacing w:after="0" w:line="240" w:lineRule="auto"/>
        <w:jc w:val="center"/>
        <w:rPr>
          <w:rFonts w:ascii="Times New Roman" w:eastAsia="Arial" w:hAnsi="Times New Roman" w:cs="Times New Roman"/>
          <w:sz w:val="24"/>
          <w:szCs w:val="24"/>
          <w:lang w:eastAsia="ar-SA"/>
        </w:rPr>
      </w:pPr>
    </w:p>
    <w:p w:rsidR="00C14524" w:rsidRPr="00C14524" w:rsidRDefault="00C14524" w:rsidP="00C14524">
      <w:pPr>
        <w:numPr>
          <w:ilvl w:val="0"/>
          <w:numId w:val="33"/>
        </w:numPr>
        <w:suppressAutoHyphens/>
        <w:autoSpaceDE w:val="0"/>
        <w:spacing w:after="0" w:line="240" w:lineRule="auto"/>
        <w:jc w:val="center"/>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Оценка и сопоставление заявок на участие в конкурсе</w:t>
      </w:r>
    </w:p>
    <w:p w:rsidR="00C14524" w:rsidRPr="00C14524" w:rsidRDefault="00C14524" w:rsidP="00C14524">
      <w:pPr>
        <w:suppressAutoHyphens/>
        <w:autoSpaceDE w:val="0"/>
        <w:spacing w:after="0" w:line="240" w:lineRule="auto"/>
        <w:jc w:val="center"/>
        <w:rPr>
          <w:rFonts w:ascii="Times New Roman" w:eastAsia="Arial" w:hAnsi="Times New Roman" w:cs="Times New Roman"/>
          <w:sz w:val="24"/>
          <w:szCs w:val="24"/>
          <w:lang w:eastAsia="ar-SA"/>
        </w:rPr>
      </w:pPr>
    </w:p>
    <w:p w:rsidR="00C14524" w:rsidRPr="00C14524" w:rsidRDefault="00C14524" w:rsidP="00C14524">
      <w:pPr>
        <w:suppressAutoHyphens/>
        <w:autoSpaceDE w:val="0"/>
        <w:spacing w:after="0" w:line="240" w:lineRule="auto"/>
        <w:ind w:firstLine="540"/>
        <w:jc w:val="both"/>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9.1. Конкурсная комиссия осуществляет оценку и сопоставление заявок участников, допущенных к участию в Конкурсе. Срок оценки и сопоставления заявок не может превышать 10 (десяти) дней со дня подписания протокола, указанного в пункте 7.4. настоящей документации.</w:t>
      </w:r>
    </w:p>
    <w:p w:rsidR="00C14524" w:rsidRPr="00C14524" w:rsidRDefault="00C14524" w:rsidP="00C14524">
      <w:pPr>
        <w:suppressAutoHyphens/>
        <w:autoSpaceDE w:val="0"/>
        <w:spacing w:after="0" w:line="240" w:lineRule="auto"/>
        <w:ind w:firstLine="540"/>
        <w:jc w:val="both"/>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9.2. Критериями оценки и сопоставления заявок являются:</w:t>
      </w:r>
    </w:p>
    <w:p w:rsidR="00C14524" w:rsidRPr="00C14524" w:rsidRDefault="00C14524" w:rsidP="00C14524">
      <w:pPr>
        <w:suppressAutoHyphens/>
        <w:autoSpaceDE w:val="0"/>
        <w:spacing w:after="0" w:line="240" w:lineRule="auto"/>
        <w:ind w:firstLine="540"/>
        <w:jc w:val="both"/>
        <w:rPr>
          <w:rFonts w:ascii="Times New Roman" w:eastAsia="Arial" w:hAnsi="Times New Roman" w:cs="Times New Roman"/>
          <w:sz w:val="24"/>
          <w:szCs w:val="24"/>
          <w:lang w:eastAsia="ar-SA"/>
        </w:rPr>
      </w:pP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24"/>
        <w:gridCol w:w="1709"/>
        <w:gridCol w:w="2765"/>
      </w:tblGrid>
      <w:tr w:rsidR="00C14524" w:rsidRPr="00C14524" w:rsidTr="00487225">
        <w:trPr>
          <w:trHeight w:val="809"/>
        </w:trPr>
        <w:tc>
          <w:tcPr>
            <w:tcW w:w="5724" w:type="dxa"/>
            <w:vAlign w:val="center"/>
          </w:tcPr>
          <w:p w:rsidR="00C14524" w:rsidRPr="00C14524" w:rsidRDefault="00C14524" w:rsidP="00C14524">
            <w:pPr>
              <w:widowControl w:val="0"/>
              <w:suppressLineNumbers/>
              <w:tabs>
                <w:tab w:val="center" w:pos="2862"/>
              </w:tabs>
              <w:suppressAutoHyphens/>
              <w:spacing w:after="0" w:line="240" w:lineRule="auto"/>
              <w:jc w:val="center"/>
              <w:rPr>
                <w:rFonts w:ascii="Times New Roman" w:eastAsia="Times New Roman" w:hAnsi="Times New Roman" w:cs="Times New Roman"/>
                <w:sz w:val="24"/>
                <w:szCs w:val="24"/>
                <w:lang w:eastAsia="ar-SA"/>
              </w:rPr>
            </w:pPr>
            <w:r w:rsidRPr="00C14524">
              <w:rPr>
                <w:rFonts w:ascii="Times New Roman" w:eastAsia="Times New Roman" w:hAnsi="Times New Roman" w:cs="Times New Roman"/>
                <w:sz w:val="24"/>
                <w:szCs w:val="24"/>
                <w:lang w:eastAsia="ar-SA"/>
              </w:rPr>
              <w:t>Наименование критерия</w:t>
            </w:r>
          </w:p>
        </w:tc>
        <w:tc>
          <w:tcPr>
            <w:tcW w:w="1709" w:type="dxa"/>
            <w:vAlign w:val="center"/>
          </w:tcPr>
          <w:p w:rsidR="00C14524" w:rsidRPr="00C14524" w:rsidRDefault="00C14524" w:rsidP="00C14524">
            <w:pPr>
              <w:widowControl w:val="0"/>
              <w:suppressLineNumbers/>
              <w:tabs>
                <w:tab w:val="center" w:pos="2862"/>
              </w:tabs>
              <w:suppressAutoHyphens/>
              <w:spacing w:after="0" w:line="240" w:lineRule="auto"/>
              <w:jc w:val="center"/>
              <w:rPr>
                <w:rFonts w:ascii="Times New Roman" w:eastAsia="Times New Roman" w:hAnsi="Times New Roman" w:cs="Times New Roman"/>
                <w:sz w:val="24"/>
                <w:szCs w:val="24"/>
                <w:lang w:eastAsia="ar-SA"/>
              </w:rPr>
            </w:pPr>
            <w:r w:rsidRPr="00C14524">
              <w:rPr>
                <w:rFonts w:ascii="Times New Roman" w:eastAsia="Times New Roman" w:hAnsi="Times New Roman" w:cs="Times New Roman"/>
                <w:sz w:val="24"/>
                <w:szCs w:val="24"/>
                <w:lang w:eastAsia="ar-SA"/>
              </w:rPr>
              <w:t>Значимость критерия в %</w:t>
            </w:r>
          </w:p>
        </w:tc>
        <w:tc>
          <w:tcPr>
            <w:tcW w:w="2765" w:type="dxa"/>
            <w:vAlign w:val="center"/>
          </w:tcPr>
          <w:p w:rsidR="00C14524" w:rsidRPr="00C14524" w:rsidRDefault="00C14524" w:rsidP="00C14524">
            <w:pPr>
              <w:widowControl w:val="0"/>
              <w:suppressLineNumbers/>
              <w:tabs>
                <w:tab w:val="center" w:pos="2862"/>
              </w:tabs>
              <w:suppressAutoHyphens/>
              <w:spacing w:after="0" w:line="240" w:lineRule="auto"/>
              <w:jc w:val="center"/>
              <w:rPr>
                <w:rFonts w:ascii="Times New Roman" w:eastAsia="Times New Roman" w:hAnsi="Times New Roman" w:cs="Times New Roman"/>
                <w:sz w:val="24"/>
                <w:szCs w:val="24"/>
                <w:lang w:eastAsia="ar-SA"/>
              </w:rPr>
            </w:pPr>
            <w:r w:rsidRPr="00C14524">
              <w:rPr>
                <w:rFonts w:ascii="Times New Roman" w:eastAsia="Times New Roman" w:hAnsi="Times New Roman" w:cs="Times New Roman"/>
                <w:sz w:val="24"/>
                <w:szCs w:val="24"/>
                <w:lang w:eastAsia="ar-SA"/>
              </w:rPr>
              <w:t>Максимальный весовой коэффициент критерия</w:t>
            </w:r>
          </w:p>
        </w:tc>
      </w:tr>
      <w:tr w:rsidR="00C14524" w:rsidRPr="00C14524" w:rsidTr="00487225">
        <w:trPr>
          <w:trHeight w:val="963"/>
        </w:trPr>
        <w:tc>
          <w:tcPr>
            <w:tcW w:w="5724" w:type="dxa"/>
            <w:vAlign w:val="center"/>
          </w:tcPr>
          <w:p w:rsidR="00C14524" w:rsidRPr="00C14524" w:rsidRDefault="00C14524" w:rsidP="00C14524">
            <w:pPr>
              <w:widowControl w:val="0"/>
              <w:suppressLineNumbers/>
              <w:tabs>
                <w:tab w:val="center" w:pos="2862"/>
              </w:tabs>
              <w:suppressAutoHyphens/>
              <w:spacing w:after="0" w:line="240" w:lineRule="auto"/>
              <w:rPr>
                <w:rFonts w:ascii="Times New Roman" w:eastAsia="Times New Roman" w:hAnsi="Times New Roman" w:cs="Times New Roman"/>
                <w:sz w:val="24"/>
                <w:szCs w:val="24"/>
                <w:lang w:eastAsia="ar-SA"/>
              </w:rPr>
            </w:pPr>
            <w:r w:rsidRPr="00C14524">
              <w:rPr>
                <w:rFonts w:ascii="Times New Roman" w:eastAsia="Times New Roman" w:hAnsi="Times New Roman" w:cs="Times New Roman"/>
                <w:sz w:val="24"/>
                <w:szCs w:val="24"/>
                <w:lang w:eastAsia="ar-SA"/>
              </w:rPr>
              <w:t>Размер стоимости размещения объекта нестационарной торговли (не ниже установленной организатором конкурса)</w:t>
            </w:r>
          </w:p>
        </w:tc>
        <w:tc>
          <w:tcPr>
            <w:tcW w:w="1709" w:type="dxa"/>
            <w:vAlign w:val="center"/>
          </w:tcPr>
          <w:p w:rsidR="00C14524" w:rsidRPr="00C14524" w:rsidRDefault="00C14524" w:rsidP="00C14524">
            <w:pPr>
              <w:widowControl w:val="0"/>
              <w:suppressAutoHyphens/>
              <w:autoSpaceDE w:val="0"/>
              <w:spacing w:after="0" w:line="240" w:lineRule="auto"/>
              <w:jc w:val="center"/>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40</w:t>
            </w:r>
          </w:p>
        </w:tc>
        <w:tc>
          <w:tcPr>
            <w:tcW w:w="2765" w:type="dxa"/>
            <w:vAlign w:val="center"/>
          </w:tcPr>
          <w:p w:rsidR="00C14524" w:rsidRPr="00C14524" w:rsidRDefault="00C14524" w:rsidP="00C14524">
            <w:pPr>
              <w:widowControl w:val="0"/>
              <w:suppressAutoHyphens/>
              <w:autoSpaceDE w:val="0"/>
              <w:spacing w:after="0" w:line="240" w:lineRule="auto"/>
              <w:jc w:val="center"/>
              <w:rPr>
                <w:rFonts w:ascii="Times New Roman" w:eastAsia="Arial" w:hAnsi="Times New Roman" w:cs="Times New Roman"/>
                <w:sz w:val="24"/>
                <w:szCs w:val="24"/>
                <w:highlight w:val="cyan"/>
                <w:lang w:eastAsia="ar-SA"/>
              </w:rPr>
            </w:pPr>
            <w:r w:rsidRPr="00C14524">
              <w:rPr>
                <w:rFonts w:ascii="Times New Roman" w:eastAsia="Arial" w:hAnsi="Times New Roman" w:cs="Times New Roman"/>
                <w:sz w:val="24"/>
                <w:szCs w:val="24"/>
                <w:lang w:eastAsia="ar-SA"/>
              </w:rPr>
              <w:t>40% (0,4 баллов)</w:t>
            </w:r>
          </w:p>
        </w:tc>
      </w:tr>
      <w:tr w:rsidR="00C14524" w:rsidRPr="00C14524" w:rsidTr="00487225">
        <w:trPr>
          <w:trHeight w:val="633"/>
        </w:trPr>
        <w:tc>
          <w:tcPr>
            <w:tcW w:w="5724" w:type="dxa"/>
            <w:vAlign w:val="center"/>
          </w:tcPr>
          <w:p w:rsidR="00C14524" w:rsidRPr="00C14524" w:rsidRDefault="00C14524" w:rsidP="00C14524">
            <w:pPr>
              <w:widowControl w:val="0"/>
              <w:suppressLineNumbers/>
              <w:tabs>
                <w:tab w:val="center" w:pos="2862"/>
              </w:tabs>
              <w:suppressAutoHyphens/>
              <w:spacing w:after="0" w:line="240" w:lineRule="auto"/>
              <w:rPr>
                <w:rFonts w:ascii="Times New Roman" w:eastAsia="Times New Roman" w:hAnsi="Times New Roman" w:cs="Times New Roman"/>
                <w:sz w:val="24"/>
                <w:szCs w:val="24"/>
                <w:lang w:eastAsia="ar-SA"/>
              </w:rPr>
            </w:pPr>
            <w:r w:rsidRPr="00C14524">
              <w:rPr>
                <w:rFonts w:ascii="Times New Roman" w:eastAsia="Times New Roman" w:hAnsi="Times New Roman" w:cs="Times New Roman"/>
                <w:sz w:val="24"/>
                <w:szCs w:val="24"/>
                <w:lang w:eastAsia="ar-SA"/>
              </w:rPr>
              <w:t>Срок начала эксплуатации нестационарного торгового объекта и проведения благоустроительных работ</w:t>
            </w:r>
          </w:p>
        </w:tc>
        <w:tc>
          <w:tcPr>
            <w:tcW w:w="1709" w:type="dxa"/>
            <w:vAlign w:val="center"/>
          </w:tcPr>
          <w:p w:rsidR="00C14524" w:rsidRPr="00C14524" w:rsidRDefault="00C14524" w:rsidP="00C14524">
            <w:pPr>
              <w:widowControl w:val="0"/>
              <w:suppressAutoHyphens/>
              <w:autoSpaceDE w:val="0"/>
              <w:spacing w:after="0" w:line="240" w:lineRule="auto"/>
              <w:jc w:val="center"/>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10</w:t>
            </w:r>
          </w:p>
        </w:tc>
        <w:tc>
          <w:tcPr>
            <w:tcW w:w="2765" w:type="dxa"/>
            <w:vAlign w:val="center"/>
          </w:tcPr>
          <w:p w:rsidR="00C14524" w:rsidRPr="00C14524" w:rsidRDefault="00C14524" w:rsidP="00C14524">
            <w:pPr>
              <w:widowControl w:val="0"/>
              <w:suppressAutoHyphens/>
              <w:autoSpaceDE w:val="0"/>
              <w:spacing w:after="0" w:line="240" w:lineRule="auto"/>
              <w:jc w:val="center"/>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10% (0,1 баллов)</w:t>
            </w:r>
          </w:p>
        </w:tc>
      </w:tr>
      <w:tr w:rsidR="00C14524" w:rsidRPr="00C14524" w:rsidTr="00487225">
        <w:trPr>
          <w:trHeight w:val="633"/>
        </w:trPr>
        <w:tc>
          <w:tcPr>
            <w:tcW w:w="5724" w:type="dxa"/>
            <w:vAlign w:val="center"/>
          </w:tcPr>
          <w:p w:rsidR="00C14524" w:rsidRPr="00C14524" w:rsidRDefault="00C14524" w:rsidP="00C14524">
            <w:pPr>
              <w:widowControl w:val="0"/>
              <w:suppressLineNumbers/>
              <w:tabs>
                <w:tab w:val="center" w:pos="2862"/>
              </w:tabs>
              <w:suppressAutoHyphens/>
              <w:spacing w:after="0" w:line="240" w:lineRule="auto"/>
              <w:rPr>
                <w:rFonts w:ascii="Times New Roman" w:eastAsia="Times New Roman" w:hAnsi="Times New Roman" w:cs="Times New Roman"/>
                <w:sz w:val="24"/>
                <w:szCs w:val="24"/>
                <w:lang w:eastAsia="ar-SA"/>
              </w:rPr>
            </w:pPr>
            <w:r w:rsidRPr="00C14524">
              <w:rPr>
                <w:rFonts w:ascii="Times New Roman" w:eastAsia="Times New Roman" w:hAnsi="Times New Roman" w:cs="Times New Roman"/>
                <w:sz w:val="24"/>
                <w:szCs w:val="24"/>
                <w:lang w:eastAsia="ar-SA"/>
              </w:rPr>
              <w:t>Опыт работы хозяйствующего субъекта в сфере потребительского рынка</w:t>
            </w:r>
          </w:p>
        </w:tc>
        <w:tc>
          <w:tcPr>
            <w:tcW w:w="1709" w:type="dxa"/>
            <w:vAlign w:val="center"/>
          </w:tcPr>
          <w:p w:rsidR="00C14524" w:rsidRPr="00C14524" w:rsidRDefault="00C14524" w:rsidP="00C14524">
            <w:pPr>
              <w:widowControl w:val="0"/>
              <w:suppressAutoHyphens/>
              <w:autoSpaceDE w:val="0"/>
              <w:spacing w:after="0" w:line="240" w:lineRule="auto"/>
              <w:jc w:val="center"/>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10</w:t>
            </w:r>
          </w:p>
        </w:tc>
        <w:tc>
          <w:tcPr>
            <w:tcW w:w="2765" w:type="dxa"/>
            <w:vAlign w:val="center"/>
          </w:tcPr>
          <w:p w:rsidR="00C14524" w:rsidRPr="00C14524" w:rsidRDefault="00C14524" w:rsidP="00C14524">
            <w:pPr>
              <w:widowControl w:val="0"/>
              <w:suppressAutoHyphens/>
              <w:autoSpaceDE w:val="0"/>
              <w:spacing w:after="0" w:line="240" w:lineRule="auto"/>
              <w:jc w:val="center"/>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10% (0,1 баллов)</w:t>
            </w:r>
          </w:p>
        </w:tc>
      </w:tr>
      <w:tr w:rsidR="00C14524" w:rsidRPr="00C14524" w:rsidTr="00487225">
        <w:trPr>
          <w:trHeight w:val="633"/>
        </w:trPr>
        <w:tc>
          <w:tcPr>
            <w:tcW w:w="5724" w:type="dxa"/>
            <w:vAlign w:val="center"/>
          </w:tcPr>
          <w:p w:rsidR="00C14524" w:rsidRPr="00C14524" w:rsidRDefault="00C14524" w:rsidP="00C14524">
            <w:pPr>
              <w:widowControl w:val="0"/>
              <w:suppressLineNumbers/>
              <w:tabs>
                <w:tab w:val="center" w:pos="2862"/>
              </w:tabs>
              <w:suppressAutoHyphens/>
              <w:spacing w:after="0" w:line="240" w:lineRule="auto"/>
              <w:rPr>
                <w:rFonts w:ascii="Times New Roman" w:eastAsia="Times New Roman" w:hAnsi="Times New Roman" w:cs="Times New Roman"/>
                <w:sz w:val="24"/>
                <w:szCs w:val="24"/>
                <w:lang w:eastAsia="ar-SA"/>
              </w:rPr>
            </w:pPr>
            <w:r w:rsidRPr="00C14524">
              <w:rPr>
                <w:rFonts w:ascii="Times New Roman" w:eastAsia="Times New Roman" w:hAnsi="Times New Roman" w:cs="Times New Roman"/>
                <w:sz w:val="24"/>
                <w:szCs w:val="24"/>
                <w:lang w:eastAsia="ar-SA"/>
              </w:rPr>
              <w:t>Архитектурный проект нестационарного торгового объекта</w:t>
            </w:r>
          </w:p>
        </w:tc>
        <w:tc>
          <w:tcPr>
            <w:tcW w:w="1709" w:type="dxa"/>
            <w:vAlign w:val="center"/>
          </w:tcPr>
          <w:p w:rsidR="00C14524" w:rsidRPr="00C14524" w:rsidRDefault="00C14524" w:rsidP="00C14524">
            <w:pPr>
              <w:widowControl w:val="0"/>
              <w:suppressAutoHyphens/>
              <w:autoSpaceDE w:val="0"/>
              <w:spacing w:after="0" w:line="240" w:lineRule="auto"/>
              <w:jc w:val="center"/>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40</w:t>
            </w:r>
          </w:p>
        </w:tc>
        <w:tc>
          <w:tcPr>
            <w:tcW w:w="2765" w:type="dxa"/>
            <w:vAlign w:val="center"/>
          </w:tcPr>
          <w:p w:rsidR="00C14524" w:rsidRPr="00C14524" w:rsidRDefault="00C14524" w:rsidP="00C14524">
            <w:pPr>
              <w:widowControl w:val="0"/>
              <w:suppressAutoHyphens/>
              <w:autoSpaceDE w:val="0"/>
              <w:spacing w:after="0" w:line="240" w:lineRule="auto"/>
              <w:jc w:val="center"/>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40% (0,4 баллов)</w:t>
            </w:r>
          </w:p>
        </w:tc>
      </w:tr>
    </w:tbl>
    <w:p w:rsidR="00C14524" w:rsidRPr="00C14524" w:rsidRDefault="00C14524" w:rsidP="00C14524">
      <w:pPr>
        <w:suppressAutoHyphens/>
        <w:autoSpaceDE w:val="0"/>
        <w:spacing w:after="0" w:line="240" w:lineRule="auto"/>
        <w:ind w:firstLine="540"/>
        <w:jc w:val="both"/>
        <w:rPr>
          <w:rFonts w:ascii="Times New Roman" w:eastAsia="Arial" w:hAnsi="Times New Roman" w:cs="Times New Roman"/>
          <w:sz w:val="24"/>
          <w:szCs w:val="24"/>
          <w:lang w:eastAsia="ar-SA"/>
        </w:rPr>
      </w:pPr>
    </w:p>
    <w:p w:rsidR="00C14524" w:rsidRPr="00C14524" w:rsidRDefault="00C14524" w:rsidP="00C14524">
      <w:pPr>
        <w:suppressAutoHyphens/>
        <w:autoSpaceDE w:val="0"/>
        <w:spacing w:after="0" w:line="240" w:lineRule="auto"/>
        <w:ind w:firstLine="540"/>
        <w:jc w:val="both"/>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9.3. Для определения лучших условий на размещение нестационарного торгового объекта, предложенных в заявках, Конкурсная комиссия должна оценивать и сопоставлять такие заявки в соответствии с требованиями, установленными в Конкурсной документации.</w:t>
      </w:r>
    </w:p>
    <w:p w:rsidR="00C14524" w:rsidRPr="00C14524" w:rsidRDefault="00C14524" w:rsidP="00C14524">
      <w:pPr>
        <w:suppressAutoHyphens/>
        <w:autoSpaceDE w:val="0"/>
        <w:spacing w:after="0" w:line="240" w:lineRule="auto"/>
        <w:ind w:firstLine="540"/>
        <w:jc w:val="both"/>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9.4. Не допускается использование иных критериев оценки заявок, за исключением предусмотренных пунктом 9.2.</w:t>
      </w:r>
    </w:p>
    <w:p w:rsidR="00C14524" w:rsidRPr="00C14524" w:rsidRDefault="00C14524" w:rsidP="00C14524">
      <w:pPr>
        <w:suppressAutoHyphens/>
        <w:spacing w:after="0" w:line="240" w:lineRule="auto"/>
        <w:ind w:firstLine="510"/>
        <w:rPr>
          <w:rFonts w:ascii="Times New Roman" w:eastAsia="Times New Roman" w:hAnsi="Times New Roman" w:cs="Times New Roman"/>
          <w:sz w:val="24"/>
          <w:szCs w:val="24"/>
          <w:lang w:eastAsia="ar-SA"/>
        </w:rPr>
      </w:pPr>
      <w:r w:rsidRPr="00C14524">
        <w:rPr>
          <w:rFonts w:ascii="Times New Roman" w:eastAsia="Times New Roman" w:hAnsi="Times New Roman" w:cs="Times New Roman"/>
          <w:sz w:val="24"/>
          <w:szCs w:val="24"/>
          <w:lang w:eastAsia="ar-SA"/>
        </w:rPr>
        <w:t>9.5. Порядок оценки:</w:t>
      </w:r>
    </w:p>
    <w:p w:rsidR="00C14524" w:rsidRPr="00C14524" w:rsidRDefault="00C14524" w:rsidP="00C14524">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C14524">
        <w:rPr>
          <w:rFonts w:ascii="Times New Roman" w:eastAsia="Times New Roman" w:hAnsi="Times New Roman" w:cs="Times New Roman"/>
          <w:sz w:val="24"/>
          <w:szCs w:val="24"/>
          <w:lang w:eastAsia="ar-SA"/>
        </w:rPr>
        <w:t>Весовой коэффициент критерия № 1 «Размер стоимости размещения объекта нестационарной торговли» рассчитывается как отношение оплаты соответствующего участника конкурса к размеру максимальной оплаты, предложенной участниками конкурса, умноженное на показатель значимости данного критерия, т.е. на 0,4 (40%).</w:t>
      </w:r>
    </w:p>
    <w:p w:rsidR="00C14524" w:rsidRPr="00C14524" w:rsidRDefault="00C14524" w:rsidP="00C14524">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C14524">
        <w:rPr>
          <w:rFonts w:ascii="Times New Roman" w:eastAsia="Times New Roman" w:hAnsi="Times New Roman" w:cs="Times New Roman"/>
          <w:sz w:val="24"/>
          <w:szCs w:val="24"/>
          <w:lang w:eastAsia="ar-SA"/>
        </w:rPr>
        <w:t>Для оценки заявок по критерию № 2 «Срок начала эксплуатации нестационарных торговых объектов и проведения благоустроительных работ» рассчитывается как отношение минимального срока начала эксплуатации нестационарных торговых объектов и проведения благоустроительных работ, предложенного участниками конкурса, к сроку, предложенному соответствующим участником конкурса, умноженное на показатель значимости данного критерия, т.е. на 0,1 (10%).</w:t>
      </w:r>
    </w:p>
    <w:p w:rsidR="00C14524" w:rsidRPr="00C14524" w:rsidRDefault="00C14524" w:rsidP="00C14524">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C14524">
        <w:rPr>
          <w:rFonts w:ascii="Times New Roman" w:eastAsia="Times New Roman" w:hAnsi="Times New Roman" w:cs="Times New Roman"/>
          <w:sz w:val="24"/>
          <w:szCs w:val="24"/>
          <w:lang w:eastAsia="ar-SA"/>
        </w:rPr>
        <w:t>Для оценки заявок по критерию № 3 «Опыт работы хозяйствующего субъекта в сфере потребительского рынка» каждым членом комиссии каждой заявке выставляется значение в баллах исходя из документов, представленных в заявке участника открытого конкурса. Весовой коэффициент, присуждаемый заявке по данному критерию, определяется как среднее арифметическое оценок в баллах всех членов конкурсной комиссии, умноженное на показатель значимости критерия, т.е. на 0,1 (10%).</w:t>
      </w:r>
    </w:p>
    <w:p w:rsidR="00C14524" w:rsidRPr="00C14524" w:rsidRDefault="00C14524" w:rsidP="00C14524">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C14524">
        <w:rPr>
          <w:rFonts w:ascii="Times New Roman" w:eastAsia="Times New Roman" w:hAnsi="Times New Roman" w:cs="Times New Roman"/>
          <w:sz w:val="24"/>
          <w:szCs w:val="24"/>
          <w:lang w:eastAsia="ar-SA"/>
        </w:rPr>
        <w:t>Весовой коэффициент критерия № 4 «Архитектурный проект НТО» каждым членом комиссии каждой заявке выставляется значение в баллах исходя из документов, представленных в заявке участника открытого конкурса. Весовой коэффициент, присуждаемый заявке по данному критерию, определяется как среднее арифметическое оценок в баллах всех членов конкурсной комиссии, умноженное на показатель значимости критерия, т.е. на 0,4 (40%)</w:t>
      </w:r>
    </w:p>
    <w:p w:rsidR="00C14524" w:rsidRPr="00C14524" w:rsidRDefault="00C14524" w:rsidP="00C14524">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C14524">
        <w:rPr>
          <w:rFonts w:ascii="Times New Roman" w:eastAsia="Times New Roman" w:hAnsi="Times New Roman" w:cs="Times New Roman"/>
          <w:sz w:val="24"/>
          <w:szCs w:val="24"/>
          <w:lang w:eastAsia="ar-SA"/>
        </w:rPr>
        <w:t>Общий весовой коэффициент участника конкурса рассчитывается путем сложения весовых коэффициентов, присвоенных соответствующему участнику Конкурса по критериям №1, №2, №3, №4.</w:t>
      </w:r>
    </w:p>
    <w:p w:rsidR="00C14524" w:rsidRPr="00C14524" w:rsidRDefault="00C14524" w:rsidP="00C14524">
      <w:pPr>
        <w:suppressAutoHyphens/>
        <w:spacing w:after="0" w:line="240" w:lineRule="auto"/>
        <w:ind w:firstLine="510"/>
        <w:jc w:val="both"/>
        <w:rPr>
          <w:rFonts w:ascii="Times New Roman" w:eastAsia="Times New Roman" w:hAnsi="Times New Roman" w:cs="Times New Roman"/>
          <w:sz w:val="24"/>
          <w:szCs w:val="24"/>
          <w:lang w:eastAsia="ar-SA"/>
        </w:rPr>
      </w:pPr>
      <w:r w:rsidRPr="00C14524">
        <w:rPr>
          <w:rFonts w:ascii="Times New Roman" w:eastAsia="Times New Roman" w:hAnsi="Times New Roman" w:cs="Times New Roman"/>
          <w:sz w:val="24"/>
          <w:szCs w:val="24"/>
          <w:lang w:eastAsia="ar-SA"/>
        </w:rPr>
        <w:t>9.6. На основании результатов оценки и сопоставления заявок Конкурсной комиссией каждой заявке относительно других, по мере уменьшения выгодности условий за право на размещение нестационарного торгового объекта, присваивается порядковый номер.</w:t>
      </w:r>
    </w:p>
    <w:p w:rsidR="00C14524" w:rsidRPr="00C14524" w:rsidRDefault="00C14524" w:rsidP="00C14524">
      <w:pPr>
        <w:suppressAutoHyphens/>
        <w:autoSpaceDE w:val="0"/>
        <w:spacing w:after="0" w:line="240" w:lineRule="auto"/>
        <w:ind w:firstLine="540"/>
        <w:jc w:val="both"/>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 xml:space="preserve">9.7. Победителем Конкурса признается участник Конкурса, который предложил наиболее выгодные условия за право на размещение </w:t>
      </w:r>
      <w:r w:rsidRPr="00C14524">
        <w:rPr>
          <w:rFonts w:ascii="Times New Roman" w:eastAsia="Arial" w:hAnsi="Times New Roman" w:cs="Times New Roman"/>
          <w:sz w:val="24"/>
          <w:szCs w:val="20"/>
          <w:lang w:eastAsia="ar-SA"/>
        </w:rPr>
        <w:t>нестационарного торгового</w:t>
      </w:r>
      <w:r w:rsidRPr="00C14524">
        <w:rPr>
          <w:rFonts w:ascii="Times New Roman" w:eastAsia="Arial" w:hAnsi="Times New Roman" w:cs="Times New Roman"/>
          <w:sz w:val="24"/>
          <w:szCs w:val="24"/>
          <w:lang w:eastAsia="ar-SA"/>
        </w:rPr>
        <w:t xml:space="preserve"> объекта и заявке которого присвоен первый номер.</w:t>
      </w:r>
    </w:p>
    <w:p w:rsidR="00C14524" w:rsidRPr="00C14524" w:rsidRDefault="00C14524" w:rsidP="00C14524">
      <w:pPr>
        <w:suppressAutoHyphens/>
        <w:autoSpaceDE w:val="0"/>
        <w:spacing w:after="0" w:line="240" w:lineRule="auto"/>
        <w:ind w:firstLine="540"/>
        <w:jc w:val="both"/>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Если по результатам оценки и сопоставления заявок установлено, что два или более участника Конкурса предложили равные условия за право размещения объекта, то победителем признается тот участник Конкурса, чья заявка на участие в Конкурсе была зарегистрирована ранее других.</w:t>
      </w:r>
    </w:p>
    <w:p w:rsidR="00C14524" w:rsidRPr="00C14524" w:rsidRDefault="00C14524" w:rsidP="00C14524">
      <w:pPr>
        <w:suppressAutoHyphens/>
        <w:autoSpaceDE w:val="0"/>
        <w:spacing w:after="0" w:line="240" w:lineRule="auto"/>
        <w:ind w:firstLine="540"/>
        <w:jc w:val="both"/>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lastRenderedPageBreak/>
        <w:t xml:space="preserve">9.8. Конкурсной комиссией оформляется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которых были допущены к участию в Конкурсе, об условиях размещения </w:t>
      </w:r>
      <w:r w:rsidRPr="00C14524">
        <w:rPr>
          <w:rFonts w:ascii="Times New Roman" w:eastAsia="Arial" w:hAnsi="Times New Roman" w:cs="Times New Roman"/>
          <w:sz w:val="24"/>
          <w:szCs w:val="20"/>
          <w:lang w:eastAsia="ar-SA"/>
        </w:rPr>
        <w:t>нестационарного торгового</w:t>
      </w:r>
      <w:r w:rsidRPr="00C14524">
        <w:rPr>
          <w:rFonts w:ascii="Times New Roman" w:eastAsia="Arial" w:hAnsi="Times New Roman" w:cs="Times New Roman"/>
          <w:sz w:val="24"/>
          <w:szCs w:val="24"/>
          <w:lang w:eastAsia="ar-SA"/>
        </w:rPr>
        <w:t xml:space="preserve"> объекта, плате за право размещения </w:t>
      </w:r>
      <w:r w:rsidRPr="00C14524">
        <w:rPr>
          <w:rFonts w:ascii="Times New Roman" w:eastAsia="Arial" w:hAnsi="Times New Roman" w:cs="Times New Roman"/>
          <w:sz w:val="24"/>
          <w:szCs w:val="20"/>
          <w:lang w:eastAsia="ar-SA"/>
        </w:rPr>
        <w:t>нестационарного торгового</w:t>
      </w:r>
      <w:r w:rsidRPr="00C14524">
        <w:rPr>
          <w:rFonts w:ascii="Times New Roman" w:eastAsia="Arial" w:hAnsi="Times New Roman" w:cs="Times New Roman"/>
          <w:sz w:val="24"/>
          <w:szCs w:val="24"/>
          <w:lang w:eastAsia="ar-SA"/>
        </w:rPr>
        <w:t xml:space="preserve"> объекта, предложенных в таких заявках, о принятом на основании результатов оценки и сопоставления таких заявок решении о присвоении заявкам порядковых номеров, а также наименования (для юридических лиц), фамилии, имена, отчества (для индивидуальных предпринимателей) и адреса участников Конкурса, заявкам которых присвоены первый и второй номера по каждому из лотов.</w:t>
      </w:r>
    </w:p>
    <w:p w:rsidR="00C14524" w:rsidRPr="00C14524" w:rsidRDefault="00C14524" w:rsidP="00C14524">
      <w:pPr>
        <w:suppressAutoHyphens/>
        <w:autoSpaceDE w:val="0"/>
        <w:spacing w:after="0" w:line="240" w:lineRule="auto"/>
        <w:ind w:firstLine="540"/>
        <w:jc w:val="both"/>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 xml:space="preserve">9.9. Протокол подписывается всеми присутствующими членами Конкурсной комиссии, в течение рабочего дня, следующего после дня окончания проведения оценки и сопоставления заявок, и в тот же день размещается Уполномоченным органом на официальном сайте муниципального образования «Зеленоградский городской округ» в информационной телекоммуникационной сети «Интернет» </w:t>
      </w:r>
      <w:hyperlink r:id="rId8" w:history="1">
        <w:r w:rsidRPr="00C14524">
          <w:rPr>
            <w:rFonts w:ascii="Times New Roman" w:eastAsia="Arial" w:hAnsi="Times New Roman" w:cs="Times New Roman"/>
            <w:color w:val="0070C0"/>
            <w:sz w:val="24"/>
            <w:szCs w:val="20"/>
            <w:u w:val="single"/>
            <w:lang w:eastAsia="ar-SA"/>
          </w:rPr>
          <w:t>www.zelenogradsk.</w:t>
        </w:r>
        <w:r w:rsidRPr="00C14524">
          <w:rPr>
            <w:rFonts w:ascii="Times New Roman" w:eastAsia="Arial" w:hAnsi="Times New Roman" w:cs="Times New Roman"/>
            <w:color w:val="0070C0"/>
            <w:sz w:val="24"/>
            <w:szCs w:val="20"/>
            <w:u w:val="single"/>
            <w:lang w:val="en-US" w:eastAsia="ar-SA"/>
          </w:rPr>
          <w:t>com</w:t>
        </w:r>
      </w:hyperlink>
      <w:r w:rsidRPr="00C14524">
        <w:rPr>
          <w:rFonts w:ascii="Times New Roman" w:eastAsia="Arial" w:hAnsi="Times New Roman" w:cs="Times New Roman"/>
          <w:sz w:val="24"/>
          <w:szCs w:val="24"/>
          <w:lang w:eastAsia="ar-SA"/>
        </w:rPr>
        <w:t>.</w:t>
      </w:r>
    </w:p>
    <w:p w:rsidR="00C14524" w:rsidRPr="00C14524" w:rsidRDefault="00C14524" w:rsidP="00C14524">
      <w:pPr>
        <w:suppressAutoHyphens/>
        <w:autoSpaceDE w:val="0"/>
        <w:spacing w:after="0" w:line="240" w:lineRule="auto"/>
        <w:ind w:firstLine="540"/>
        <w:jc w:val="both"/>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 xml:space="preserve">9.10. Протокол составляется в двух экземплярах и хранится в составе документов у Организатора конкурса. </w:t>
      </w:r>
    </w:p>
    <w:p w:rsidR="00C14524" w:rsidRPr="00C14524" w:rsidRDefault="00C14524" w:rsidP="00C14524">
      <w:pPr>
        <w:suppressAutoHyphens/>
        <w:autoSpaceDE w:val="0"/>
        <w:spacing w:after="0" w:line="240" w:lineRule="auto"/>
        <w:ind w:firstLine="540"/>
        <w:jc w:val="both"/>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9.11. Протоколы, составленные в ходе проведения Конкурса, заявки, Конкурсная документация, изменения, внесенные в Конкурсную документацию, и разъяснения Конкурсной документации хранятся у Организатора конкурса не менее 3 лет.</w:t>
      </w:r>
    </w:p>
    <w:p w:rsidR="00C14524" w:rsidRPr="00C14524" w:rsidRDefault="00C14524" w:rsidP="00C14524">
      <w:pPr>
        <w:suppressAutoHyphens/>
        <w:autoSpaceDE w:val="0"/>
        <w:spacing w:after="0" w:line="240" w:lineRule="auto"/>
        <w:jc w:val="center"/>
        <w:outlineLvl w:val="2"/>
        <w:rPr>
          <w:rFonts w:ascii="Times New Roman" w:eastAsia="Arial" w:hAnsi="Times New Roman" w:cs="Times New Roman"/>
          <w:sz w:val="24"/>
          <w:szCs w:val="24"/>
          <w:lang w:eastAsia="ar-SA"/>
        </w:rPr>
      </w:pPr>
    </w:p>
    <w:p w:rsidR="00C14524" w:rsidRPr="00C14524" w:rsidRDefault="00C14524" w:rsidP="00C14524">
      <w:pPr>
        <w:suppressAutoHyphens/>
        <w:autoSpaceDE w:val="0"/>
        <w:spacing w:after="0" w:line="240" w:lineRule="auto"/>
        <w:jc w:val="center"/>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 xml:space="preserve">10. Заключение договора </w:t>
      </w:r>
      <w:r w:rsidRPr="00C14524">
        <w:rPr>
          <w:rFonts w:ascii="Times New Roman" w:eastAsia="Arial" w:hAnsi="Times New Roman" w:cs="Times New Roman"/>
          <w:sz w:val="24"/>
          <w:szCs w:val="20"/>
          <w:lang w:eastAsia="ar-SA"/>
        </w:rPr>
        <w:t xml:space="preserve">на </w:t>
      </w:r>
      <w:r w:rsidRPr="00C14524">
        <w:rPr>
          <w:rFonts w:ascii="Times New Roman" w:eastAsia="Arial" w:hAnsi="Times New Roman" w:cs="Times New Roman"/>
          <w:sz w:val="24"/>
          <w:szCs w:val="24"/>
          <w:lang w:eastAsia="ar-SA"/>
        </w:rPr>
        <w:t>размещение нестационарных торговых объектов на территории муниципального образования «Зеленоградский городской округ».</w:t>
      </w:r>
    </w:p>
    <w:p w:rsidR="00C14524" w:rsidRPr="00C14524" w:rsidRDefault="00C14524" w:rsidP="00C14524">
      <w:pPr>
        <w:suppressAutoHyphens/>
        <w:autoSpaceDE w:val="0"/>
        <w:spacing w:after="0" w:line="240" w:lineRule="auto"/>
        <w:jc w:val="center"/>
        <w:rPr>
          <w:rFonts w:ascii="Times New Roman" w:eastAsia="Arial" w:hAnsi="Times New Roman" w:cs="Times New Roman"/>
          <w:sz w:val="24"/>
          <w:szCs w:val="24"/>
          <w:lang w:eastAsia="ar-SA"/>
        </w:rPr>
      </w:pPr>
    </w:p>
    <w:p w:rsidR="00C14524" w:rsidRPr="00C14524" w:rsidRDefault="00C14524" w:rsidP="00C14524">
      <w:pPr>
        <w:suppressAutoHyphens/>
        <w:autoSpaceDE w:val="0"/>
        <w:spacing w:after="0" w:line="240" w:lineRule="auto"/>
        <w:ind w:firstLine="708"/>
        <w:jc w:val="both"/>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Победитель Конкурса, после подписания членами Конкурсной комиссии протокола оценки и сопоставления заявок на участие в конкурсе, в течение 5 (пяти) рабочих дней вносит на расчетный счет Организатора конкурса оплату за право размещения нестационарного торгового объекта на территории МО «Зеленоградский городской округ» (с учетом внесенного задатка), после чего с ним в течение 10 (десяти) рабочих дней заключается договор на право размещения нестационарного торгового объекта на территории МО «Зеленоградский городской округ».</w:t>
      </w:r>
    </w:p>
    <w:p w:rsidR="00C14524" w:rsidRPr="00C14524" w:rsidRDefault="00C14524" w:rsidP="00C14524">
      <w:pPr>
        <w:widowControl w:val="0"/>
        <w:suppressAutoHyphens/>
        <w:spacing w:after="0" w:line="240" w:lineRule="auto"/>
        <w:ind w:firstLine="540"/>
        <w:jc w:val="both"/>
        <w:rPr>
          <w:rFonts w:ascii="Times New Roman" w:eastAsia="Times New Roman" w:hAnsi="Times New Roman" w:cs="Times New Roman"/>
          <w:sz w:val="24"/>
          <w:szCs w:val="24"/>
          <w:lang w:eastAsia="ar-SA"/>
        </w:rPr>
      </w:pPr>
      <w:r w:rsidRPr="00C14524">
        <w:rPr>
          <w:rFonts w:ascii="Times New Roman" w:eastAsia="Times New Roman" w:hAnsi="Times New Roman" w:cs="Times New Roman"/>
          <w:sz w:val="24"/>
          <w:szCs w:val="24"/>
          <w:lang w:eastAsia="ar-SA"/>
        </w:rPr>
        <w:t>Оплата производится ежемесячно до 01 числа месяца, в котором будет осуществляться торговая деятельность.</w:t>
      </w:r>
    </w:p>
    <w:p w:rsidR="00C14524" w:rsidRPr="00C14524" w:rsidRDefault="00C14524" w:rsidP="00C14524">
      <w:pPr>
        <w:widowControl w:val="0"/>
        <w:suppressAutoHyphens/>
        <w:spacing w:after="0" w:line="240" w:lineRule="auto"/>
        <w:jc w:val="both"/>
        <w:rPr>
          <w:rFonts w:ascii="Times New Roman" w:eastAsia="Times New Roman" w:hAnsi="Times New Roman" w:cs="Times New Roman"/>
          <w:sz w:val="24"/>
          <w:szCs w:val="24"/>
          <w:lang w:eastAsia="ar-SA"/>
        </w:rPr>
      </w:pPr>
      <w:r w:rsidRPr="00C14524">
        <w:rPr>
          <w:rFonts w:ascii="Times New Roman" w:eastAsia="Times New Roman" w:hAnsi="Times New Roman" w:cs="Times New Roman"/>
          <w:sz w:val="24"/>
          <w:szCs w:val="24"/>
          <w:lang w:eastAsia="ar-SA"/>
        </w:rPr>
        <w:t xml:space="preserve">         Сумма внесенного задатка засчитывается в счет обеспечения исполнения обязательств претендента, ставшего победителем конкурса.</w:t>
      </w:r>
    </w:p>
    <w:p w:rsidR="00C14524" w:rsidRPr="00C14524" w:rsidRDefault="00C14524" w:rsidP="00C14524">
      <w:pPr>
        <w:widowControl w:val="0"/>
        <w:suppressAutoHyphens/>
        <w:spacing w:after="0" w:line="240" w:lineRule="auto"/>
        <w:jc w:val="both"/>
        <w:rPr>
          <w:rFonts w:ascii="Times New Roman" w:eastAsia="Times New Roman" w:hAnsi="Times New Roman" w:cs="Times New Roman"/>
          <w:sz w:val="24"/>
          <w:szCs w:val="24"/>
          <w:lang w:eastAsia="ar-SA"/>
        </w:rPr>
      </w:pPr>
      <w:r w:rsidRPr="00C14524">
        <w:rPr>
          <w:rFonts w:ascii="Times New Roman" w:eastAsia="Times New Roman" w:hAnsi="Times New Roman" w:cs="Times New Roman"/>
          <w:sz w:val="24"/>
          <w:szCs w:val="24"/>
          <w:lang w:eastAsia="ar-SA"/>
        </w:rPr>
        <w:tab/>
        <w:t>Размер платы за размещение нестационарного торгового объекта определяется по формуле:</w:t>
      </w:r>
    </w:p>
    <w:p w:rsidR="00C14524" w:rsidRPr="00C14524" w:rsidRDefault="00C14524" w:rsidP="00C14524">
      <w:pPr>
        <w:widowControl w:val="0"/>
        <w:suppressAutoHyphens/>
        <w:spacing w:after="0" w:line="240" w:lineRule="auto"/>
        <w:jc w:val="both"/>
        <w:rPr>
          <w:rFonts w:ascii="Times New Roman" w:eastAsia="Times New Roman" w:hAnsi="Times New Roman" w:cs="Times New Roman"/>
          <w:sz w:val="24"/>
          <w:szCs w:val="24"/>
          <w:lang w:eastAsia="ar-SA"/>
        </w:rPr>
      </w:pPr>
    </w:p>
    <w:p w:rsidR="00C14524" w:rsidRPr="00C14524" w:rsidRDefault="00C14524" w:rsidP="00C14524">
      <w:pPr>
        <w:widowControl w:val="0"/>
        <w:suppressAutoHyphens/>
        <w:spacing w:after="0" w:line="240" w:lineRule="auto"/>
        <w:jc w:val="both"/>
        <w:rPr>
          <w:rFonts w:ascii="Times New Roman" w:eastAsia="Times New Roman" w:hAnsi="Times New Roman" w:cs="Times New Roman"/>
          <w:sz w:val="24"/>
          <w:szCs w:val="24"/>
          <w:lang w:eastAsia="ar-SA"/>
        </w:rPr>
      </w:pPr>
      <w:r w:rsidRPr="00C14524">
        <w:rPr>
          <w:rFonts w:ascii="Times New Roman" w:eastAsia="Times New Roman" w:hAnsi="Times New Roman" w:cs="Times New Roman"/>
          <w:b/>
          <w:sz w:val="24"/>
          <w:szCs w:val="24"/>
          <w:lang w:eastAsia="ar-SA"/>
        </w:rPr>
        <w:t xml:space="preserve">Рп = Р1 + Р2, </w:t>
      </w:r>
      <w:r w:rsidRPr="00C14524">
        <w:rPr>
          <w:rFonts w:ascii="Times New Roman" w:eastAsia="Times New Roman" w:hAnsi="Times New Roman" w:cs="Times New Roman"/>
          <w:sz w:val="24"/>
          <w:szCs w:val="24"/>
          <w:lang w:eastAsia="ar-SA"/>
        </w:rPr>
        <w:t>где:</w:t>
      </w:r>
    </w:p>
    <w:p w:rsidR="00C14524" w:rsidRPr="00C14524" w:rsidRDefault="00C14524" w:rsidP="00C14524">
      <w:pPr>
        <w:widowControl w:val="0"/>
        <w:suppressAutoHyphens/>
        <w:spacing w:after="0" w:line="240" w:lineRule="auto"/>
        <w:jc w:val="both"/>
        <w:rPr>
          <w:rFonts w:ascii="Times New Roman" w:eastAsia="Times New Roman" w:hAnsi="Times New Roman" w:cs="Times New Roman"/>
          <w:sz w:val="24"/>
          <w:szCs w:val="24"/>
          <w:lang w:eastAsia="ar-SA"/>
        </w:rPr>
      </w:pPr>
      <w:r w:rsidRPr="00C14524">
        <w:rPr>
          <w:rFonts w:ascii="Times New Roman" w:eastAsia="Times New Roman" w:hAnsi="Times New Roman" w:cs="Times New Roman"/>
          <w:b/>
          <w:sz w:val="24"/>
          <w:szCs w:val="24"/>
          <w:lang w:eastAsia="ar-SA"/>
        </w:rPr>
        <w:t>Рп</w:t>
      </w:r>
      <w:r w:rsidRPr="00C14524">
        <w:rPr>
          <w:rFonts w:ascii="Times New Roman" w:eastAsia="Times New Roman" w:hAnsi="Times New Roman" w:cs="Times New Roman"/>
          <w:sz w:val="24"/>
          <w:szCs w:val="24"/>
          <w:lang w:eastAsia="ar-SA"/>
        </w:rPr>
        <w:t xml:space="preserve"> – размер платы за размещение нестационарного торгового места (далее по тексту НТМ) </w:t>
      </w:r>
      <w:r w:rsidRPr="00C14524">
        <w:rPr>
          <w:rFonts w:ascii="Times New Roman" w:eastAsia="Times New Roman" w:hAnsi="Times New Roman" w:cs="Times New Roman"/>
          <w:sz w:val="24"/>
          <w:szCs w:val="24"/>
          <w:lang w:eastAsia="ar-SA"/>
        </w:rPr>
        <w:tab/>
        <w:t>за один день (рублей);</w:t>
      </w:r>
    </w:p>
    <w:p w:rsidR="00C14524" w:rsidRPr="00C14524" w:rsidRDefault="00C14524" w:rsidP="00C14524">
      <w:pPr>
        <w:widowControl w:val="0"/>
        <w:suppressAutoHyphens/>
        <w:spacing w:after="0" w:line="240" w:lineRule="auto"/>
        <w:jc w:val="both"/>
        <w:rPr>
          <w:rFonts w:ascii="Times New Roman" w:eastAsia="Times New Roman" w:hAnsi="Times New Roman" w:cs="Times New Roman"/>
          <w:sz w:val="24"/>
          <w:szCs w:val="24"/>
          <w:lang w:eastAsia="ar-SA"/>
        </w:rPr>
      </w:pPr>
    </w:p>
    <w:p w:rsidR="00C14524" w:rsidRPr="00C14524" w:rsidRDefault="00C14524" w:rsidP="00C14524">
      <w:pPr>
        <w:widowControl w:val="0"/>
        <w:suppressAutoHyphens/>
        <w:spacing w:after="0" w:line="240" w:lineRule="auto"/>
        <w:jc w:val="both"/>
        <w:rPr>
          <w:rFonts w:ascii="Times New Roman" w:eastAsia="Times New Roman" w:hAnsi="Times New Roman" w:cs="Times New Roman"/>
          <w:sz w:val="24"/>
          <w:szCs w:val="24"/>
          <w:lang w:eastAsia="ar-SA"/>
        </w:rPr>
      </w:pPr>
      <w:r w:rsidRPr="00C14524">
        <w:rPr>
          <w:rFonts w:ascii="Times New Roman" w:eastAsia="Times New Roman" w:hAnsi="Times New Roman" w:cs="Times New Roman"/>
          <w:sz w:val="24"/>
          <w:szCs w:val="24"/>
          <w:lang w:eastAsia="ar-SA"/>
        </w:rPr>
        <w:t>Базовое нестационарное торговое место</w:t>
      </w:r>
      <w:r w:rsidRPr="00C14524">
        <w:rPr>
          <w:rFonts w:ascii="Times New Roman" w:eastAsia="Times New Roman" w:hAnsi="Times New Roman" w:cs="Times New Roman"/>
          <w:b/>
          <w:sz w:val="24"/>
          <w:szCs w:val="24"/>
          <w:lang w:eastAsia="ar-SA"/>
        </w:rPr>
        <w:t xml:space="preserve"> </w:t>
      </w:r>
      <w:r w:rsidRPr="00C14524">
        <w:rPr>
          <w:rFonts w:ascii="Times New Roman" w:eastAsia="Times New Roman" w:hAnsi="Times New Roman" w:cs="Times New Roman"/>
          <w:sz w:val="24"/>
          <w:szCs w:val="24"/>
          <w:lang w:eastAsia="ar-SA"/>
        </w:rPr>
        <w:t>– 6 м2 торговой площади.</w:t>
      </w:r>
    </w:p>
    <w:p w:rsidR="00C14524" w:rsidRPr="00C14524" w:rsidRDefault="00C14524" w:rsidP="00C14524">
      <w:pPr>
        <w:widowControl w:val="0"/>
        <w:suppressAutoHyphens/>
        <w:spacing w:after="0" w:line="240" w:lineRule="auto"/>
        <w:jc w:val="both"/>
        <w:rPr>
          <w:rFonts w:ascii="Times New Roman" w:eastAsia="Times New Roman" w:hAnsi="Times New Roman" w:cs="Times New Roman"/>
          <w:sz w:val="24"/>
          <w:szCs w:val="24"/>
          <w:lang w:eastAsia="ar-SA"/>
        </w:rPr>
      </w:pPr>
    </w:p>
    <w:p w:rsidR="00C14524" w:rsidRPr="00C14524" w:rsidRDefault="00C14524" w:rsidP="00C14524">
      <w:pPr>
        <w:widowControl w:val="0"/>
        <w:suppressAutoHyphens/>
        <w:spacing w:after="0" w:line="240" w:lineRule="auto"/>
        <w:jc w:val="both"/>
        <w:rPr>
          <w:rFonts w:ascii="Times New Roman" w:eastAsia="Times New Roman" w:hAnsi="Times New Roman" w:cs="Times New Roman"/>
          <w:sz w:val="24"/>
          <w:szCs w:val="24"/>
          <w:lang w:eastAsia="ar-SA"/>
        </w:rPr>
      </w:pPr>
      <w:r w:rsidRPr="00C14524">
        <w:rPr>
          <w:rFonts w:ascii="Times New Roman" w:eastAsia="Times New Roman" w:hAnsi="Times New Roman" w:cs="Times New Roman"/>
          <w:b/>
          <w:sz w:val="24"/>
          <w:szCs w:val="24"/>
          <w:lang w:eastAsia="ar-SA"/>
        </w:rPr>
        <w:t>Р1 = (</w:t>
      </w:r>
      <w:r w:rsidRPr="00C14524">
        <w:rPr>
          <w:rFonts w:ascii="Times New Roman" w:eastAsia="Times New Roman" w:hAnsi="Times New Roman" w:cs="Times New Roman"/>
          <w:b/>
          <w:sz w:val="24"/>
          <w:szCs w:val="24"/>
          <w:lang w:val="en-US" w:eastAsia="ar-SA"/>
        </w:rPr>
        <w:t>C</w:t>
      </w:r>
      <w:r w:rsidRPr="00C14524">
        <w:rPr>
          <w:rFonts w:ascii="Times New Roman" w:eastAsia="Times New Roman" w:hAnsi="Times New Roman" w:cs="Times New Roman"/>
          <w:b/>
          <w:sz w:val="24"/>
          <w:szCs w:val="24"/>
          <w:lang w:eastAsia="ar-SA"/>
        </w:rPr>
        <w:t>б1 х К1 х К2 х К3)</w:t>
      </w:r>
      <w:r w:rsidRPr="00C14524">
        <w:rPr>
          <w:rFonts w:ascii="Times New Roman" w:eastAsia="Times New Roman" w:hAnsi="Times New Roman" w:cs="Times New Roman"/>
          <w:sz w:val="24"/>
          <w:szCs w:val="24"/>
          <w:lang w:eastAsia="ar-SA"/>
        </w:rPr>
        <w:t xml:space="preserve"> – размер платы за один день размещение базового НТМ (рублей);</w:t>
      </w:r>
    </w:p>
    <w:p w:rsidR="00C14524" w:rsidRPr="00C14524" w:rsidRDefault="00C14524" w:rsidP="00C14524">
      <w:pPr>
        <w:widowControl w:val="0"/>
        <w:suppressAutoHyphens/>
        <w:spacing w:after="0" w:line="240" w:lineRule="auto"/>
        <w:jc w:val="both"/>
        <w:rPr>
          <w:rFonts w:ascii="Times New Roman" w:eastAsia="Times New Roman" w:hAnsi="Times New Roman" w:cs="Times New Roman"/>
          <w:sz w:val="24"/>
          <w:szCs w:val="24"/>
          <w:lang w:eastAsia="ar-SA"/>
        </w:rPr>
      </w:pPr>
    </w:p>
    <w:p w:rsidR="00C14524" w:rsidRPr="00C14524" w:rsidRDefault="00C14524" w:rsidP="00C14524">
      <w:pPr>
        <w:widowControl w:val="0"/>
        <w:suppressAutoHyphens/>
        <w:spacing w:after="0" w:line="240" w:lineRule="auto"/>
        <w:jc w:val="both"/>
        <w:rPr>
          <w:rFonts w:ascii="Times New Roman" w:eastAsia="Times New Roman" w:hAnsi="Times New Roman" w:cs="Times New Roman"/>
          <w:sz w:val="24"/>
          <w:szCs w:val="24"/>
          <w:lang w:eastAsia="ar-SA"/>
        </w:rPr>
      </w:pPr>
      <w:r w:rsidRPr="00C14524">
        <w:rPr>
          <w:rFonts w:ascii="Times New Roman" w:eastAsia="Times New Roman" w:hAnsi="Times New Roman" w:cs="Times New Roman"/>
          <w:b/>
          <w:sz w:val="24"/>
          <w:szCs w:val="24"/>
          <w:lang w:eastAsia="ar-SA"/>
        </w:rPr>
        <w:t>Р2 = (Р1 х К4 х количество метров сверх нормы)</w:t>
      </w:r>
      <w:r w:rsidRPr="00C14524">
        <w:rPr>
          <w:rFonts w:ascii="Times New Roman" w:eastAsia="Times New Roman" w:hAnsi="Times New Roman" w:cs="Times New Roman"/>
          <w:sz w:val="24"/>
          <w:szCs w:val="24"/>
          <w:lang w:eastAsia="ar-SA"/>
        </w:rPr>
        <w:t xml:space="preserve"> – размер платы за один день, при увеличении площади базового НТМ.</w:t>
      </w:r>
    </w:p>
    <w:p w:rsidR="00C14524" w:rsidRPr="00C14524" w:rsidRDefault="00C14524" w:rsidP="00C14524">
      <w:pPr>
        <w:widowControl w:val="0"/>
        <w:suppressAutoHyphens/>
        <w:spacing w:after="0" w:line="240" w:lineRule="auto"/>
        <w:jc w:val="both"/>
        <w:rPr>
          <w:rFonts w:ascii="Times New Roman" w:eastAsia="Times New Roman" w:hAnsi="Times New Roman" w:cs="Times New Roman"/>
          <w:sz w:val="24"/>
          <w:szCs w:val="24"/>
          <w:lang w:eastAsia="ar-SA"/>
        </w:rPr>
      </w:pPr>
    </w:p>
    <w:p w:rsidR="00C14524" w:rsidRPr="00C14524" w:rsidRDefault="00C14524" w:rsidP="00C14524">
      <w:pPr>
        <w:widowControl w:val="0"/>
        <w:suppressAutoHyphens/>
        <w:spacing w:after="0" w:line="240" w:lineRule="auto"/>
        <w:jc w:val="both"/>
        <w:rPr>
          <w:rFonts w:ascii="Times New Roman" w:eastAsia="Times New Roman" w:hAnsi="Times New Roman" w:cs="Times New Roman"/>
          <w:sz w:val="24"/>
          <w:szCs w:val="24"/>
          <w:lang w:eastAsia="ar-SA"/>
        </w:rPr>
      </w:pPr>
      <w:r w:rsidRPr="00C14524">
        <w:rPr>
          <w:rFonts w:ascii="Times New Roman" w:eastAsia="Times New Roman" w:hAnsi="Times New Roman" w:cs="Times New Roman"/>
          <w:b/>
          <w:sz w:val="24"/>
          <w:szCs w:val="24"/>
          <w:lang w:val="en-US" w:eastAsia="ar-SA"/>
        </w:rPr>
        <w:t>C</w:t>
      </w:r>
      <w:r w:rsidRPr="00C14524">
        <w:rPr>
          <w:rFonts w:ascii="Times New Roman" w:eastAsia="Times New Roman" w:hAnsi="Times New Roman" w:cs="Times New Roman"/>
          <w:b/>
          <w:sz w:val="24"/>
          <w:szCs w:val="24"/>
          <w:lang w:eastAsia="ar-SA"/>
        </w:rPr>
        <w:t>б1</w:t>
      </w:r>
      <w:r w:rsidRPr="00C14524">
        <w:rPr>
          <w:rFonts w:ascii="Times New Roman" w:eastAsia="Times New Roman" w:hAnsi="Times New Roman" w:cs="Times New Roman"/>
          <w:sz w:val="24"/>
          <w:szCs w:val="24"/>
          <w:lang w:eastAsia="ar-SA"/>
        </w:rPr>
        <w:t xml:space="preserve"> – базовая ставка 240 (рублей);</w:t>
      </w:r>
    </w:p>
    <w:p w:rsidR="00C14524" w:rsidRPr="00C14524" w:rsidRDefault="00C14524" w:rsidP="00C14524">
      <w:pPr>
        <w:widowControl w:val="0"/>
        <w:suppressAutoHyphens/>
        <w:spacing w:after="0" w:line="240" w:lineRule="auto"/>
        <w:jc w:val="both"/>
        <w:rPr>
          <w:rFonts w:ascii="Times New Roman" w:eastAsia="Times New Roman" w:hAnsi="Times New Roman" w:cs="Times New Roman"/>
          <w:sz w:val="24"/>
          <w:szCs w:val="24"/>
          <w:lang w:eastAsia="ar-SA"/>
        </w:rPr>
      </w:pPr>
    </w:p>
    <w:p w:rsidR="00C14524" w:rsidRPr="00C14524" w:rsidRDefault="00C14524" w:rsidP="00C14524">
      <w:pPr>
        <w:widowControl w:val="0"/>
        <w:suppressAutoHyphens/>
        <w:spacing w:after="0" w:line="240" w:lineRule="auto"/>
        <w:jc w:val="both"/>
        <w:rPr>
          <w:rFonts w:ascii="Times New Roman" w:eastAsia="Times New Roman" w:hAnsi="Times New Roman" w:cs="Times New Roman"/>
          <w:sz w:val="24"/>
          <w:szCs w:val="24"/>
          <w:lang w:eastAsia="ar-SA"/>
        </w:rPr>
      </w:pPr>
      <w:r w:rsidRPr="00C14524">
        <w:rPr>
          <w:rFonts w:ascii="Times New Roman" w:eastAsia="Times New Roman" w:hAnsi="Times New Roman" w:cs="Times New Roman"/>
          <w:b/>
          <w:sz w:val="24"/>
          <w:szCs w:val="24"/>
          <w:lang w:eastAsia="ar-SA"/>
        </w:rPr>
        <w:t xml:space="preserve">К1 </w:t>
      </w:r>
      <w:r w:rsidRPr="00C14524">
        <w:rPr>
          <w:rFonts w:ascii="Times New Roman" w:eastAsia="Times New Roman" w:hAnsi="Times New Roman" w:cs="Times New Roman"/>
          <w:sz w:val="24"/>
          <w:szCs w:val="24"/>
          <w:lang w:eastAsia="ar-SA"/>
        </w:rPr>
        <w:t>– коэффициент сезонности:</w:t>
      </w:r>
    </w:p>
    <w:p w:rsidR="00C14524" w:rsidRPr="00C14524" w:rsidRDefault="00C14524" w:rsidP="00C14524">
      <w:pPr>
        <w:widowControl w:val="0"/>
        <w:suppressAutoHyphens/>
        <w:spacing w:after="0" w:line="240" w:lineRule="auto"/>
        <w:jc w:val="both"/>
        <w:rPr>
          <w:rFonts w:ascii="Times New Roman" w:eastAsia="Times New Roman" w:hAnsi="Times New Roman" w:cs="Times New Roman"/>
          <w:sz w:val="24"/>
          <w:szCs w:val="24"/>
          <w:lang w:eastAsia="ar-SA"/>
        </w:rPr>
      </w:pPr>
      <w:r w:rsidRPr="00C14524">
        <w:rPr>
          <w:rFonts w:ascii="Times New Roman" w:eastAsia="Times New Roman" w:hAnsi="Times New Roman" w:cs="Times New Roman"/>
          <w:sz w:val="24"/>
          <w:szCs w:val="24"/>
          <w:lang w:eastAsia="ar-SA"/>
        </w:rPr>
        <w:t>- январь – март, октябрь, ноябрь, декабрь – 0,1;</w:t>
      </w:r>
    </w:p>
    <w:p w:rsidR="00C14524" w:rsidRPr="00C14524" w:rsidRDefault="00C14524" w:rsidP="00C14524">
      <w:pPr>
        <w:widowControl w:val="0"/>
        <w:suppressAutoHyphens/>
        <w:spacing w:after="0" w:line="240" w:lineRule="auto"/>
        <w:jc w:val="both"/>
        <w:rPr>
          <w:rFonts w:ascii="Times New Roman" w:eastAsia="Times New Roman" w:hAnsi="Times New Roman" w:cs="Times New Roman"/>
          <w:sz w:val="24"/>
          <w:szCs w:val="24"/>
          <w:lang w:eastAsia="ar-SA"/>
        </w:rPr>
      </w:pPr>
      <w:r w:rsidRPr="00C14524">
        <w:rPr>
          <w:rFonts w:ascii="Times New Roman" w:eastAsia="Times New Roman" w:hAnsi="Times New Roman" w:cs="Times New Roman"/>
          <w:sz w:val="24"/>
          <w:szCs w:val="24"/>
          <w:lang w:eastAsia="ar-SA"/>
        </w:rPr>
        <w:t>- апрель, сентябрь – 0,3;</w:t>
      </w:r>
    </w:p>
    <w:p w:rsidR="00C14524" w:rsidRPr="00C14524" w:rsidRDefault="00C14524" w:rsidP="00C14524">
      <w:pPr>
        <w:widowControl w:val="0"/>
        <w:suppressAutoHyphens/>
        <w:spacing w:after="0" w:line="240" w:lineRule="auto"/>
        <w:jc w:val="both"/>
        <w:rPr>
          <w:rFonts w:ascii="Times New Roman" w:eastAsia="Times New Roman" w:hAnsi="Times New Roman" w:cs="Times New Roman"/>
          <w:sz w:val="24"/>
          <w:szCs w:val="24"/>
          <w:lang w:eastAsia="ar-SA"/>
        </w:rPr>
      </w:pPr>
      <w:r w:rsidRPr="00C14524">
        <w:rPr>
          <w:rFonts w:ascii="Times New Roman" w:eastAsia="Times New Roman" w:hAnsi="Times New Roman" w:cs="Times New Roman"/>
          <w:sz w:val="24"/>
          <w:szCs w:val="24"/>
          <w:lang w:eastAsia="ar-SA"/>
        </w:rPr>
        <w:t>- май – август – 0,5;</w:t>
      </w:r>
    </w:p>
    <w:p w:rsidR="00C14524" w:rsidRPr="00C14524" w:rsidRDefault="00C14524" w:rsidP="00C14524">
      <w:pPr>
        <w:widowControl w:val="0"/>
        <w:suppressAutoHyphens/>
        <w:spacing w:after="0" w:line="240" w:lineRule="auto"/>
        <w:jc w:val="both"/>
        <w:rPr>
          <w:rFonts w:ascii="Times New Roman" w:eastAsia="Times New Roman" w:hAnsi="Times New Roman" w:cs="Times New Roman"/>
          <w:sz w:val="24"/>
          <w:szCs w:val="24"/>
          <w:lang w:eastAsia="ar-SA"/>
        </w:rPr>
      </w:pPr>
    </w:p>
    <w:p w:rsidR="00C14524" w:rsidRPr="00C14524" w:rsidRDefault="00C14524" w:rsidP="00C14524">
      <w:pPr>
        <w:widowControl w:val="0"/>
        <w:suppressAutoHyphens/>
        <w:spacing w:after="0" w:line="240" w:lineRule="auto"/>
        <w:jc w:val="both"/>
        <w:rPr>
          <w:rFonts w:ascii="Times New Roman" w:eastAsia="Times New Roman" w:hAnsi="Times New Roman" w:cs="Times New Roman"/>
          <w:sz w:val="24"/>
          <w:szCs w:val="24"/>
          <w:lang w:eastAsia="ar-SA"/>
        </w:rPr>
      </w:pPr>
      <w:r w:rsidRPr="00C14524">
        <w:rPr>
          <w:rFonts w:ascii="Times New Roman" w:eastAsia="Times New Roman" w:hAnsi="Times New Roman" w:cs="Times New Roman"/>
          <w:b/>
          <w:sz w:val="24"/>
          <w:szCs w:val="24"/>
          <w:lang w:eastAsia="ar-SA"/>
        </w:rPr>
        <w:t xml:space="preserve">К2 </w:t>
      </w:r>
      <w:r w:rsidRPr="00C14524">
        <w:rPr>
          <w:rFonts w:ascii="Times New Roman" w:eastAsia="Times New Roman" w:hAnsi="Times New Roman" w:cs="Times New Roman"/>
          <w:sz w:val="24"/>
          <w:szCs w:val="24"/>
          <w:lang w:eastAsia="ar-SA"/>
        </w:rPr>
        <w:t>– коэффициент месторасположения:</w:t>
      </w:r>
    </w:p>
    <w:p w:rsidR="00C14524" w:rsidRPr="00C14524" w:rsidRDefault="00C14524" w:rsidP="00C14524">
      <w:pPr>
        <w:widowControl w:val="0"/>
        <w:suppressAutoHyphens/>
        <w:spacing w:after="0" w:line="240" w:lineRule="auto"/>
        <w:jc w:val="both"/>
        <w:rPr>
          <w:rFonts w:ascii="Times New Roman" w:eastAsia="Times New Roman" w:hAnsi="Times New Roman" w:cs="Times New Roman"/>
          <w:sz w:val="24"/>
          <w:szCs w:val="24"/>
          <w:lang w:eastAsia="ar-SA"/>
        </w:rPr>
      </w:pPr>
      <w:r w:rsidRPr="00C14524">
        <w:rPr>
          <w:rFonts w:ascii="Times New Roman" w:eastAsia="Times New Roman" w:hAnsi="Times New Roman" w:cs="Times New Roman"/>
          <w:sz w:val="24"/>
          <w:szCs w:val="24"/>
          <w:lang w:eastAsia="ar-SA"/>
        </w:rPr>
        <w:t>- район площади «Роза ветров», спасательной станции, центр города, городской парк – 2,0;</w:t>
      </w:r>
    </w:p>
    <w:p w:rsidR="00C14524" w:rsidRPr="00C14524" w:rsidRDefault="00C14524" w:rsidP="00C14524">
      <w:pPr>
        <w:widowControl w:val="0"/>
        <w:suppressAutoHyphens/>
        <w:spacing w:after="0" w:line="240" w:lineRule="auto"/>
        <w:jc w:val="both"/>
        <w:rPr>
          <w:rFonts w:ascii="Times New Roman" w:eastAsia="Times New Roman" w:hAnsi="Times New Roman" w:cs="Times New Roman"/>
          <w:sz w:val="24"/>
          <w:szCs w:val="24"/>
          <w:lang w:eastAsia="ar-SA"/>
        </w:rPr>
      </w:pPr>
      <w:r w:rsidRPr="00C14524">
        <w:rPr>
          <w:rFonts w:ascii="Times New Roman" w:eastAsia="Times New Roman" w:hAnsi="Times New Roman" w:cs="Times New Roman"/>
          <w:sz w:val="24"/>
          <w:szCs w:val="24"/>
          <w:lang w:eastAsia="ar-SA"/>
        </w:rPr>
        <w:lastRenderedPageBreak/>
        <w:t>- променад – 1,8;</w:t>
      </w:r>
    </w:p>
    <w:p w:rsidR="00C14524" w:rsidRPr="00C14524" w:rsidRDefault="00C14524" w:rsidP="00C14524">
      <w:pPr>
        <w:widowControl w:val="0"/>
        <w:suppressAutoHyphens/>
        <w:spacing w:after="0" w:line="240" w:lineRule="auto"/>
        <w:jc w:val="both"/>
        <w:rPr>
          <w:rFonts w:ascii="Times New Roman" w:eastAsia="Times New Roman" w:hAnsi="Times New Roman" w:cs="Times New Roman"/>
          <w:sz w:val="24"/>
          <w:szCs w:val="24"/>
          <w:lang w:eastAsia="ar-SA"/>
        </w:rPr>
      </w:pPr>
      <w:r w:rsidRPr="00C14524">
        <w:rPr>
          <w:rFonts w:ascii="Times New Roman" w:eastAsia="Times New Roman" w:hAnsi="Times New Roman" w:cs="Times New Roman"/>
          <w:sz w:val="24"/>
          <w:szCs w:val="24"/>
          <w:lang w:eastAsia="ar-SA"/>
        </w:rPr>
        <w:t>- территория города Зеленоградска – 1,5;</w:t>
      </w:r>
    </w:p>
    <w:p w:rsidR="00C14524" w:rsidRPr="00C14524" w:rsidRDefault="00C14524" w:rsidP="00C14524">
      <w:pPr>
        <w:widowControl w:val="0"/>
        <w:suppressAutoHyphens/>
        <w:spacing w:after="0" w:line="240" w:lineRule="auto"/>
        <w:jc w:val="both"/>
        <w:rPr>
          <w:rFonts w:ascii="Times New Roman" w:eastAsia="Times New Roman" w:hAnsi="Times New Roman" w:cs="Times New Roman"/>
          <w:sz w:val="24"/>
          <w:szCs w:val="24"/>
          <w:lang w:eastAsia="ar-SA"/>
        </w:rPr>
      </w:pPr>
      <w:r w:rsidRPr="00C14524">
        <w:rPr>
          <w:rFonts w:ascii="Times New Roman" w:eastAsia="Times New Roman" w:hAnsi="Times New Roman" w:cs="Times New Roman"/>
          <w:sz w:val="24"/>
          <w:szCs w:val="24"/>
          <w:lang w:eastAsia="ar-SA"/>
        </w:rPr>
        <w:t>- остальная территория – 1;</w:t>
      </w:r>
    </w:p>
    <w:p w:rsidR="00C14524" w:rsidRPr="00C14524" w:rsidRDefault="00C14524" w:rsidP="00C14524">
      <w:pPr>
        <w:widowControl w:val="0"/>
        <w:suppressAutoHyphens/>
        <w:spacing w:after="0" w:line="240" w:lineRule="auto"/>
        <w:jc w:val="both"/>
        <w:rPr>
          <w:rFonts w:ascii="Times New Roman" w:eastAsia="Times New Roman" w:hAnsi="Times New Roman" w:cs="Times New Roman"/>
          <w:sz w:val="24"/>
          <w:szCs w:val="24"/>
          <w:lang w:eastAsia="ar-SA"/>
        </w:rPr>
      </w:pPr>
    </w:p>
    <w:p w:rsidR="00C14524" w:rsidRPr="00C14524" w:rsidRDefault="00C14524" w:rsidP="00C14524">
      <w:pPr>
        <w:widowControl w:val="0"/>
        <w:suppressAutoHyphens/>
        <w:spacing w:after="0" w:line="240" w:lineRule="auto"/>
        <w:jc w:val="both"/>
        <w:rPr>
          <w:rFonts w:ascii="Times New Roman" w:eastAsia="Times New Roman" w:hAnsi="Times New Roman" w:cs="Times New Roman"/>
          <w:sz w:val="24"/>
          <w:szCs w:val="24"/>
          <w:lang w:eastAsia="ar-SA"/>
        </w:rPr>
      </w:pPr>
      <w:r w:rsidRPr="00C14524">
        <w:rPr>
          <w:rFonts w:ascii="Times New Roman" w:eastAsia="Times New Roman" w:hAnsi="Times New Roman" w:cs="Times New Roman"/>
          <w:b/>
          <w:sz w:val="24"/>
          <w:szCs w:val="24"/>
          <w:lang w:eastAsia="ar-SA"/>
        </w:rPr>
        <w:t>К3</w:t>
      </w:r>
      <w:r w:rsidRPr="00C14524">
        <w:rPr>
          <w:rFonts w:ascii="Times New Roman" w:eastAsia="Times New Roman" w:hAnsi="Times New Roman" w:cs="Times New Roman"/>
          <w:sz w:val="24"/>
          <w:szCs w:val="24"/>
          <w:lang w:eastAsia="ar-SA"/>
        </w:rPr>
        <w:t xml:space="preserve"> – коэффициент по группам товаров:</w:t>
      </w:r>
    </w:p>
    <w:p w:rsidR="00C14524" w:rsidRPr="00C14524" w:rsidRDefault="00C14524" w:rsidP="00C14524">
      <w:pPr>
        <w:widowControl w:val="0"/>
        <w:suppressAutoHyphens/>
        <w:spacing w:after="0" w:line="240" w:lineRule="auto"/>
        <w:jc w:val="both"/>
        <w:rPr>
          <w:rFonts w:ascii="Times New Roman" w:eastAsia="Times New Roman" w:hAnsi="Times New Roman" w:cs="Times New Roman"/>
          <w:sz w:val="24"/>
          <w:szCs w:val="24"/>
          <w:lang w:eastAsia="ar-SA"/>
        </w:rPr>
      </w:pPr>
      <w:r w:rsidRPr="00C14524">
        <w:rPr>
          <w:rFonts w:ascii="Times New Roman" w:eastAsia="Times New Roman" w:hAnsi="Times New Roman" w:cs="Times New Roman"/>
          <w:sz w:val="24"/>
          <w:szCs w:val="24"/>
          <w:lang w:eastAsia="ar-SA"/>
        </w:rPr>
        <w:t>- продовольственные товары и услуги общественного питания – 1,0;</w:t>
      </w:r>
    </w:p>
    <w:p w:rsidR="00C14524" w:rsidRPr="00C14524" w:rsidRDefault="00C14524" w:rsidP="00C14524">
      <w:pPr>
        <w:widowControl w:val="0"/>
        <w:suppressAutoHyphens/>
        <w:spacing w:after="0" w:line="240" w:lineRule="auto"/>
        <w:jc w:val="both"/>
        <w:rPr>
          <w:rFonts w:ascii="Times New Roman" w:eastAsia="Times New Roman" w:hAnsi="Times New Roman" w:cs="Times New Roman"/>
          <w:sz w:val="24"/>
          <w:szCs w:val="24"/>
          <w:lang w:eastAsia="ar-SA"/>
        </w:rPr>
      </w:pPr>
      <w:r w:rsidRPr="00C14524">
        <w:rPr>
          <w:rFonts w:ascii="Times New Roman" w:eastAsia="Times New Roman" w:hAnsi="Times New Roman" w:cs="Times New Roman"/>
          <w:sz w:val="24"/>
          <w:szCs w:val="24"/>
          <w:lang w:eastAsia="ar-SA"/>
        </w:rPr>
        <w:t>- изделия из янтаря – 0,3;</w:t>
      </w:r>
    </w:p>
    <w:p w:rsidR="00C14524" w:rsidRPr="00C14524" w:rsidRDefault="00C14524" w:rsidP="00C14524">
      <w:pPr>
        <w:widowControl w:val="0"/>
        <w:suppressAutoHyphens/>
        <w:spacing w:after="0" w:line="240" w:lineRule="auto"/>
        <w:jc w:val="both"/>
        <w:rPr>
          <w:rFonts w:ascii="Times New Roman" w:eastAsia="Times New Roman" w:hAnsi="Times New Roman" w:cs="Times New Roman"/>
          <w:sz w:val="24"/>
          <w:szCs w:val="24"/>
          <w:lang w:eastAsia="ar-SA"/>
        </w:rPr>
      </w:pPr>
      <w:r w:rsidRPr="00C14524">
        <w:rPr>
          <w:rFonts w:ascii="Times New Roman" w:eastAsia="Times New Roman" w:hAnsi="Times New Roman" w:cs="Times New Roman"/>
          <w:sz w:val="24"/>
          <w:szCs w:val="24"/>
          <w:lang w:eastAsia="ar-SA"/>
        </w:rPr>
        <w:t>- промтовары и курортные товары, прочие товары и услуги – 0,6;</w:t>
      </w:r>
    </w:p>
    <w:p w:rsidR="00C14524" w:rsidRPr="00C14524" w:rsidRDefault="00C14524" w:rsidP="00C14524">
      <w:pPr>
        <w:widowControl w:val="0"/>
        <w:suppressAutoHyphens/>
        <w:spacing w:after="0" w:line="240" w:lineRule="auto"/>
        <w:jc w:val="both"/>
        <w:rPr>
          <w:rFonts w:ascii="Times New Roman" w:eastAsia="Times New Roman" w:hAnsi="Times New Roman" w:cs="Times New Roman"/>
          <w:sz w:val="24"/>
          <w:szCs w:val="24"/>
          <w:lang w:eastAsia="ar-SA"/>
        </w:rPr>
      </w:pPr>
      <w:r w:rsidRPr="00C14524">
        <w:rPr>
          <w:rFonts w:ascii="Times New Roman" w:eastAsia="Times New Roman" w:hAnsi="Times New Roman" w:cs="Times New Roman"/>
          <w:sz w:val="24"/>
          <w:szCs w:val="24"/>
          <w:lang w:eastAsia="ar-SA"/>
        </w:rPr>
        <w:t>- изделия народно-художественного промысла – 0,2;</w:t>
      </w:r>
    </w:p>
    <w:p w:rsidR="00C14524" w:rsidRPr="00C14524" w:rsidRDefault="00C14524" w:rsidP="00C14524">
      <w:pPr>
        <w:widowControl w:val="0"/>
        <w:suppressAutoHyphens/>
        <w:spacing w:after="0" w:line="240" w:lineRule="auto"/>
        <w:jc w:val="both"/>
        <w:rPr>
          <w:rFonts w:ascii="Times New Roman" w:eastAsia="Times New Roman" w:hAnsi="Times New Roman" w:cs="Times New Roman"/>
          <w:sz w:val="24"/>
          <w:szCs w:val="24"/>
          <w:lang w:eastAsia="ar-SA"/>
        </w:rPr>
      </w:pPr>
      <w:r w:rsidRPr="00C14524">
        <w:rPr>
          <w:rFonts w:ascii="Times New Roman" w:eastAsia="Times New Roman" w:hAnsi="Times New Roman" w:cs="Times New Roman"/>
          <w:sz w:val="24"/>
          <w:szCs w:val="24"/>
          <w:lang w:eastAsia="ar-SA"/>
        </w:rPr>
        <w:t>- семена, цветы, сельскохозяйственные продукты – 0,3;</w:t>
      </w:r>
    </w:p>
    <w:p w:rsidR="00C14524" w:rsidRPr="00C14524" w:rsidRDefault="00C14524" w:rsidP="00C14524">
      <w:pPr>
        <w:widowControl w:val="0"/>
        <w:suppressAutoHyphens/>
        <w:spacing w:after="0" w:line="240" w:lineRule="auto"/>
        <w:jc w:val="both"/>
        <w:rPr>
          <w:rFonts w:ascii="Times New Roman" w:eastAsia="Times New Roman" w:hAnsi="Times New Roman" w:cs="Times New Roman"/>
          <w:sz w:val="24"/>
          <w:szCs w:val="24"/>
          <w:lang w:eastAsia="ar-SA"/>
        </w:rPr>
      </w:pPr>
      <w:r w:rsidRPr="00C14524">
        <w:rPr>
          <w:rFonts w:ascii="Times New Roman" w:eastAsia="Times New Roman" w:hAnsi="Times New Roman" w:cs="Times New Roman"/>
          <w:sz w:val="24"/>
          <w:szCs w:val="24"/>
          <w:lang w:eastAsia="ar-SA"/>
        </w:rPr>
        <w:t>Овощи, фрукты, бахчевые культуры – 0,5;</w:t>
      </w:r>
    </w:p>
    <w:p w:rsidR="00C14524" w:rsidRPr="00C14524" w:rsidRDefault="00C14524" w:rsidP="00C14524">
      <w:pPr>
        <w:widowControl w:val="0"/>
        <w:suppressAutoHyphens/>
        <w:spacing w:after="0" w:line="240" w:lineRule="auto"/>
        <w:jc w:val="both"/>
        <w:rPr>
          <w:rFonts w:ascii="Times New Roman" w:eastAsia="Times New Roman" w:hAnsi="Times New Roman" w:cs="Times New Roman"/>
          <w:sz w:val="24"/>
          <w:szCs w:val="24"/>
          <w:lang w:eastAsia="ar-SA"/>
        </w:rPr>
      </w:pPr>
    </w:p>
    <w:p w:rsidR="00C14524" w:rsidRPr="00C14524" w:rsidRDefault="00C14524" w:rsidP="00C14524">
      <w:pPr>
        <w:widowControl w:val="0"/>
        <w:suppressAutoHyphens/>
        <w:spacing w:after="0" w:line="240" w:lineRule="auto"/>
        <w:jc w:val="both"/>
        <w:rPr>
          <w:rFonts w:ascii="Times New Roman" w:eastAsia="Times New Roman" w:hAnsi="Times New Roman" w:cs="Times New Roman"/>
          <w:sz w:val="24"/>
          <w:szCs w:val="24"/>
          <w:lang w:eastAsia="ar-SA"/>
        </w:rPr>
      </w:pPr>
      <w:r w:rsidRPr="00C14524">
        <w:rPr>
          <w:rFonts w:ascii="Times New Roman" w:eastAsia="Times New Roman" w:hAnsi="Times New Roman" w:cs="Times New Roman"/>
          <w:b/>
          <w:sz w:val="24"/>
          <w:szCs w:val="24"/>
          <w:lang w:eastAsia="ar-SA"/>
        </w:rPr>
        <w:t>К4</w:t>
      </w:r>
      <w:r w:rsidRPr="00C14524">
        <w:rPr>
          <w:rFonts w:ascii="Times New Roman" w:eastAsia="Times New Roman" w:hAnsi="Times New Roman" w:cs="Times New Roman"/>
          <w:sz w:val="24"/>
          <w:szCs w:val="24"/>
          <w:lang w:eastAsia="ar-SA"/>
        </w:rPr>
        <w:t xml:space="preserve"> – коэффициент превышения размера площади базового НТМ – 0,05 (применяется в случае увеличения торговой площади базового НТМ к количеству м2 превышающих норму).</w:t>
      </w:r>
    </w:p>
    <w:p w:rsidR="00C14524" w:rsidRPr="00C14524" w:rsidRDefault="00C14524" w:rsidP="00C14524">
      <w:pPr>
        <w:suppressAutoHyphens/>
        <w:autoSpaceDE w:val="0"/>
        <w:spacing w:after="0" w:line="240" w:lineRule="auto"/>
        <w:jc w:val="center"/>
        <w:outlineLvl w:val="2"/>
        <w:rPr>
          <w:rFonts w:ascii="Times New Roman" w:eastAsia="Times New Roman" w:hAnsi="Times New Roman" w:cs="Times New Roman"/>
          <w:sz w:val="24"/>
          <w:szCs w:val="24"/>
          <w:lang w:eastAsia="ar-SA"/>
        </w:rPr>
      </w:pPr>
    </w:p>
    <w:p w:rsidR="00C14524" w:rsidRPr="00C14524" w:rsidRDefault="00C14524" w:rsidP="00C14524">
      <w:pPr>
        <w:suppressAutoHyphens/>
        <w:autoSpaceDE w:val="0"/>
        <w:spacing w:after="0" w:line="240" w:lineRule="auto"/>
        <w:jc w:val="center"/>
        <w:outlineLvl w:val="2"/>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11. Обжалование действий Организатора конкурса, Уполномоченного органа, Конкурсной</w:t>
      </w:r>
    </w:p>
    <w:p w:rsidR="00C14524" w:rsidRPr="00C14524" w:rsidRDefault="00C14524" w:rsidP="00C14524">
      <w:pPr>
        <w:suppressAutoHyphens/>
        <w:autoSpaceDE w:val="0"/>
        <w:spacing w:after="0" w:line="240" w:lineRule="auto"/>
        <w:jc w:val="center"/>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комиссии</w:t>
      </w:r>
    </w:p>
    <w:p w:rsidR="00C14524" w:rsidRPr="00C14524" w:rsidRDefault="00C14524" w:rsidP="00C14524">
      <w:pPr>
        <w:suppressAutoHyphens/>
        <w:autoSpaceDE w:val="0"/>
        <w:spacing w:after="0" w:line="240" w:lineRule="auto"/>
        <w:ind w:firstLine="540"/>
        <w:jc w:val="both"/>
        <w:rPr>
          <w:rFonts w:ascii="Times New Roman" w:eastAsia="Arial" w:hAnsi="Times New Roman" w:cs="Times New Roman"/>
          <w:sz w:val="24"/>
          <w:szCs w:val="24"/>
          <w:lang w:eastAsia="ar-SA"/>
        </w:rPr>
      </w:pPr>
    </w:p>
    <w:p w:rsidR="00C14524" w:rsidRPr="00C14524" w:rsidRDefault="00C14524" w:rsidP="00C14524">
      <w:pPr>
        <w:suppressAutoHyphens/>
        <w:autoSpaceDE w:val="0"/>
        <w:spacing w:after="0" w:line="240" w:lineRule="auto"/>
        <w:ind w:firstLine="540"/>
        <w:jc w:val="both"/>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Участник Конкурса имеет право обжаловать в судебном порядке, предусмотренном законодательством Российской Федерации, действия (бездействие) Организатора конкурса, Уполномоченного органа, Конкурсной комиссии, если такие действия (бездействие) нарушают права и законные интересы участника конкурса.</w:t>
      </w:r>
    </w:p>
    <w:p w:rsidR="00C14524" w:rsidRPr="00C14524" w:rsidRDefault="00C14524" w:rsidP="00C14524">
      <w:pPr>
        <w:suppressAutoHyphens/>
        <w:autoSpaceDE w:val="0"/>
        <w:spacing w:after="0" w:line="240" w:lineRule="auto"/>
        <w:jc w:val="both"/>
        <w:rPr>
          <w:rFonts w:ascii="Times New Roman" w:eastAsia="Arial" w:hAnsi="Times New Roman" w:cs="Times New Roman"/>
          <w:sz w:val="24"/>
          <w:szCs w:val="24"/>
          <w:lang w:eastAsia="ar-SA"/>
        </w:rPr>
      </w:pPr>
    </w:p>
    <w:p w:rsidR="00C14524" w:rsidRPr="00C14524" w:rsidRDefault="00C14524" w:rsidP="00C14524">
      <w:pPr>
        <w:suppressAutoHyphens/>
        <w:autoSpaceDE w:val="0"/>
        <w:spacing w:after="0" w:line="240" w:lineRule="auto"/>
        <w:jc w:val="both"/>
        <w:rPr>
          <w:rFonts w:ascii="Times New Roman" w:eastAsia="Arial" w:hAnsi="Times New Roman" w:cs="Times New Roman"/>
          <w:color w:val="FF0000"/>
          <w:sz w:val="24"/>
          <w:szCs w:val="24"/>
          <w:lang w:eastAsia="ar-SA"/>
        </w:rPr>
      </w:pPr>
    </w:p>
    <w:p w:rsidR="00C14524" w:rsidRPr="00C14524" w:rsidRDefault="00C14524" w:rsidP="00C14524">
      <w:pPr>
        <w:suppressAutoHyphens/>
        <w:autoSpaceDE w:val="0"/>
        <w:spacing w:after="0" w:line="240" w:lineRule="auto"/>
        <w:jc w:val="both"/>
        <w:rPr>
          <w:rFonts w:ascii="Times New Roman" w:eastAsia="Arial" w:hAnsi="Times New Roman" w:cs="Times New Roman"/>
          <w:color w:val="FF0000"/>
          <w:sz w:val="24"/>
          <w:szCs w:val="24"/>
          <w:lang w:eastAsia="ar-SA"/>
        </w:rPr>
      </w:pPr>
    </w:p>
    <w:p w:rsidR="00C14524" w:rsidRPr="00C14524" w:rsidRDefault="00C14524" w:rsidP="00C14524">
      <w:pPr>
        <w:suppressAutoHyphens/>
        <w:autoSpaceDE w:val="0"/>
        <w:spacing w:after="0" w:line="240" w:lineRule="auto"/>
        <w:jc w:val="both"/>
        <w:rPr>
          <w:rFonts w:ascii="Times New Roman" w:eastAsia="Arial" w:hAnsi="Times New Roman" w:cs="Times New Roman"/>
          <w:color w:val="FF0000"/>
          <w:sz w:val="24"/>
          <w:szCs w:val="24"/>
          <w:lang w:eastAsia="ar-SA"/>
        </w:rPr>
      </w:pPr>
    </w:p>
    <w:p w:rsidR="00C14524" w:rsidRPr="00C14524" w:rsidRDefault="00C14524" w:rsidP="00C14524">
      <w:pPr>
        <w:suppressAutoHyphens/>
        <w:autoSpaceDE w:val="0"/>
        <w:spacing w:after="0" w:line="240" w:lineRule="auto"/>
        <w:jc w:val="both"/>
        <w:rPr>
          <w:rFonts w:ascii="Times New Roman" w:eastAsia="Arial" w:hAnsi="Times New Roman" w:cs="Times New Roman"/>
          <w:color w:val="FF0000"/>
          <w:sz w:val="24"/>
          <w:szCs w:val="24"/>
          <w:lang w:eastAsia="ar-SA"/>
        </w:rPr>
      </w:pPr>
    </w:p>
    <w:p w:rsidR="00C14524" w:rsidRPr="00C14524" w:rsidRDefault="00C14524" w:rsidP="00C14524">
      <w:pPr>
        <w:suppressAutoHyphens/>
        <w:autoSpaceDE w:val="0"/>
        <w:spacing w:after="0" w:line="240" w:lineRule="auto"/>
        <w:jc w:val="both"/>
        <w:rPr>
          <w:rFonts w:ascii="Times New Roman" w:eastAsia="Arial" w:hAnsi="Times New Roman" w:cs="Times New Roman"/>
          <w:color w:val="FF0000"/>
          <w:sz w:val="24"/>
          <w:szCs w:val="24"/>
          <w:lang w:eastAsia="ar-SA"/>
        </w:rPr>
      </w:pPr>
    </w:p>
    <w:p w:rsidR="00C14524" w:rsidRPr="00C14524" w:rsidRDefault="00C14524" w:rsidP="00C14524">
      <w:pPr>
        <w:suppressAutoHyphens/>
        <w:autoSpaceDE w:val="0"/>
        <w:spacing w:after="0" w:line="240" w:lineRule="auto"/>
        <w:jc w:val="both"/>
        <w:rPr>
          <w:rFonts w:ascii="Times New Roman" w:eastAsia="Arial" w:hAnsi="Times New Roman" w:cs="Times New Roman"/>
          <w:color w:val="FF0000"/>
          <w:sz w:val="24"/>
          <w:szCs w:val="24"/>
          <w:lang w:eastAsia="ar-SA"/>
        </w:rPr>
      </w:pPr>
    </w:p>
    <w:p w:rsidR="00C14524" w:rsidRPr="00C14524" w:rsidRDefault="00C14524" w:rsidP="00C14524">
      <w:pPr>
        <w:suppressAutoHyphens/>
        <w:autoSpaceDE w:val="0"/>
        <w:spacing w:after="0" w:line="240" w:lineRule="auto"/>
        <w:jc w:val="both"/>
        <w:rPr>
          <w:rFonts w:ascii="Times New Roman" w:eastAsia="Arial" w:hAnsi="Times New Roman" w:cs="Times New Roman"/>
          <w:color w:val="FF0000"/>
          <w:sz w:val="24"/>
          <w:szCs w:val="24"/>
          <w:lang w:eastAsia="ar-SA"/>
        </w:rPr>
      </w:pPr>
    </w:p>
    <w:p w:rsidR="00C14524" w:rsidRPr="00C14524" w:rsidRDefault="00C14524" w:rsidP="00C14524">
      <w:pPr>
        <w:suppressAutoHyphens/>
        <w:autoSpaceDE w:val="0"/>
        <w:spacing w:after="0" w:line="240" w:lineRule="auto"/>
        <w:jc w:val="both"/>
        <w:rPr>
          <w:rFonts w:ascii="Times New Roman" w:eastAsia="Arial" w:hAnsi="Times New Roman" w:cs="Times New Roman"/>
          <w:color w:val="FF0000"/>
          <w:sz w:val="24"/>
          <w:szCs w:val="24"/>
          <w:lang w:eastAsia="ar-SA"/>
        </w:rPr>
      </w:pPr>
    </w:p>
    <w:p w:rsidR="00C14524" w:rsidRPr="00C14524" w:rsidRDefault="00C14524" w:rsidP="00C14524">
      <w:pPr>
        <w:suppressAutoHyphens/>
        <w:autoSpaceDE w:val="0"/>
        <w:spacing w:after="0" w:line="240" w:lineRule="auto"/>
        <w:jc w:val="both"/>
        <w:rPr>
          <w:rFonts w:ascii="Times New Roman" w:eastAsia="Arial" w:hAnsi="Times New Roman" w:cs="Times New Roman"/>
          <w:color w:val="FF0000"/>
          <w:sz w:val="24"/>
          <w:szCs w:val="24"/>
          <w:lang w:eastAsia="ar-SA"/>
        </w:rPr>
        <w:sectPr w:rsidR="00C14524" w:rsidRPr="00C14524" w:rsidSect="00B95B24">
          <w:headerReference w:type="even" r:id="rId9"/>
          <w:headerReference w:type="default" r:id="rId10"/>
          <w:pgSz w:w="11906" w:h="16838"/>
          <w:pgMar w:top="851" w:right="567" w:bottom="567" w:left="1134" w:header="708" w:footer="708" w:gutter="0"/>
          <w:cols w:space="708"/>
          <w:docGrid w:linePitch="381"/>
        </w:sectPr>
      </w:pPr>
    </w:p>
    <w:p w:rsidR="00C14524" w:rsidRPr="00C14524" w:rsidRDefault="00C14524" w:rsidP="00C14524">
      <w:pPr>
        <w:suppressAutoHyphens/>
        <w:autoSpaceDE w:val="0"/>
        <w:spacing w:after="0" w:line="240" w:lineRule="auto"/>
        <w:jc w:val="center"/>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u w:val="single"/>
          <w:lang w:eastAsia="ar-SA"/>
        </w:rPr>
        <w:lastRenderedPageBreak/>
        <w:t xml:space="preserve">Раздел </w:t>
      </w:r>
      <w:r w:rsidRPr="00C14524">
        <w:rPr>
          <w:rFonts w:ascii="Times New Roman" w:eastAsia="Arial" w:hAnsi="Times New Roman" w:cs="Times New Roman"/>
          <w:sz w:val="24"/>
          <w:szCs w:val="24"/>
          <w:u w:val="single"/>
          <w:lang w:val="en-US" w:eastAsia="ar-SA"/>
        </w:rPr>
        <w:t>V</w:t>
      </w:r>
      <w:r w:rsidRPr="00C14524">
        <w:rPr>
          <w:rFonts w:ascii="Times New Roman" w:eastAsia="Arial" w:hAnsi="Times New Roman" w:cs="Times New Roman"/>
          <w:sz w:val="24"/>
          <w:szCs w:val="24"/>
          <w:u w:val="single"/>
          <w:lang w:eastAsia="ar-SA"/>
        </w:rPr>
        <w:t>:</w:t>
      </w:r>
      <w:r w:rsidRPr="00C14524">
        <w:rPr>
          <w:rFonts w:ascii="Times New Roman" w:eastAsia="Arial" w:hAnsi="Times New Roman" w:cs="Times New Roman"/>
          <w:sz w:val="24"/>
          <w:szCs w:val="24"/>
          <w:lang w:eastAsia="ar-SA"/>
        </w:rPr>
        <w:t xml:space="preserve"> СПИСОК ЛОТОВ И ТРЕБОВАНИЯ К КОНКУРСНЫМ ПРЕДЛОЖЕНИЯМ</w:t>
      </w:r>
    </w:p>
    <w:p w:rsidR="00C14524" w:rsidRPr="00C14524" w:rsidRDefault="00C14524" w:rsidP="00C14524">
      <w:pPr>
        <w:suppressAutoHyphens/>
        <w:autoSpaceDE w:val="0"/>
        <w:spacing w:after="0" w:line="240" w:lineRule="auto"/>
        <w:rPr>
          <w:rFonts w:ascii="Times New Roman" w:eastAsia="Arial" w:hAnsi="Times New Roman" w:cs="Times New Roman"/>
          <w:sz w:val="24"/>
          <w:szCs w:val="24"/>
          <w:lang w:eastAsia="ar-SA"/>
        </w:rPr>
      </w:pPr>
    </w:p>
    <w:p w:rsidR="00C14524" w:rsidRPr="00C14524" w:rsidRDefault="00C14524" w:rsidP="00C14524">
      <w:pPr>
        <w:suppressAutoHyphens/>
        <w:autoSpaceDE w:val="0"/>
        <w:spacing w:after="0" w:line="240" w:lineRule="auto"/>
        <w:rPr>
          <w:rFonts w:ascii="Times New Roman" w:eastAsia="Arial" w:hAnsi="Times New Roman" w:cs="Times New Roman"/>
          <w:sz w:val="24"/>
          <w:szCs w:val="24"/>
          <w:lang w:eastAsia="ar-SA"/>
        </w:rPr>
      </w:pPr>
    </w:p>
    <w:p w:rsidR="00C14524" w:rsidRPr="00C14524" w:rsidRDefault="00C14524" w:rsidP="00C14524">
      <w:pPr>
        <w:suppressAutoHyphens/>
        <w:autoSpaceDE w:val="0"/>
        <w:spacing w:after="0" w:line="240" w:lineRule="auto"/>
        <w:rPr>
          <w:rFonts w:ascii="Times New Roman" w:eastAsia="Arial" w:hAnsi="Times New Roman" w:cs="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843"/>
        <w:gridCol w:w="3827"/>
        <w:gridCol w:w="1829"/>
        <w:gridCol w:w="1830"/>
        <w:gridCol w:w="1728"/>
        <w:gridCol w:w="1932"/>
        <w:gridCol w:w="1830"/>
      </w:tblGrid>
      <w:tr w:rsidR="00C14524" w:rsidRPr="00C14524" w:rsidTr="00487225">
        <w:tc>
          <w:tcPr>
            <w:tcW w:w="817" w:type="dxa"/>
            <w:shd w:val="clear" w:color="auto" w:fill="auto"/>
            <w:vAlign w:val="center"/>
          </w:tcPr>
          <w:p w:rsidR="00C14524" w:rsidRPr="00C14524" w:rsidRDefault="00C14524" w:rsidP="00C14524">
            <w:pPr>
              <w:suppressAutoHyphens/>
              <w:autoSpaceDE w:val="0"/>
              <w:spacing w:after="0" w:line="240" w:lineRule="auto"/>
              <w:jc w:val="center"/>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 лота</w:t>
            </w:r>
          </w:p>
        </w:tc>
        <w:tc>
          <w:tcPr>
            <w:tcW w:w="1843" w:type="dxa"/>
            <w:shd w:val="clear" w:color="auto" w:fill="auto"/>
            <w:vAlign w:val="center"/>
          </w:tcPr>
          <w:p w:rsidR="00C14524" w:rsidRPr="00C14524" w:rsidRDefault="00C14524" w:rsidP="00C14524">
            <w:pPr>
              <w:suppressAutoHyphens/>
              <w:autoSpaceDE w:val="0"/>
              <w:spacing w:after="0" w:line="240" w:lineRule="auto"/>
              <w:jc w:val="center"/>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ассортимент реализуемых товаров</w:t>
            </w:r>
          </w:p>
        </w:tc>
        <w:tc>
          <w:tcPr>
            <w:tcW w:w="3827" w:type="dxa"/>
            <w:shd w:val="clear" w:color="auto" w:fill="auto"/>
            <w:vAlign w:val="center"/>
          </w:tcPr>
          <w:p w:rsidR="00C14524" w:rsidRPr="00C14524" w:rsidRDefault="00C14524" w:rsidP="00C14524">
            <w:pPr>
              <w:suppressAutoHyphens/>
              <w:autoSpaceDE w:val="0"/>
              <w:spacing w:after="0" w:line="240" w:lineRule="auto"/>
              <w:jc w:val="center"/>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место расположения, общая площадь НТО, номер места в схеме НТО</w:t>
            </w:r>
          </w:p>
        </w:tc>
        <w:tc>
          <w:tcPr>
            <w:tcW w:w="1829" w:type="dxa"/>
            <w:shd w:val="clear" w:color="auto" w:fill="auto"/>
            <w:vAlign w:val="center"/>
          </w:tcPr>
          <w:p w:rsidR="00C14524" w:rsidRPr="00C14524" w:rsidRDefault="00C14524" w:rsidP="00C14524">
            <w:pPr>
              <w:suppressAutoHyphens/>
              <w:autoSpaceDE w:val="0"/>
              <w:spacing w:after="0" w:line="240" w:lineRule="auto"/>
              <w:jc w:val="center"/>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начальная плата за размещение НТО, за 1 день, руб.</w:t>
            </w:r>
          </w:p>
        </w:tc>
        <w:tc>
          <w:tcPr>
            <w:tcW w:w="1830" w:type="dxa"/>
            <w:shd w:val="clear" w:color="auto" w:fill="auto"/>
            <w:vAlign w:val="center"/>
          </w:tcPr>
          <w:p w:rsidR="00C14524" w:rsidRPr="00C14524" w:rsidRDefault="00C14524" w:rsidP="00C14524">
            <w:pPr>
              <w:suppressAutoHyphens/>
              <w:autoSpaceDE w:val="0"/>
              <w:spacing w:after="0" w:line="240" w:lineRule="auto"/>
              <w:jc w:val="center"/>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срок введения объекта в эксплуатацию</w:t>
            </w:r>
          </w:p>
        </w:tc>
        <w:tc>
          <w:tcPr>
            <w:tcW w:w="1728" w:type="dxa"/>
            <w:shd w:val="clear" w:color="auto" w:fill="auto"/>
            <w:vAlign w:val="center"/>
          </w:tcPr>
          <w:p w:rsidR="00C14524" w:rsidRPr="00C14524" w:rsidRDefault="00C14524" w:rsidP="00C14524">
            <w:pPr>
              <w:suppressAutoHyphens/>
              <w:autoSpaceDE w:val="0"/>
              <w:spacing w:after="0" w:line="240" w:lineRule="auto"/>
              <w:jc w:val="center"/>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опыт работы</w:t>
            </w:r>
          </w:p>
        </w:tc>
        <w:tc>
          <w:tcPr>
            <w:tcW w:w="1932" w:type="dxa"/>
            <w:shd w:val="clear" w:color="auto" w:fill="auto"/>
            <w:vAlign w:val="center"/>
          </w:tcPr>
          <w:p w:rsidR="00C14524" w:rsidRPr="00C14524" w:rsidRDefault="00C14524" w:rsidP="00C14524">
            <w:pPr>
              <w:suppressAutoHyphens/>
              <w:autoSpaceDE w:val="0"/>
              <w:spacing w:after="0" w:line="240" w:lineRule="auto"/>
              <w:jc w:val="center"/>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архитектурный облик</w:t>
            </w:r>
          </w:p>
        </w:tc>
        <w:tc>
          <w:tcPr>
            <w:tcW w:w="1830" w:type="dxa"/>
            <w:vAlign w:val="center"/>
          </w:tcPr>
          <w:p w:rsidR="00C14524" w:rsidRPr="00C14524" w:rsidRDefault="00C14524" w:rsidP="00C14524">
            <w:pPr>
              <w:suppressAutoHyphens/>
              <w:autoSpaceDE w:val="0"/>
              <w:spacing w:after="0" w:line="240" w:lineRule="auto"/>
              <w:jc w:val="center"/>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размер задатка, рублей.</w:t>
            </w:r>
          </w:p>
        </w:tc>
      </w:tr>
      <w:tr w:rsidR="00C14524" w:rsidRPr="00C14524" w:rsidTr="00487225">
        <w:tc>
          <w:tcPr>
            <w:tcW w:w="817" w:type="dxa"/>
            <w:shd w:val="clear" w:color="auto" w:fill="auto"/>
            <w:vAlign w:val="center"/>
          </w:tcPr>
          <w:p w:rsidR="00C14524" w:rsidRPr="00C14524" w:rsidRDefault="00C14524" w:rsidP="00C14524">
            <w:pPr>
              <w:suppressAutoHyphens/>
              <w:autoSpaceDE w:val="0"/>
              <w:spacing w:after="0" w:line="240" w:lineRule="auto"/>
              <w:jc w:val="center"/>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№1</w:t>
            </w:r>
          </w:p>
        </w:tc>
        <w:tc>
          <w:tcPr>
            <w:tcW w:w="1843" w:type="dxa"/>
            <w:shd w:val="clear" w:color="auto" w:fill="auto"/>
            <w:vAlign w:val="center"/>
          </w:tcPr>
          <w:p w:rsidR="00C14524" w:rsidRPr="00C14524" w:rsidRDefault="00C14524" w:rsidP="00C14524">
            <w:pPr>
              <w:suppressAutoHyphens/>
              <w:autoSpaceDE w:val="0"/>
              <w:spacing w:after="0" w:line="240" w:lineRule="auto"/>
              <w:jc w:val="center"/>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общественный туалет</w:t>
            </w:r>
          </w:p>
        </w:tc>
        <w:tc>
          <w:tcPr>
            <w:tcW w:w="3827" w:type="dxa"/>
            <w:shd w:val="clear" w:color="auto" w:fill="auto"/>
          </w:tcPr>
          <w:p w:rsidR="00C14524" w:rsidRPr="00C14524" w:rsidRDefault="00C14524" w:rsidP="00C14524">
            <w:pPr>
              <w:suppressAutoHyphens/>
              <w:spacing w:after="0" w:line="240" w:lineRule="auto"/>
              <w:rPr>
                <w:rFonts w:ascii="Times New Roman" w:eastAsia="Times New Roman" w:hAnsi="Times New Roman" w:cs="Times New Roman"/>
                <w:sz w:val="24"/>
                <w:szCs w:val="24"/>
                <w:lang w:eastAsia="ar-SA"/>
              </w:rPr>
            </w:pPr>
            <w:r w:rsidRPr="00C14524">
              <w:rPr>
                <w:rFonts w:ascii="Times New Roman" w:eastAsia="Times New Roman" w:hAnsi="Times New Roman" w:cs="Times New Roman"/>
                <w:sz w:val="24"/>
                <w:szCs w:val="24"/>
                <w:lang w:eastAsia="ar-SA"/>
              </w:rPr>
              <w:t>г. Зеленоградск, ул. Вокзальная, территория земельного участка с КН</w:t>
            </w:r>
            <w:r w:rsidRPr="00C14524">
              <w:rPr>
                <w:rFonts w:ascii="Times New Roman" w:eastAsia="Times New Roman" w:hAnsi="Times New Roman" w:cs="Times New Roman"/>
                <w:sz w:val="24"/>
                <w:szCs w:val="24"/>
                <w:shd w:val="clear" w:color="auto" w:fill="F8F9FA"/>
                <w:lang w:eastAsia="ar-SA"/>
              </w:rPr>
              <w:t xml:space="preserve"> 39:05:010205:37, площадь НТО 30 кв.м., с прилегающей территорией благоустройства 150 кв.м., место в схеме НТО №141</w:t>
            </w:r>
          </w:p>
        </w:tc>
        <w:tc>
          <w:tcPr>
            <w:tcW w:w="1829" w:type="dxa"/>
            <w:shd w:val="clear" w:color="auto" w:fill="auto"/>
            <w:vAlign w:val="center"/>
          </w:tcPr>
          <w:p w:rsidR="00C14524" w:rsidRPr="00C14524" w:rsidRDefault="00C14524" w:rsidP="00C14524">
            <w:pPr>
              <w:suppressAutoHyphens/>
              <w:autoSpaceDE w:val="0"/>
              <w:spacing w:after="0" w:line="240" w:lineRule="auto"/>
              <w:jc w:val="center"/>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240 рублей</w:t>
            </w:r>
          </w:p>
        </w:tc>
        <w:tc>
          <w:tcPr>
            <w:tcW w:w="1830" w:type="dxa"/>
            <w:shd w:val="clear" w:color="auto" w:fill="auto"/>
            <w:vAlign w:val="center"/>
          </w:tcPr>
          <w:p w:rsidR="00C14524" w:rsidRPr="00C14524" w:rsidRDefault="00C14524" w:rsidP="00C14524">
            <w:pPr>
              <w:suppressAutoHyphens/>
              <w:autoSpaceDE w:val="0"/>
              <w:spacing w:after="0" w:line="240" w:lineRule="auto"/>
              <w:jc w:val="center"/>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не позднее 01.09.2021 г.</w:t>
            </w:r>
          </w:p>
        </w:tc>
        <w:tc>
          <w:tcPr>
            <w:tcW w:w="1728" w:type="dxa"/>
            <w:shd w:val="clear" w:color="auto" w:fill="auto"/>
            <w:vAlign w:val="center"/>
          </w:tcPr>
          <w:p w:rsidR="00C14524" w:rsidRPr="00C14524" w:rsidRDefault="00C14524" w:rsidP="00C14524">
            <w:pPr>
              <w:suppressAutoHyphens/>
              <w:autoSpaceDE w:val="0"/>
              <w:spacing w:after="0" w:line="240" w:lineRule="auto"/>
              <w:jc w:val="center"/>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согласно выписки из ЕГРП</w:t>
            </w:r>
          </w:p>
        </w:tc>
        <w:tc>
          <w:tcPr>
            <w:tcW w:w="1932" w:type="dxa"/>
            <w:shd w:val="clear" w:color="auto" w:fill="auto"/>
            <w:vAlign w:val="center"/>
          </w:tcPr>
          <w:p w:rsidR="00C14524" w:rsidRPr="00C14524" w:rsidRDefault="00C14524" w:rsidP="00C14524">
            <w:pPr>
              <w:suppressAutoHyphens/>
              <w:autoSpaceDE w:val="0"/>
              <w:spacing w:after="0" w:line="240" w:lineRule="auto"/>
              <w:jc w:val="center"/>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в составе архитектурного проекта</w:t>
            </w:r>
          </w:p>
        </w:tc>
        <w:tc>
          <w:tcPr>
            <w:tcW w:w="1830" w:type="dxa"/>
            <w:vAlign w:val="center"/>
          </w:tcPr>
          <w:p w:rsidR="00C14524" w:rsidRPr="00C14524" w:rsidRDefault="00C14524" w:rsidP="00C14524">
            <w:pPr>
              <w:suppressAutoHyphens/>
              <w:autoSpaceDE w:val="0"/>
              <w:spacing w:after="0" w:line="240" w:lineRule="auto"/>
              <w:jc w:val="center"/>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9 504 (девять тысяч пятьсот четыре) рубля.</w:t>
            </w:r>
          </w:p>
        </w:tc>
      </w:tr>
      <w:tr w:rsidR="00C14524" w:rsidRPr="00C14524" w:rsidTr="00487225">
        <w:tc>
          <w:tcPr>
            <w:tcW w:w="817" w:type="dxa"/>
            <w:shd w:val="clear" w:color="auto" w:fill="auto"/>
            <w:vAlign w:val="center"/>
          </w:tcPr>
          <w:p w:rsidR="00C14524" w:rsidRPr="00C14524" w:rsidRDefault="00C14524" w:rsidP="00C14524">
            <w:pPr>
              <w:suppressAutoHyphens/>
              <w:autoSpaceDE w:val="0"/>
              <w:spacing w:after="0" w:line="240" w:lineRule="auto"/>
              <w:jc w:val="center"/>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№2</w:t>
            </w:r>
          </w:p>
        </w:tc>
        <w:tc>
          <w:tcPr>
            <w:tcW w:w="1843" w:type="dxa"/>
            <w:shd w:val="clear" w:color="auto" w:fill="auto"/>
            <w:vAlign w:val="center"/>
          </w:tcPr>
          <w:p w:rsidR="00C14524" w:rsidRPr="00C14524" w:rsidRDefault="00C14524" w:rsidP="00C14524">
            <w:pPr>
              <w:suppressAutoHyphens/>
              <w:autoSpaceDE w:val="0"/>
              <w:spacing w:after="0" w:line="240" w:lineRule="auto"/>
              <w:jc w:val="center"/>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торговый павильон</w:t>
            </w:r>
          </w:p>
        </w:tc>
        <w:tc>
          <w:tcPr>
            <w:tcW w:w="3827" w:type="dxa"/>
            <w:shd w:val="clear" w:color="auto" w:fill="auto"/>
          </w:tcPr>
          <w:p w:rsidR="00C14524" w:rsidRPr="00C14524" w:rsidRDefault="00C14524" w:rsidP="00C14524">
            <w:pPr>
              <w:suppressAutoHyphens/>
              <w:spacing w:after="0" w:line="240" w:lineRule="auto"/>
              <w:rPr>
                <w:rFonts w:ascii="Times New Roman" w:eastAsia="Times New Roman" w:hAnsi="Times New Roman" w:cs="Times New Roman"/>
                <w:sz w:val="24"/>
                <w:szCs w:val="24"/>
                <w:lang w:eastAsia="ru-RU"/>
              </w:rPr>
            </w:pPr>
            <w:r w:rsidRPr="00C14524">
              <w:rPr>
                <w:rFonts w:ascii="Times New Roman" w:eastAsia="Times New Roman" w:hAnsi="Times New Roman" w:cs="Times New Roman"/>
                <w:sz w:val="24"/>
                <w:szCs w:val="24"/>
                <w:lang w:eastAsia="ar-SA"/>
              </w:rPr>
              <w:t>г. Зеленоградск, ул. Аллея Дружбы, территория земельного участка с КН</w:t>
            </w:r>
            <w:r w:rsidRPr="00C14524">
              <w:rPr>
                <w:rFonts w:ascii="Times New Roman" w:eastAsia="Times New Roman" w:hAnsi="Times New Roman" w:cs="Times New Roman"/>
                <w:bCs/>
                <w:sz w:val="24"/>
                <w:szCs w:val="24"/>
                <w:lang w:eastAsia="ar-SA"/>
              </w:rPr>
              <w:t>39:05:010301:149, площадь НТО 20 кв.м., с прилегающей территорией благоустройства 150 кв.м., место в схеме НТО №142.</w:t>
            </w:r>
          </w:p>
        </w:tc>
        <w:tc>
          <w:tcPr>
            <w:tcW w:w="1829" w:type="dxa"/>
            <w:shd w:val="clear" w:color="auto" w:fill="auto"/>
            <w:vAlign w:val="center"/>
          </w:tcPr>
          <w:p w:rsidR="00C14524" w:rsidRPr="00C14524" w:rsidRDefault="00C14524" w:rsidP="00C14524">
            <w:pPr>
              <w:suppressAutoHyphens/>
              <w:autoSpaceDE w:val="0"/>
              <w:spacing w:after="0" w:line="240" w:lineRule="auto"/>
              <w:jc w:val="center"/>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240 рублей</w:t>
            </w:r>
          </w:p>
        </w:tc>
        <w:tc>
          <w:tcPr>
            <w:tcW w:w="1830" w:type="dxa"/>
            <w:shd w:val="clear" w:color="auto" w:fill="auto"/>
            <w:vAlign w:val="center"/>
          </w:tcPr>
          <w:p w:rsidR="00C14524" w:rsidRPr="00C14524" w:rsidRDefault="00C14524" w:rsidP="00C14524">
            <w:pPr>
              <w:suppressAutoHyphens/>
              <w:autoSpaceDE w:val="0"/>
              <w:spacing w:after="0" w:line="240" w:lineRule="auto"/>
              <w:jc w:val="center"/>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не позднее 01.09.2021 г.</w:t>
            </w:r>
          </w:p>
        </w:tc>
        <w:tc>
          <w:tcPr>
            <w:tcW w:w="1728" w:type="dxa"/>
            <w:shd w:val="clear" w:color="auto" w:fill="auto"/>
            <w:vAlign w:val="center"/>
          </w:tcPr>
          <w:p w:rsidR="00C14524" w:rsidRPr="00C14524" w:rsidRDefault="00C14524" w:rsidP="00C14524">
            <w:pPr>
              <w:suppressAutoHyphens/>
              <w:autoSpaceDE w:val="0"/>
              <w:spacing w:after="0" w:line="240" w:lineRule="auto"/>
              <w:jc w:val="center"/>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согласно выписки из ЕГРП</w:t>
            </w:r>
          </w:p>
        </w:tc>
        <w:tc>
          <w:tcPr>
            <w:tcW w:w="1932" w:type="dxa"/>
            <w:shd w:val="clear" w:color="auto" w:fill="auto"/>
            <w:vAlign w:val="center"/>
          </w:tcPr>
          <w:p w:rsidR="00C14524" w:rsidRPr="00C14524" w:rsidRDefault="00C14524" w:rsidP="00C14524">
            <w:pPr>
              <w:suppressAutoHyphens/>
              <w:autoSpaceDE w:val="0"/>
              <w:spacing w:after="0" w:line="240" w:lineRule="auto"/>
              <w:jc w:val="center"/>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в составе архитектурного проекта</w:t>
            </w:r>
          </w:p>
        </w:tc>
        <w:tc>
          <w:tcPr>
            <w:tcW w:w="1830" w:type="dxa"/>
            <w:vAlign w:val="center"/>
          </w:tcPr>
          <w:p w:rsidR="00C14524" w:rsidRPr="00C14524" w:rsidRDefault="00C14524" w:rsidP="00C14524">
            <w:pPr>
              <w:suppressAutoHyphens/>
              <w:autoSpaceDE w:val="0"/>
              <w:spacing w:after="0" w:line="240" w:lineRule="auto"/>
              <w:jc w:val="center"/>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5 508 (пять тысяч пятьсот восемь) рублей</w:t>
            </w:r>
          </w:p>
        </w:tc>
      </w:tr>
      <w:tr w:rsidR="00C14524" w:rsidRPr="00C14524" w:rsidTr="00487225">
        <w:tc>
          <w:tcPr>
            <w:tcW w:w="817" w:type="dxa"/>
            <w:shd w:val="clear" w:color="auto" w:fill="auto"/>
            <w:vAlign w:val="center"/>
          </w:tcPr>
          <w:p w:rsidR="00C14524" w:rsidRPr="00C14524" w:rsidRDefault="00C14524" w:rsidP="00C14524">
            <w:pPr>
              <w:suppressAutoHyphens/>
              <w:autoSpaceDE w:val="0"/>
              <w:spacing w:after="0" w:line="240" w:lineRule="auto"/>
              <w:jc w:val="center"/>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№3</w:t>
            </w:r>
          </w:p>
        </w:tc>
        <w:tc>
          <w:tcPr>
            <w:tcW w:w="1843" w:type="dxa"/>
            <w:shd w:val="clear" w:color="auto" w:fill="auto"/>
            <w:vAlign w:val="center"/>
          </w:tcPr>
          <w:p w:rsidR="00C14524" w:rsidRPr="00C14524" w:rsidRDefault="00C14524" w:rsidP="00C14524">
            <w:pPr>
              <w:suppressAutoHyphens/>
              <w:autoSpaceDE w:val="0"/>
              <w:spacing w:after="0" w:line="240" w:lineRule="auto"/>
              <w:jc w:val="center"/>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торговый павильон</w:t>
            </w:r>
          </w:p>
        </w:tc>
        <w:tc>
          <w:tcPr>
            <w:tcW w:w="3827" w:type="dxa"/>
            <w:shd w:val="clear" w:color="auto" w:fill="auto"/>
          </w:tcPr>
          <w:p w:rsidR="00C14524" w:rsidRPr="00C14524" w:rsidRDefault="00C14524" w:rsidP="00C14524">
            <w:pPr>
              <w:suppressAutoHyphens/>
              <w:spacing w:after="0" w:line="240" w:lineRule="auto"/>
              <w:rPr>
                <w:rFonts w:ascii="Times New Roman" w:eastAsia="Times New Roman" w:hAnsi="Times New Roman" w:cs="Times New Roman"/>
                <w:sz w:val="24"/>
                <w:szCs w:val="24"/>
                <w:lang w:eastAsia="ru-RU"/>
              </w:rPr>
            </w:pPr>
            <w:r w:rsidRPr="00C14524">
              <w:rPr>
                <w:rFonts w:ascii="Times New Roman" w:eastAsia="Times New Roman" w:hAnsi="Times New Roman" w:cs="Times New Roman"/>
                <w:sz w:val="24"/>
                <w:szCs w:val="24"/>
                <w:lang w:eastAsia="ar-SA"/>
              </w:rPr>
              <w:t>г. Зеленоградск, ул. Аллея Дружбы, территория земельного участка с КН</w:t>
            </w:r>
            <w:r w:rsidRPr="00C14524">
              <w:rPr>
                <w:rFonts w:ascii="Times New Roman" w:eastAsia="Times New Roman" w:hAnsi="Times New Roman" w:cs="Times New Roman"/>
                <w:bCs/>
                <w:sz w:val="24"/>
                <w:szCs w:val="24"/>
                <w:lang w:eastAsia="ar-SA"/>
              </w:rPr>
              <w:t>39:05:010301:149, площадь НТО 45 кв.м., с прилегающей территорией благоустройства 360 кв.м., место в схеме НТО №143.</w:t>
            </w:r>
          </w:p>
        </w:tc>
        <w:tc>
          <w:tcPr>
            <w:tcW w:w="1829" w:type="dxa"/>
            <w:shd w:val="clear" w:color="auto" w:fill="auto"/>
            <w:vAlign w:val="center"/>
          </w:tcPr>
          <w:p w:rsidR="00C14524" w:rsidRPr="00C14524" w:rsidRDefault="00C14524" w:rsidP="00C14524">
            <w:pPr>
              <w:suppressAutoHyphens/>
              <w:autoSpaceDE w:val="0"/>
              <w:spacing w:after="0" w:line="240" w:lineRule="auto"/>
              <w:jc w:val="center"/>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240 рублей</w:t>
            </w:r>
          </w:p>
        </w:tc>
        <w:tc>
          <w:tcPr>
            <w:tcW w:w="1830" w:type="dxa"/>
            <w:shd w:val="clear" w:color="auto" w:fill="auto"/>
            <w:vAlign w:val="center"/>
          </w:tcPr>
          <w:p w:rsidR="00C14524" w:rsidRPr="00C14524" w:rsidRDefault="00C14524" w:rsidP="00C14524">
            <w:pPr>
              <w:suppressAutoHyphens/>
              <w:autoSpaceDE w:val="0"/>
              <w:spacing w:after="0" w:line="240" w:lineRule="auto"/>
              <w:jc w:val="center"/>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не позднее 01.09.2021 г.</w:t>
            </w:r>
          </w:p>
        </w:tc>
        <w:tc>
          <w:tcPr>
            <w:tcW w:w="1728" w:type="dxa"/>
            <w:shd w:val="clear" w:color="auto" w:fill="auto"/>
            <w:vAlign w:val="center"/>
          </w:tcPr>
          <w:p w:rsidR="00C14524" w:rsidRPr="00C14524" w:rsidRDefault="00C14524" w:rsidP="00C14524">
            <w:pPr>
              <w:suppressAutoHyphens/>
              <w:autoSpaceDE w:val="0"/>
              <w:spacing w:after="0" w:line="240" w:lineRule="auto"/>
              <w:jc w:val="center"/>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согласно выписки из ЕГРП</w:t>
            </w:r>
          </w:p>
        </w:tc>
        <w:tc>
          <w:tcPr>
            <w:tcW w:w="1932" w:type="dxa"/>
            <w:shd w:val="clear" w:color="auto" w:fill="auto"/>
            <w:vAlign w:val="center"/>
          </w:tcPr>
          <w:p w:rsidR="00C14524" w:rsidRPr="00C14524" w:rsidRDefault="00C14524" w:rsidP="00C14524">
            <w:pPr>
              <w:suppressAutoHyphens/>
              <w:autoSpaceDE w:val="0"/>
              <w:spacing w:after="0" w:line="240" w:lineRule="auto"/>
              <w:jc w:val="center"/>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в составе архитектурного проекта</w:t>
            </w:r>
          </w:p>
        </w:tc>
        <w:tc>
          <w:tcPr>
            <w:tcW w:w="1830" w:type="dxa"/>
            <w:vAlign w:val="center"/>
          </w:tcPr>
          <w:p w:rsidR="00C14524" w:rsidRPr="00C14524" w:rsidRDefault="00C14524" w:rsidP="00C14524">
            <w:pPr>
              <w:suppressAutoHyphens/>
              <w:autoSpaceDE w:val="0"/>
              <w:spacing w:after="0" w:line="240" w:lineRule="auto"/>
              <w:jc w:val="center"/>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9 558 (девять тысяч пятьсот пятьдесят восемь) рублей</w:t>
            </w:r>
          </w:p>
        </w:tc>
      </w:tr>
      <w:tr w:rsidR="00C14524" w:rsidRPr="00C14524" w:rsidTr="00487225">
        <w:tc>
          <w:tcPr>
            <w:tcW w:w="817" w:type="dxa"/>
            <w:shd w:val="clear" w:color="auto" w:fill="auto"/>
            <w:vAlign w:val="center"/>
          </w:tcPr>
          <w:p w:rsidR="00C14524" w:rsidRPr="00C14524" w:rsidRDefault="00C14524" w:rsidP="00C14524">
            <w:pPr>
              <w:suppressAutoHyphens/>
              <w:autoSpaceDE w:val="0"/>
              <w:spacing w:after="0" w:line="240" w:lineRule="auto"/>
              <w:jc w:val="center"/>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№4</w:t>
            </w:r>
          </w:p>
        </w:tc>
        <w:tc>
          <w:tcPr>
            <w:tcW w:w="1843" w:type="dxa"/>
            <w:shd w:val="clear" w:color="auto" w:fill="auto"/>
            <w:vAlign w:val="center"/>
          </w:tcPr>
          <w:p w:rsidR="00C14524" w:rsidRPr="00C14524" w:rsidRDefault="00C14524" w:rsidP="00C14524">
            <w:pPr>
              <w:suppressAutoHyphens/>
              <w:autoSpaceDE w:val="0"/>
              <w:spacing w:after="0" w:line="240" w:lineRule="auto"/>
              <w:jc w:val="center"/>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торговый павильон</w:t>
            </w:r>
          </w:p>
        </w:tc>
        <w:tc>
          <w:tcPr>
            <w:tcW w:w="3827" w:type="dxa"/>
            <w:shd w:val="clear" w:color="auto" w:fill="auto"/>
          </w:tcPr>
          <w:p w:rsidR="00C14524" w:rsidRPr="00C14524" w:rsidRDefault="00C14524" w:rsidP="00C14524">
            <w:pPr>
              <w:suppressAutoHyphens/>
              <w:spacing w:after="0" w:line="240" w:lineRule="auto"/>
              <w:rPr>
                <w:rFonts w:ascii="Times New Roman" w:eastAsia="Times New Roman" w:hAnsi="Times New Roman" w:cs="Times New Roman"/>
                <w:sz w:val="24"/>
                <w:szCs w:val="24"/>
                <w:lang w:eastAsia="ru-RU"/>
              </w:rPr>
            </w:pPr>
            <w:r w:rsidRPr="00C14524">
              <w:rPr>
                <w:rFonts w:ascii="Times New Roman" w:eastAsia="Times New Roman" w:hAnsi="Times New Roman" w:cs="Times New Roman"/>
                <w:sz w:val="24"/>
                <w:szCs w:val="24"/>
                <w:lang w:eastAsia="ar-SA"/>
              </w:rPr>
              <w:t>г. Зеленоградск, ул. Аллея Дружбы, территория земельного участка с КН</w:t>
            </w:r>
            <w:r w:rsidRPr="00C14524">
              <w:rPr>
                <w:rFonts w:ascii="Times New Roman" w:eastAsia="Times New Roman" w:hAnsi="Times New Roman" w:cs="Times New Roman"/>
                <w:bCs/>
                <w:sz w:val="24"/>
                <w:szCs w:val="24"/>
                <w:lang w:eastAsia="ar-SA"/>
              </w:rPr>
              <w:t>39:05:010301:149, площадь НТО 20 кв.м., с прилегающей территорией благоустройства 150 кв.м., место в схеме НТО №144.</w:t>
            </w:r>
          </w:p>
        </w:tc>
        <w:tc>
          <w:tcPr>
            <w:tcW w:w="1829" w:type="dxa"/>
            <w:shd w:val="clear" w:color="auto" w:fill="auto"/>
            <w:vAlign w:val="center"/>
          </w:tcPr>
          <w:p w:rsidR="00C14524" w:rsidRPr="00C14524" w:rsidRDefault="00C14524" w:rsidP="00C14524">
            <w:pPr>
              <w:suppressAutoHyphens/>
              <w:autoSpaceDE w:val="0"/>
              <w:spacing w:after="0" w:line="240" w:lineRule="auto"/>
              <w:jc w:val="center"/>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240 рублей</w:t>
            </w:r>
          </w:p>
        </w:tc>
        <w:tc>
          <w:tcPr>
            <w:tcW w:w="1830" w:type="dxa"/>
            <w:shd w:val="clear" w:color="auto" w:fill="auto"/>
            <w:vAlign w:val="center"/>
          </w:tcPr>
          <w:p w:rsidR="00C14524" w:rsidRPr="00C14524" w:rsidRDefault="00C14524" w:rsidP="00C14524">
            <w:pPr>
              <w:suppressAutoHyphens/>
              <w:autoSpaceDE w:val="0"/>
              <w:spacing w:after="0" w:line="240" w:lineRule="auto"/>
              <w:jc w:val="center"/>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не позднее 01.09.2021 г.</w:t>
            </w:r>
          </w:p>
        </w:tc>
        <w:tc>
          <w:tcPr>
            <w:tcW w:w="1728" w:type="dxa"/>
            <w:shd w:val="clear" w:color="auto" w:fill="auto"/>
            <w:vAlign w:val="center"/>
          </w:tcPr>
          <w:p w:rsidR="00C14524" w:rsidRPr="00C14524" w:rsidRDefault="00C14524" w:rsidP="00C14524">
            <w:pPr>
              <w:suppressAutoHyphens/>
              <w:autoSpaceDE w:val="0"/>
              <w:spacing w:after="0" w:line="240" w:lineRule="auto"/>
              <w:jc w:val="center"/>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согласно выписки из ЕГРП</w:t>
            </w:r>
          </w:p>
        </w:tc>
        <w:tc>
          <w:tcPr>
            <w:tcW w:w="1932" w:type="dxa"/>
            <w:shd w:val="clear" w:color="auto" w:fill="auto"/>
            <w:vAlign w:val="center"/>
          </w:tcPr>
          <w:p w:rsidR="00C14524" w:rsidRPr="00C14524" w:rsidRDefault="00C14524" w:rsidP="00C14524">
            <w:pPr>
              <w:suppressAutoHyphens/>
              <w:autoSpaceDE w:val="0"/>
              <w:spacing w:after="0" w:line="240" w:lineRule="auto"/>
              <w:jc w:val="center"/>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в составе архитектурного проекта</w:t>
            </w:r>
          </w:p>
        </w:tc>
        <w:tc>
          <w:tcPr>
            <w:tcW w:w="1830" w:type="dxa"/>
            <w:vAlign w:val="center"/>
          </w:tcPr>
          <w:p w:rsidR="00C14524" w:rsidRPr="00C14524" w:rsidRDefault="00C14524" w:rsidP="00C14524">
            <w:pPr>
              <w:suppressAutoHyphens/>
              <w:autoSpaceDE w:val="0"/>
              <w:spacing w:after="0" w:line="240" w:lineRule="auto"/>
              <w:jc w:val="center"/>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5 508 (пять тысяч пятьсот восемь) рублей</w:t>
            </w:r>
          </w:p>
        </w:tc>
      </w:tr>
      <w:tr w:rsidR="00C14524" w:rsidRPr="00C14524" w:rsidTr="00487225">
        <w:tc>
          <w:tcPr>
            <w:tcW w:w="817" w:type="dxa"/>
            <w:shd w:val="clear" w:color="auto" w:fill="auto"/>
            <w:vAlign w:val="center"/>
          </w:tcPr>
          <w:p w:rsidR="00C14524" w:rsidRPr="00C14524" w:rsidRDefault="00C14524" w:rsidP="00C14524">
            <w:pPr>
              <w:suppressAutoHyphens/>
              <w:autoSpaceDE w:val="0"/>
              <w:spacing w:after="0" w:line="240" w:lineRule="auto"/>
              <w:jc w:val="center"/>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lastRenderedPageBreak/>
              <w:t>№5</w:t>
            </w:r>
          </w:p>
        </w:tc>
        <w:tc>
          <w:tcPr>
            <w:tcW w:w="1843" w:type="dxa"/>
            <w:shd w:val="clear" w:color="auto" w:fill="auto"/>
            <w:vAlign w:val="center"/>
          </w:tcPr>
          <w:p w:rsidR="00C14524" w:rsidRPr="00C14524" w:rsidRDefault="00C14524" w:rsidP="00C14524">
            <w:pPr>
              <w:suppressAutoHyphens/>
              <w:autoSpaceDE w:val="0"/>
              <w:spacing w:after="0" w:line="240" w:lineRule="auto"/>
              <w:jc w:val="center"/>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торговый павильон</w:t>
            </w:r>
          </w:p>
        </w:tc>
        <w:tc>
          <w:tcPr>
            <w:tcW w:w="3827" w:type="dxa"/>
            <w:shd w:val="clear" w:color="auto" w:fill="auto"/>
          </w:tcPr>
          <w:p w:rsidR="00C14524" w:rsidRPr="00C14524" w:rsidRDefault="00C14524" w:rsidP="00C14524">
            <w:pPr>
              <w:suppressAutoHyphens/>
              <w:spacing w:after="0" w:line="240" w:lineRule="auto"/>
              <w:rPr>
                <w:rFonts w:ascii="Times New Roman" w:eastAsia="Times New Roman" w:hAnsi="Times New Roman" w:cs="Times New Roman"/>
                <w:sz w:val="24"/>
                <w:szCs w:val="24"/>
                <w:lang w:eastAsia="ru-RU"/>
              </w:rPr>
            </w:pPr>
            <w:r w:rsidRPr="00C14524">
              <w:rPr>
                <w:rFonts w:ascii="Times New Roman" w:eastAsia="Times New Roman" w:hAnsi="Times New Roman" w:cs="Times New Roman"/>
                <w:sz w:val="24"/>
                <w:szCs w:val="24"/>
                <w:lang w:eastAsia="ar-SA"/>
              </w:rPr>
              <w:t>г. Зеленоградск, ул. Аллея Дружбы, территория земельного участка с КН</w:t>
            </w:r>
            <w:r w:rsidRPr="00C14524">
              <w:rPr>
                <w:rFonts w:ascii="Times New Roman" w:eastAsia="Times New Roman" w:hAnsi="Times New Roman" w:cs="Times New Roman"/>
                <w:bCs/>
                <w:sz w:val="24"/>
                <w:szCs w:val="24"/>
                <w:lang w:eastAsia="ar-SA"/>
              </w:rPr>
              <w:t>39:05:010301:149, площадь НТО 20 кв.м., с прилегающей территорией благоустройства 150 кв.м., место в схеме НТО №145.</w:t>
            </w:r>
          </w:p>
        </w:tc>
        <w:tc>
          <w:tcPr>
            <w:tcW w:w="1829" w:type="dxa"/>
            <w:shd w:val="clear" w:color="auto" w:fill="auto"/>
            <w:vAlign w:val="center"/>
          </w:tcPr>
          <w:p w:rsidR="00C14524" w:rsidRPr="00C14524" w:rsidRDefault="00C14524" w:rsidP="00C14524">
            <w:pPr>
              <w:suppressAutoHyphens/>
              <w:autoSpaceDE w:val="0"/>
              <w:spacing w:after="0" w:line="240" w:lineRule="auto"/>
              <w:jc w:val="center"/>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240 рублей</w:t>
            </w:r>
          </w:p>
        </w:tc>
        <w:tc>
          <w:tcPr>
            <w:tcW w:w="1830" w:type="dxa"/>
            <w:shd w:val="clear" w:color="auto" w:fill="auto"/>
            <w:vAlign w:val="center"/>
          </w:tcPr>
          <w:p w:rsidR="00C14524" w:rsidRPr="00C14524" w:rsidRDefault="00C14524" w:rsidP="00C14524">
            <w:pPr>
              <w:suppressAutoHyphens/>
              <w:autoSpaceDE w:val="0"/>
              <w:spacing w:after="0" w:line="240" w:lineRule="auto"/>
              <w:jc w:val="center"/>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не позднее 01.09.2021 г.</w:t>
            </w:r>
          </w:p>
        </w:tc>
        <w:tc>
          <w:tcPr>
            <w:tcW w:w="1728" w:type="dxa"/>
            <w:shd w:val="clear" w:color="auto" w:fill="auto"/>
            <w:vAlign w:val="center"/>
          </w:tcPr>
          <w:p w:rsidR="00C14524" w:rsidRPr="00C14524" w:rsidRDefault="00C14524" w:rsidP="00C14524">
            <w:pPr>
              <w:suppressAutoHyphens/>
              <w:autoSpaceDE w:val="0"/>
              <w:spacing w:after="0" w:line="240" w:lineRule="auto"/>
              <w:jc w:val="center"/>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согласно выписки из ЕГРП</w:t>
            </w:r>
          </w:p>
        </w:tc>
        <w:tc>
          <w:tcPr>
            <w:tcW w:w="1932" w:type="dxa"/>
            <w:shd w:val="clear" w:color="auto" w:fill="auto"/>
            <w:vAlign w:val="center"/>
          </w:tcPr>
          <w:p w:rsidR="00C14524" w:rsidRPr="00C14524" w:rsidRDefault="00C14524" w:rsidP="00C14524">
            <w:pPr>
              <w:suppressAutoHyphens/>
              <w:autoSpaceDE w:val="0"/>
              <w:spacing w:after="0" w:line="240" w:lineRule="auto"/>
              <w:jc w:val="center"/>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в составе архитектурного проекта</w:t>
            </w:r>
          </w:p>
        </w:tc>
        <w:tc>
          <w:tcPr>
            <w:tcW w:w="1830" w:type="dxa"/>
            <w:vAlign w:val="center"/>
          </w:tcPr>
          <w:p w:rsidR="00C14524" w:rsidRPr="00C14524" w:rsidRDefault="00C14524" w:rsidP="00C14524">
            <w:pPr>
              <w:suppressAutoHyphens/>
              <w:autoSpaceDE w:val="0"/>
              <w:spacing w:after="0" w:line="240" w:lineRule="auto"/>
              <w:jc w:val="center"/>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5 508 (пять тысяч пятьсот восемь) рублей</w:t>
            </w:r>
          </w:p>
        </w:tc>
      </w:tr>
      <w:tr w:rsidR="00C14524" w:rsidRPr="00C14524" w:rsidTr="00487225">
        <w:tc>
          <w:tcPr>
            <w:tcW w:w="817" w:type="dxa"/>
            <w:shd w:val="clear" w:color="auto" w:fill="auto"/>
            <w:vAlign w:val="center"/>
          </w:tcPr>
          <w:p w:rsidR="00C14524" w:rsidRPr="00C14524" w:rsidRDefault="00C14524" w:rsidP="00C14524">
            <w:pPr>
              <w:suppressAutoHyphens/>
              <w:autoSpaceDE w:val="0"/>
              <w:spacing w:after="0" w:line="240" w:lineRule="auto"/>
              <w:jc w:val="center"/>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№6</w:t>
            </w:r>
          </w:p>
        </w:tc>
        <w:tc>
          <w:tcPr>
            <w:tcW w:w="1843" w:type="dxa"/>
            <w:shd w:val="clear" w:color="auto" w:fill="auto"/>
            <w:vAlign w:val="center"/>
          </w:tcPr>
          <w:p w:rsidR="00C14524" w:rsidRPr="00C14524" w:rsidRDefault="00C14524" w:rsidP="00C14524">
            <w:pPr>
              <w:suppressAutoHyphens/>
              <w:autoSpaceDE w:val="0"/>
              <w:spacing w:after="0" w:line="240" w:lineRule="auto"/>
              <w:jc w:val="center"/>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летнее кафе</w:t>
            </w:r>
          </w:p>
        </w:tc>
        <w:tc>
          <w:tcPr>
            <w:tcW w:w="3827" w:type="dxa"/>
            <w:shd w:val="clear" w:color="auto" w:fill="auto"/>
            <w:vAlign w:val="center"/>
          </w:tcPr>
          <w:p w:rsidR="00C14524" w:rsidRPr="00C14524" w:rsidRDefault="00C14524" w:rsidP="00C14524">
            <w:pPr>
              <w:suppressAutoHyphens/>
              <w:spacing w:after="0" w:line="240" w:lineRule="auto"/>
              <w:rPr>
                <w:rFonts w:ascii="Times New Roman" w:eastAsia="Times New Roman" w:hAnsi="Times New Roman" w:cs="Times New Roman"/>
                <w:sz w:val="24"/>
                <w:szCs w:val="24"/>
                <w:lang w:eastAsia="ru-RU"/>
              </w:rPr>
            </w:pPr>
            <w:r w:rsidRPr="00C14524">
              <w:rPr>
                <w:rFonts w:ascii="Times New Roman" w:eastAsia="Times New Roman" w:hAnsi="Times New Roman" w:cs="Times New Roman"/>
                <w:sz w:val="24"/>
                <w:szCs w:val="24"/>
                <w:lang w:eastAsia="ru-RU"/>
              </w:rPr>
              <w:t>г. Зеленоградск, территория городского парка, возле озера, общая площадь НТО 40 кв.м., с прилегающей территорией благоустройства 500 кв.м., место в схеме НТО №146.</w:t>
            </w:r>
          </w:p>
        </w:tc>
        <w:tc>
          <w:tcPr>
            <w:tcW w:w="1829" w:type="dxa"/>
            <w:shd w:val="clear" w:color="auto" w:fill="auto"/>
            <w:vAlign w:val="center"/>
          </w:tcPr>
          <w:p w:rsidR="00C14524" w:rsidRPr="00C14524" w:rsidRDefault="00C14524" w:rsidP="00C14524">
            <w:pPr>
              <w:suppressAutoHyphens/>
              <w:autoSpaceDE w:val="0"/>
              <w:spacing w:after="0" w:line="240" w:lineRule="auto"/>
              <w:jc w:val="center"/>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240 рублей</w:t>
            </w:r>
          </w:p>
        </w:tc>
        <w:tc>
          <w:tcPr>
            <w:tcW w:w="1830" w:type="dxa"/>
            <w:shd w:val="clear" w:color="auto" w:fill="auto"/>
            <w:vAlign w:val="center"/>
          </w:tcPr>
          <w:p w:rsidR="00C14524" w:rsidRPr="00C14524" w:rsidRDefault="00C14524" w:rsidP="00C14524">
            <w:pPr>
              <w:suppressAutoHyphens/>
              <w:autoSpaceDE w:val="0"/>
              <w:spacing w:after="0" w:line="240" w:lineRule="auto"/>
              <w:jc w:val="center"/>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не позднее 01.09.2021 г.</w:t>
            </w:r>
          </w:p>
        </w:tc>
        <w:tc>
          <w:tcPr>
            <w:tcW w:w="1728" w:type="dxa"/>
            <w:shd w:val="clear" w:color="auto" w:fill="auto"/>
            <w:vAlign w:val="center"/>
          </w:tcPr>
          <w:p w:rsidR="00C14524" w:rsidRPr="00C14524" w:rsidRDefault="00C14524" w:rsidP="00C14524">
            <w:pPr>
              <w:suppressAutoHyphens/>
              <w:autoSpaceDE w:val="0"/>
              <w:spacing w:after="0" w:line="240" w:lineRule="auto"/>
              <w:jc w:val="center"/>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согласно выписки из ЕГРП</w:t>
            </w:r>
          </w:p>
        </w:tc>
        <w:tc>
          <w:tcPr>
            <w:tcW w:w="1932" w:type="dxa"/>
            <w:shd w:val="clear" w:color="auto" w:fill="auto"/>
            <w:vAlign w:val="center"/>
          </w:tcPr>
          <w:p w:rsidR="00C14524" w:rsidRPr="00C14524" w:rsidRDefault="00C14524" w:rsidP="00C14524">
            <w:pPr>
              <w:suppressAutoHyphens/>
              <w:autoSpaceDE w:val="0"/>
              <w:spacing w:after="0" w:line="240" w:lineRule="auto"/>
              <w:jc w:val="center"/>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в составе архитектурного проекта</w:t>
            </w:r>
          </w:p>
        </w:tc>
        <w:tc>
          <w:tcPr>
            <w:tcW w:w="1830" w:type="dxa"/>
            <w:vAlign w:val="center"/>
          </w:tcPr>
          <w:p w:rsidR="00C14524" w:rsidRPr="00C14524" w:rsidRDefault="00C14524" w:rsidP="00C14524">
            <w:pPr>
              <w:suppressAutoHyphens/>
              <w:autoSpaceDE w:val="0"/>
              <w:spacing w:after="0" w:line="240" w:lineRule="auto"/>
              <w:jc w:val="center"/>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19 440 (девятнадцать тысяч четыреста сорок) рублей</w:t>
            </w:r>
          </w:p>
        </w:tc>
      </w:tr>
      <w:tr w:rsidR="00C14524" w:rsidRPr="00C14524" w:rsidTr="00487225">
        <w:tc>
          <w:tcPr>
            <w:tcW w:w="817" w:type="dxa"/>
            <w:shd w:val="clear" w:color="auto" w:fill="auto"/>
            <w:vAlign w:val="center"/>
          </w:tcPr>
          <w:p w:rsidR="00C14524" w:rsidRPr="00C14524" w:rsidRDefault="00C14524" w:rsidP="00C14524">
            <w:pPr>
              <w:suppressAutoHyphens/>
              <w:autoSpaceDE w:val="0"/>
              <w:spacing w:after="0" w:line="240" w:lineRule="auto"/>
              <w:jc w:val="center"/>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№7</w:t>
            </w:r>
          </w:p>
        </w:tc>
        <w:tc>
          <w:tcPr>
            <w:tcW w:w="1843" w:type="dxa"/>
            <w:shd w:val="clear" w:color="auto" w:fill="auto"/>
            <w:vAlign w:val="center"/>
          </w:tcPr>
          <w:p w:rsidR="00C14524" w:rsidRPr="00C14524" w:rsidRDefault="00C14524" w:rsidP="00C14524">
            <w:pPr>
              <w:suppressAutoHyphens/>
              <w:autoSpaceDE w:val="0"/>
              <w:spacing w:after="0" w:line="240" w:lineRule="auto"/>
              <w:jc w:val="center"/>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торговый павильон</w:t>
            </w:r>
          </w:p>
        </w:tc>
        <w:tc>
          <w:tcPr>
            <w:tcW w:w="3827" w:type="dxa"/>
            <w:shd w:val="clear" w:color="auto" w:fill="auto"/>
            <w:vAlign w:val="center"/>
          </w:tcPr>
          <w:p w:rsidR="00C14524" w:rsidRPr="00C14524" w:rsidRDefault="00C14524" w:rsidP="00C14524">
            <w:pPr>
              <w:suppressAutoHyphens/>
              <w:spacing w:after="0" w:line="240" w:lineRule="auto"/>
              <w:rPr>
                <w:rFonts w:ascii="Times New Roman" w:eastAsia="Times New Roman" w:hAnsi="Times New Roman" w:cs="Times New Roman"/>
                <w:sz w:val="24"/>
                <w:szCs w:val="24"/>
                <w:lang w:eastAsia="ar-SA"/>
              </w:rPr>
            </w:pPr>
            <w:r w:rsidRPr="00C14524">
              <w:rPr>
                <w:rFonts w:ascii="Times New Roman" w:eastAsia="Times New Roman" w:hAnsi="Times New Roman" w:cs="Times New Roman"/>
                <w:sz w:val="24"/>
                <w:szCs w:val="24"/>
                <w:lang w:eastAsia="ru-RU"/>
              </w:rPr>
              <w:t>г. Зеленоградск, ул. Московская,</w:t>
            </w:r>
            <w:r w:rsidRPr="00C14524">
              <w:rPr>
                <w:rFonts w:ascii="Times New Roman" w:eastAsia="Times New Roman" w:hAnsi="Times New Roman" w:cs="Times New Roman"/>
                <w:sz w:val="24"/>
                <w:szCs w:val="24"/>
                <w:lang w:eastAsia="ar-SA"/>
              </w:rPr>
              <w:t xml:space="preserve"> общей площадью 30 кв.м., с прилегающей территорией благоустройства </w:t>
            </w:r>
            <w:r w:rsidRPr="00C14524">
              <w:rPr>
                <w:rFonts w:ascii="Times New Roman" w:eastAsia="Times New Roman" w:hAnsi="Times New Roman" w:cs="Times New Roman"/>
                <w:sz w:val="24"/>
                <w:szCs w:val="24"/>
                <w:lang w:eastAsia="ru-RU"/>
              </w:rPr>
              <w:t>500 кв. м., место в схеме НТО № 147.</w:t>
            </w:r>
          </w:p>
        </w:tc>
        <w:tc>
          <w:tcPr>
            <w:tcW w:w="1829" w:type="dxa"/>
            <w:shd w:val="clear" w:color="auto" w:fill="auto"/>
            <w:vAlign w:val="center"/>
          </w:tcPr>
          <w:p w:rsidR="00C14524" w:rsidRPr="00C14524" w:rsidRDefault="00C14524" w:rsidP="00C14524">
            <w:pPr>
              <w:suppressAutoHyphens/>
              <w:autoSpaceDE w:val="0"/>
              <w:spacing w:after="0" w:line="240" w:lineRule="auto"/>
              <w:jc w:val="center"/>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240 рублей</w:t>
            </w:r>
          </w:p>
        </w:tc>
        <w:tc>
          <w:tcPr>
            <w:tcW w:w="1830" w:type="dxa"/>
            <w:shd w:val="clear" w:color="auto" w:fill="auto"/>
            <w:vAlign w:val="center"/>
          </w:tcPr>
          <w:p w:rsidR="00C14524" w:rsidRPr="00C14524" w:rsidRDefault="00C14524" w:rsidP="00C14524">
            <w:pPr>
              <w:suppressAutoHyphens/>
              <w:autoSpaceDE w:val="0"/>
              <w:spacing w:after="0" w:line="240" w:lineRule="auto"/>
              <w:jc w:val="center"/>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не позднее 01.09.2021 г.</w:t>
            </w:r>
          </w:p>
        </w:tc>
        <w:tc>
          <w:tcPr>
            <w:tcW w:w="1728" w:type="dxa"/>
            <w:shd w:val="clear" w:color="auto" w:fill="auto"/>
            <w:vAlign w:val="center"/>
          </w:tcPr>
          <w:p w:rsidR="00C14524" w:rsidRPr="00C14524" w:rsidRDefault="00C14524" w:rsidP="00C14524">
            <w:pPr>
              <w:suppressAutoHyphens/>
              <w:autoSpaceDE w:val="0"/>
              <w:spacing w:after="0" w:line="240" w:lineRule="auto"/>
              <w:jc w:val="center"/>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согласно выписки из ЕГРП</w:t>
            </w:r>
          </w:p>
        </w:tc>
        <w:tc>
          <w:tcPr>
            <w:tcW w:w="1932" w:type="dxa"/>
            <w:shd w:val="clear" w:color="auto" w:fill="auto"/>
            <w:vAlign w:val="center"/>
          </w:tcPr>
          <w:p w:rsidR="00C14524" w:rsidRPr="00C14524" w:rsidRDefault="00C14524" w:rsidP="00C14524">
            <w:pPr>
              <w:suppressAutoHyphens/>
              <w:autoSpaceDE w:val="0"/>
              <w:spacing w:after="0" w:line="240" w:lineRule="auto"/>
              <w:jc w:val="center"/>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в составе архитектурного проекта</w:t>
            </w:r>
          </w:p>
        </w:tc>
        <w:tc>
          <w:tcPr>
            <w:tcW w:w="1830" w:type="dxa"/>
            <w:vAlign w:val="center"/>
          </w:tcPr>
          <w:p w:rsidR="00C14524" w:rsidRPr="00C14524" w:rsidRDefault="00C14524" w:rsidP="00C14524">
            <w:pPr>
              <w:suppressAutoHyphens/>
              <w:autoSpaceDE w:val="0"/>
              <w:spacing w:after="0" w:line="240" w:lineRule="auto"/>
              <w:jc w:val="center"/>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15 840 (пятнадцать тысяч восемьсот сорок) рублей</w:t>
            </w:r>
          </w:p>
        </w:tc>
      </w:tr>
      <w:tr w:rsidR="00C14524" w:rsidRPr="00C14524" w:rsidTr="00487225">
        <w:tc>
          <w:tcPr>
            <w:tcW w:w="817" w:type="dxa"/>
            <w:shd w:val="clear" w:color="auto" w:fill="auto"/>
            <w:vAlign w:val="center"/>
          </w:tcPr>
          <w:p w:rsidR="00C14524" w:rsidRPr="00C14524" w:rsidRDefault="00C14524" w:rsidP="00C14524">
            <w:pPr>
              <w:suppressAutoHyphens/>
              <w:autoSpaceDE w:val="0"/>
              <w:spacing w:after="0" w:line="240" w:lineRule="auto"/>
              <w:jc w:val="center"/>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№8</w:t>
            </w:r>
          </w:p>
        </w:tc>
        <w:tc>
          <w:tcPr>
            <w:tcW w:w="1843" w:type="dxa"/>
            <w:shd w:val="clear" w:color="auto" w:fill="auto"/>
            <w:vAlign w:val="center"/>
          </w:tcPr>
          <w:p w:rsidR="00C14524" w:rsidRPr="00C14524" w:rsidRDefault="00C14524" w:rsidP="00C14524">
            <w:pPr>
              <w:suppressAutoHyphens/>
              <w:autoSpaceDE w:val="0"/>
              <w:spacing w:after="0" w:line="240" w:lineRule="auto"/>
              <w:jc w:val="center"/>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 xml:space="preserve">торговый павильон </w:t>
            </w:r>
          </w:p>
        </w:tc>
        <w:tc>
          <w:tcPr>
            <w:tcW w:w="3827" w:type="dxa"/>
            <w:shd w:val="clear" w:color="auto" w:fill="auto"/>
            <w:vAlign w:val="center"/>
          </w:tcPr>
          <w:p w:rsidR="00C14524" w:rsidRPr="00C14524" w:rsidRDefault="00C14524" w:rsidP="00C14524">
            <w:pPr>
              <w:suppressAutoHyphens/>
              <w:spacing w:after="0" w:line="240" w:lineRule="auto"/>
              <w:rPr>
                <w:rFonts w:ascii="Times New Roman" w:eastAsia="Times New Roman" w:hAnsi="Times New Roman" w:cs="Times New Roman"/>
                <w:sz w:val="24"/>
                <w:szCs w:val="24"/>
                <w:lang w:eastAsia="ar-SA"/>
              </w:rPr>
            </w:pPr>
            <w:r w:rsidRPr="00C14524">
              <w:rPr>
                <w:rFonts w:ascii="Times New Roman" w:eastAsia="Times New Roman" w:hAnsi="Times New Roman" w:cs="Times New Roman"/>
                <w:sz w:val="24"/>
                <w:szCs w:val="24"/>
                <w:lang w:eastAsia="ar-SA"/>
              </w:rPr>
              <w:t>г. Зеленоградск, территория прилегающая к променаду, возле кафе «У Нептуна», общей площадью 12 кв.м., с прилегающей территорией благоустройства 100 кв.м., место в схеме НТО №152.</w:t>
            </w:r>
          </w:p>
        </w:tc>
        <w:tc>
          <w:tcPr>
            <w:tcW w:w="1829" w:type="dxa"/>
            <w:shd w:val="clear" w:color="auto" w:fill="auto"/>
            <w:vAlign w:val="center"/>
          </w:tcPr>
          <w:p w:rsidR="00C14524" w:rsidRPr="00C14524" w:rsidRDefault="00C14524" w:rsidP="00C14524">
            <w:pPr>
              <w:suppressAutoHyphens/>
              <w:autoSpaceDE w:val="0"/>
              <w:spacing w:after="0" w:line="240" w:lineRule="auto"/>
              <w:jc w:val="center"/>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240 рублей</w:t>
            </w:r>
          </w:p>
        </w:tc>
        <w:tc>
          <w:tcPr>
            <w:tcW w:w="1830" w:type="dxa"/>
            <w:shd w:val="clear" w:color="auto" w:fill="auto"/>
            <w:vAlign w:val="center"/>
          </w:tcPr>
          <w:p w:rsidR="00C14524" w:rsidRPr="00C14524" w:rsidRDefault="00C14524" w:rsidP="00C14524">
            <w:pPr>
              <w:suppressAutoHyphens/>
              <w:autoSpaceDE w:val="0"/>
              <w:spacing w:after="0" w:line="240" w:lineRule="auto"/>
              <w:jc w:val="center"/>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не позднее 01.09.2021 г.</w:t>
            </w:r>
          </w:p>
        </w:tc>
        <w:tc>
          <w:tcPr>
            <w:tcW w:w="1728" w:type="dxa"/>
            <w:shd w:val="clear" w:color="auto" w:fill="auto"/>
            <w:vAlign w:val="center"/>
          </w:tcPr>
          <w:p w:rsidR="00C14524" w:rsidRPr="00C14524" w:rsidRDefault="00C14524" w:rsidP="00C14524">
            <w:pPr>
              <w:suppressAutoHyphens/>
              <w:autoSpaceDE w:val="0"/>
              <w:spacing w:after="0" w:line="240" w:lineRule="auto"/>
              <w:jc w:val="center"/>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согласно выписки из ЕГРП</w:t>
            </w:r>
          </w:p>
        </w:tc>
        <w:tc>
          <w:tcPr>
            <w:tcW w:w="1932" w:type="dxa"/>
            <w:shd w:val="clear" w:color="auto" w:fill="auto"/>
            <w:vAlign w:val="center"/>
          </w:tcPr>
          <w:p w:rsidR="00C14524" w:rsidRPr="00C14524" w:rsidRDefault="00C14524" w:rsidP="00C14524">
            <w:pPr>
              <w:suppressAutoHyphens/>
              <w:autoSpaceDE w:val="0"/>
              <w:spacing w:after="0" w:line="240" w:lineRule="auto"/>
              <w:jc w:val="center"/>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в составе архитектурного проекта</w:t>
            </w:r>
          </w:p>
        </w:tc>
        <w:tc>
          <w:tcPr>
            <w:tcW w:w="1830" w:type="dxa"/>
            <w:vAlign w:val="center"/>
          </w:tcPr>
          <w:p w:rsidR="00C14524" w:rsidRPr="00C14524" w:rsidRDefault="00C14524" w:rsidP="00C14524">
            <w:pPr>
              <w:suppressAutoHyphens/>
              <w:autoSpaceDE w:val="0"/>
              <w:spacing w:after="0" w:line="240" w:lineRule="auto"/>
              <w:jc w:val="center"/>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8 424 (восемь тысяч четыреста двадцать четыре) рубля</w:t>
            </w:r>
          </w:p>
        </w:tc>
      </w:tr>
      <w:tr w:rsidR="00C14524" w:rsidRPr="00C14524" w:rsidTr="00487225">
        <w:tc>
          <w:tcPr>
            <w:tcW w:w="817" w:type="dxa"/>
            <w:shd w:val="clear" w:color="auto" w:fill="auto"/>
            <w:vAlign w:val="center"/>
          </w:tcPr>
          <w:p w:rsidR="00C14524" w:rsidRPr="00C14524" w:rsidRDefault="00C14524" w:rsidP="00C14524">
            <w:pPr>
              <w:suppressAutoHyphens/>
              <w:autoSpaceDE w:val="0"/>
              <w:spacing w:after="0" w:line="240" w:lineRule="auto"/>
              <w:jc w:val="center"/>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№9</w:t>
            </w:r>
          </w:p>
        </w:tc>
        <w:tc>
          <w:tcPr>
            <w:tcW w:w="1843" w:type="dxa"/>
            <w:shd w:val="clear" w:color="auto" w:fill="auto"/>
            <w:vAlign w:val="center"/>
          </w:tcPr>
          <w:p w:rsidR="00C14524" w:rsidRPr="00C14524" w:rsidRDefault="00C14524" w:rsidP="00C14524">
            <w:pPr>
              <w:suppressAutoHyphens/>
              <w:autoSpaceDE w:val="0"/>
              <w:spacing w:after="0" w:line="240" w:lineRule="auto"/>
              <w:jc w:val="center"/>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торговый павильон</w:t>
            </w:r>
          </w:p>
        </w:tc>
        <w:tc>
          <w:tcPr>
            <w:tcW w:w="3827" w:type="dxa"/>
            <w:shd w:val="clear" w:color="auto" w:fill="auto"/>
          </w:tcPr>
          <w:p w:rsidR="00C14524" w:rsidRPr="00C14524" w:rsidRDefault="00C14524" w:rsidP="00C14524">
            <w:pPr>
              <w:suppressAutoHyphens/>
              <w:spacing w:after="0" w:line="240" w:lineRule="auto"/>
              <w:rPr>
                <w:rFonts w:ascii="Times New Roman" w:eastAsia="Times New Roman" w:hAnsi="Times New Roman" w:cs="Times New Roman"/>
                <w:sz w:val="24"/>
                <w:szCs w:val="24"/>
                <w:lang w:eastAsia="ar-SA"/>
              </w:rPr>
            </w:pPr>
            <w:r w:rsidRPr="00C14524">
              <w:rPr>
                <w:rFonts w:ascii="Times New Roman" w:eastAsia="Times New Roman" w:hAnsi="Times New Roman" w:cs="Times New Roman"/>
                <w:sz w:val="24"/>
                <w:szCs w:val="24"/>
                <w:lang w:eastAsia="ar-SA"/>
              </w:rPr>
              <w:t>г. Зеленоградск, спуск к морю в районе 2-го Приморского переулка, общей площадью 12 кв.м., с прилегающей территорией благоустройства 100 кв.м., место в схеме НТО №154.</w:t>
            </w:r>
          </w:p>
        </w:tc>
        <w:tc>
          <w:tcPr>
            <w:tcW w:w="1829" w:type="dxa"/>
            <w:shd w:val="clear" w:color="auto" w:fill="auto"/>
            <w:vAlign w:val="center"/>
          </w:tcPr>
          <w:p w:rsidR="00C14524" w:rsidRPr="00C14524" w:rsidRDefault="00C14524" w:rsidP="00C14524">
            <w:pPr>
              <w:suppressAutoHyphens/>
              <w:autoSpaceDE w:val="0"/>
              <w:spacing w:after="0" w:line="240" w:lineRule="auto"/>
              <w:jc w:val="center"/>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240 рублей</w:t>
            </w:r>
          </w:p>
        </w:tc>
        <w:tc>
          <w:tcPr>
            <w:tcW w:w="1830" w:type="dxa"/>
            <w:shd w:val="clear" w:color="auto" w:fill="auto"/>
            <w:vAlign w:val="center"/>
          </w:tcPr>
          <w:p w:rsidR="00C14524" w:rsidRPr="00C14524" w:rsidRDefault="00C14524" w:rsidP="00C14524">
            <w:pPr>
              <w:suppressAutoHyphens/>
              <w:autoSpaceDE w:val="0"/>
              <w:spacing w:after="0" w:line="240" w:lineRule="auto"/>
              <w:jc w:val="center"/>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не позднее 01.09.2021 г.</w:t>
            </w:r>
          </w:p>
        </w:tc>
        <w:tc>
          <w:tcPr>
            <w:tcW w:w="1728" w:type="dxa"/>
            <w:shd w:val="clear" w:color="auto" w:fill="auto"/>
            <w:vAlign w:val="center"/>
          </w:tcPr>
          <w:p w:rsidR="00C14524" w:rsidRPr="00C14524" w:rsidRDefault="00C14524" w:rsidP="00C14524">
            <w:pPr>
              <w:suppressAutoHyphens/>
              <w:autoSpaceDE w:val="0"/>
              <w:spacing w:after="0" w:line="240" w:lineRule="auto"/>
              <w:jc w:val="center"/>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согласно выписки из ЕГРП</w:t>
            </w:r>
          </w:p>
        </w:tc>
        <w:tc>
          <w:tcPr>
            <w:tcW w:w="1932" w:type="dxa"/>
            <w:shd w:val="clear" w:color="auto" w:fill="auto"/>
            <w:vAlign w:val="center"/>
          </w:tcPr>
          <w:p w:rsidR="00C14524" w:rsidRPr="00C14524" w:rsidRDefault="00C14524" w:rsidP="00C14524">
            <w:pPr>
              <w:suppressAutoHyphens/>
              <w:autoSpaceDE w:val="0"/>
              <w:spacing w:after="0" w:line="240" w:lineRule="auto"/>
              <w:jc w:val="center"/>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в составе архитектурного проекта</w:t>
            </w:r>
          </w:p>
        </w:tc>
        <w:tc>
          <w:tcPr>
            <w:tcW w:w="1830" w:type="dxa"/>
            <w:vAlign w:val="center"/>
          </w:tcPr>
          <w:p w:rsidR="00C14524" w:rsidRPr="00C14524" w:rsidRDefault="00C14524" w:rsidP="00C14524">
            <w:pPr>
              <w:suppressAutoHyphens/>
              <w:autoSpaceDE w:val="0"/>
              <w:spacing w:after="0" w:line="240" w:lineRule="auto"/>
              <w:jc w:val="center"/>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8 424 (восемь тысяч четыреста двадцать четыре) рубля</w:t>
            </w:r>
          </w:p>
        </w:tc>
      </w:tr>
      <w:tr w:rsidR="00C14524" w:rsidRPr="00C14524" w:rsidTr="00487225">
        <w:tc>
          <w:tcPr>
            <w:tcW w:w="817" w:type="dxa"/>
            <w:shd w:val="clear" w:color="auto" w:fill="auto"/>
            <w:vAlign w:val="center"/>
          </w:tcPr>
          <w:p w:rsidR="00C14524" w:rsidRPr="00C14524" w:rsidRDefault="00C14524" w:rsidP="00C14524">
            <w:pPr>
              <w:suppressAutoHyphens/>
              <w:autoSpaceDE w:val="0"/>
              <w:spacing w:after="0" w:line="240" w:lineRule="auto"/>
              <w:jc w:val="center"/>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№10</w:t>
            </w:r>
          </w:p>
        </w:tc>
        <w:tc>
          <w:tcPr>
            <w:tcW w:w="1843" w:type="dxa"/>
            <w:shd w:val="clear" w:color="auto" w:fill="auto"/>
            <w:vAlign w:val="center"/>
          </w:tcPr>
          <w:p w:rsidR="00C14524" w:rsidRPr="00C14524" w:rsidRDefault="00C14524" w:rsidP="00C14524">
            <w:pPr>
              <w:suppressAutoHyphens/>
              <w:autoSpaceDE w:val="0"/>
              <w:spacing w:after="0" w:line="240" w:lineRule="auto"/>
              <w:jc w:val="center"/>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торговый павильон</w:t>
            </w:r>
          </w:p>
        </w:tc>
        <w:tc>
          <w:tcPr>
            <w:tcW w:w="3827" w:type="dxa"/>
            <w:shd w:val="clear" w:color="auto" w:fill="auto"/>
            <w:vAlign w:val="center"/>
          </w:tcPr>
          <w:p w:rsidR="00C14524" w:rsidRPr="00C14524" w:rsidRDefault="00C14524" w:rsidP="00C14524">
            <w:pPr>
              <w:suppressAutoHyphens/>
              <w:spacing w:after="0" w:line="240" w:lineRule="auto"/>
              <w:rPr>
                <w:rFonts w:ascii="Times New Roman" w:eastAsia="Times New Roman" w:hAnsi="Times New Roman" w:cs="Times New Roman"/>
                <w:sz w:val="24"/>
                <w:szCs w:val="24"/>
                <w:lang w:eastAsia="ar-SA"/>
              </w:rPr>
            </w:pPr>
            <w:r w:rsidRPr="00C14524">
              <w:rPr>
                <w:rFonts w:ascii="Times New Roman" w:eastAsia="Times New Roman" w:hAnsi="Times New Roman" w:cs="Times New Roman"/>
                <w:sz w:val="24"/>
                <w:szCs w:val="24"/>
                <w:lang w:eastAsia="ar-SA"/>
              </w:rPr>
              <w:t xml:space="preserve">г. Зеленоградск, территория прилегающая к променаду, возле дома №18А по ул. Гагарина, общей площадью 12 кв.м., с прилегающей территорией </w:t>
            </w:r>
            <w:r w:rsidRPr="00C14524">
              <w:rPr>
                <w:rFonts w:ascii="Times New Roman" w:eastAsia="Times New Roman" w:hAnsi="Times New Roman" w:cs="Times New Roman"/>
                <w:sz w:val="24"/>
                <w:szCs w:val="24"/>
                <w:lang w:eastAsia="ar-SA"/>
              </w:rPr>
              <w:lastRenderedPageBreak/>
              <w:t>благоустройства 100 кв.м., место в схеме НТО №155.</w:t>
            </w:r>
          </w:p>
        </w:tc>
        <w:tc>
          <w:tcPr>
            <w:tcW w:w="1829" w:type="dxa"/>
            <w:shd w:val="clear" w:color="auto" w:fill="auto"/>
            <w:vAlign w:val="center"/>
          </w:tcPr>
          <w:p w:rsidR="00C14524" w:rsidRPr="00C14524" w:rsidRDefault="00C14524" w:rsidP="00C14524">
            <w:pPr>
              <w:suppressAutoHyphens/>
              <w:autoSpaceDE w:val="0"/>
              <w:spacing w:after="0" w:line="240" w:lineRule="auto"/>
              <w:jc w:val="center"/>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lastRenderedPageBreak/>
              <w:t>240 рублей</w:t>
            </w:r>
          </w:p>
        </w:tc>
        <w:tc>
          <w:tcPr>
            <w:tcW w:w="1830" w:type="dxa"/>
            <w:shd w:val="clear" w:color="auto" w:fill="auto"/>
            <w:vAlign w:val="center"/>
          </w:tcPr>
          <w:p w:rsidR="00C14524" w:rsidRPr="00C14524" w:rsidRDefault="00C14524" w:rsidP="00C14524">
            <w:pPr>
              <w:suppressAutoHyphens/>
              <w:autoSpaceDE w:val="0"/>
              <w:spacing w:after="0" w:line="240" w:lineRule="auto"/>
              <w:jc w:val="center"/>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не позднее 01.09.2021 г.</w:t>
            </w:r>
          </w:p>
        </w:tc>
        <w:tc>
          <w:tcPr>
            <w:tcW w:w="1728" w:type="dxa"/>
            <w:shd w:val="clear" w:color="auto" w:fill="auto"/>
            <w:vAlign w:val="center"/>
          </w:tcPr>
          <w:p w:rsidR="00C14524" w:rsidRPr="00C14524" w:rsidRDefault="00C14524" w:rsidP="00C14524">
            <w:pPr>
              <w:suppressAutoHyphens/>
              <w:autoSpaceDE w:val="0"/>
              <w:spacing w:after="0" w:line="240" w:lineRule="auto"/>
              <w:jc w:val="center"/>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согласно выписки из ЕГРП</w:t>
            </w:r>
          </w:p>
        </w:tc>
        <w:tc>
          <w:tcPr>
            <w:tcW w:w="1932" w:type="dxa"/>
            <w:shd w:val="clear" w:color="auto" w:fill="auto"/>
            <w:vAlign w:val="center"/>
          </w:tcPr>
          <w:p w:rsidR="00C14524" w:rsidRPr="00C14524" w:rsidRDefault="00C14524" w:rsidP="00C14524">
            <w:pPr>
              <w:suppressAutoHyphens/>
              <w:autoSpaceDE w:val="0"/>
              <w:spacing w:after="0" w:line="240" w:lineRule="auto"/>
              <w:jc w:val="center"/>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в составе архитектурного проекта</w:t>
            </w:r>
          </w:p>
        </w:tc>
        <w:tc>
          <w:tcPr>
            <w:tcW w:w="1830" w:type="dxa"/>
            <w:vAlign w:val="center"/>
          </w:tcPr>
          <w:p w:rsidR="00C14524" w:rsidRPr="00C14524" w:rsidRDefault="00C14524" w:rsidP="00C14524">
            <w:pPr>
              <w:suppressAutoHyphens/>
              <w:autoSpaceDE w:val="0"/>
              <w:spacing w:after="0" w:line="240" w:lineRule="auto"/>
              <w:jc w:val="center"/>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8 424 (восемь тысяч четыреста двадцать четыре) рубля</w:t>
            </w:r>
          </w:p>
        </w:tc>
      </w:tr>
      <w:tr w:rsidR="00C14524" w:rsidRPr="00C14524" w:rsidTr="00487225">
        <w:tc>
          <w:tcPr>
            <w:tcW w:w="817" w:type="dxa"/>
            <w:shd w:val="clear" w:color="auto" w:fill="auto"/>
            <w:vAlign w:val="center"/>
          </w:tcPr>
          <w:p w:rsidR="00C14524" w:rsidRPr="00C14524" w:rsidRDefault="00C14524" w:rsidP="00C14524">
            <w:pPr>
              <w:suppressAutoHyphens/>
              <w:autoSpaceDE w:val="0"/>
              <w:spacing w:after="0" w:line="240" w:lineRule="auto"/>
              <w:jc w:val="center"/>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№11</w:t>
            </w:r>
          </w:p>
        </w:tc>
        <w:tc>
          <w:tcPr>
            <w:tcW w:w="1843" w:type="dxa"/>
            <w:shd w:val="clear" w:color="auto" w:fill="auto"/>
            <w:vAlign w:val="center"/>
          </w:tcPr>
          <w:p w:rsidR="00C14524" w:rsidRPr="00C14524" w:rsidRDefault="00C14524" w:rsidP="00C14524">
            <w:pPr>
              <w:suppressAutoHyphens/>
              <w:autoSpaceDE w:val="0"/>
              <w:spacing w:after="0" w:line="240" w:lineRule="auto"/>
              <w:jc w:val="center"/>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торговый павильон</w:t>
            </w:r>
          </w:p>
        </w:tc>
        <w:tc>
          <w:tcPr>
            <w:tcW w:w="3827" w:type="dxa"/>
            <w:shd w:val="clear" w:color="auto" w:fill="auto"/>
          </w:tcPr>
          <w:p w:rsidR="00C14524" w:rsidRPr="00C14524" w:rsidRDefault="00C14524" w:rsidP="00C14524">
            <w:pPr>
              <w:suppressAutoHyphens/>
              <w:spacing w:after="0" w:line="240" w:lineRule="auto"/>
              <w:rPr>
                <w:rFonts w:ascii="Times New Roman" w:eastAsia="Times New Roman" w:hAnsi="Times New Roman" w:cs="Times New Roman"/>
                <w:sz w:val="24"/>
                <w:szCs w:val="24"/>
                <w:lang w:eastAsia="ar-SA"/>
              </w:rPr>
            </w:pPr>
            <w:r w:rsidRPr="00C14524">
              <w:rPr>
                <w:rFonts w:ascii="Times New Roman" w:eastAsia="Times New Roman" w:hAnsi="Times New Roman" w:cs="Times New Roman"/>
                <w:sz w:val="24"/>
                <w:szCs w:val="24"/>
                <w:lang w:eastAsia="ar-SA"/>
              </w:rPr>
              <w:t>г. Зеленоградск, ул. Приморская, рядом с домом №21, общей площадью 120 кв.м., с прилегающей территорией благоустройства 500 кв.м., место в схеме НТО №159.</w:t>
            </w:r>
          </w:p>
        </w:tc>
        <w:tc>
          <w:tcPr>
            <w:tcW w:w="1829" w:type="dxa"/>
            <w:shd w:val="clear" w:color="auto" w:fill="auto"/>
            <w:vAlign w:val="center"/>
          </w:tcPr>
          <w:p w:rsidR="00C14524" w:rsidRPr="00C14524" w:rsidRDefault="00C14524" w:rsidP="00C14524">
            <w:pPr>
              <w:suppressAutoHyphens/>
              <w:autoSpaceDE w:val="0"/>
              <w:spacing w:after="0" w:line="240" w:lineRule="auto"/>
              <w:jc w:val="center"/>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240 рублей</w:t>
            </w:r>
          </w:p>
        </w:tc>
        <w:tc>
          <w:tcPr>
            <w:tcW w:w="1830" w:type="dxa"/>
            <w:shd w:val="clear" w:color="auto" w:fill="auto"/>
            <w:vAlign w:val="center"/>
          </w:tcPr>
          <w:p w:rsidR="00C14524" w:rsidRPr="00C14524" w:rsidRDefault="00C14524" w:rsidP="00C14524">
            <w:pPr>
              <w:suppressAutoHyphens/>
              <w:autoSpaceDE w:val="0"/>
              <w:spacing w:after="0" w:line="240" w:lineRule="auto"/>
              <w:jc w:val="center"/>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не позднее 01.09.2021 г.</w:t>
            </w:r>
          </w:p>
        </w:tc>
        <w:tc>
          <w:tcPr>
            <w:tcW w:w="1728" w:type="dxa"/>
            <w:shd w:val="clear" w:color="auto" w:fill="auto"/>
            <w:vAlign w:val="center"/>
          </w:tcPr>
          <w:p w:rsidR="00C14524" w:rsidRPr="00C14524" w:rsidRDefault="00C14524" w:rsidP="00C14524">
            <w:pPr>
              <w:suppressAutoHyphens/>
              <w:autoSpaceDE w:val="0"/>
              <w:spacing w:after="0" w:line="240" w:lineRule="auto"/>
              <w:jc w:val="center"/>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согласно выписки из ЕГРП</w:t>
            </w:r>
          </w:p>
        </w:tc>
        <w:tc>
          <w:tcPr>
            <w:tcW w:w="1932" w:type="dxa"/>
            <w:shd w:val="clear" w:color="auto" w:fill="auto"/>
            <w:vAlign w:val="center"/>
          </w:tcPr>
          <w:p w:rsidR="00C14524" w:rsidRPr="00C14524" w:rsidRDefault="00C14524" w:rsidP="00C14524">
            <w:pPr>
              <w:suppressAutoHyphens/>
              <w:autoSpaceDE w:val="0"/>
              <w:spacing w:after="0" w:line="240" w:lineRule="auto"/>
              <w:jc w:val="center"/>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в составе архитектурного проекта</w:t>
            </w:r>
          </w:p>
        </w:tc>
        <w:tc>
          <w:tcPr>
            <w:tcW w:w="1830" w:type="dxa"/>
            <w:vAlign w:val="center"/>
          </w:tcPr>
          <w:p w:rsidR="00C14524" w:rsidRPr="00C14524" w:rsidRDefault="00C14524" w:rsidP="00C14524">
            <w:pPr>
              <w:suppressAutoHyphens/>
              <w:autoSpaceDE w:val="0"/>
              <w:spacing w:after="0" w:line="240" w:lineRule="auto"/>
              <w:jc w:val="center"/>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36 180 (тридцать шесть тысяч сто восемьдесят) рублей</w:t>
            </w:r>
          </w:p>
        </w:tc>
      </w:tr>
      <w:tr w:rsidR="00C14524" w:rsidRPr="00C14524" w:rsidTr="00487225">
        <w:tc>
          <w:tcPr>
            <w:tcW w:w="817" w:type="dxa"/>
            <w:shd w:val="clear" w:color="auto" w:fill="auto"/>
            <w:vAlign w:val="center"/>
          </w:tcPr>
          <w:p w:rsidR="00C14524" w:rsidRPr="00C14524" w:rsidRDefault="00C14524" w:rsidP="00C14524">
            <w:pPr>
              <w:suppressAutoHyphens/>
              <w:autoSpaceDE w:val="0"/>
              <w:spacing w:after="0" w:line="240" w:lineRule="auto"/>
              <w:jc w:val="center"/>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№12</w:t>
            </w:r>
          </w:p>
        </w:tc>
        <w:tc>
          <w:tcPr>
            <w:tcW w:w="1843" w:type="dxa"/>
            <w:shd w:val="clear" w:color="auto" w:fill="auto"/>
            <w:vAlign w:val="center"/>
          </w:tcPr>
          <w:p w:rsidR="00C14524" w:rsidRPr="00C14524" w:rsidRDefault="00C14524" w:rsidP="00C14524">
            <w:pPr>
              <w:suppressAutoHyphens/>
              <w:autoSpaceDE w:val="0"/>
              <w:spacing w:after="0" w:line="240" w:lineRule="auto"/>
              <w:jc w:val="center"/>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торговый павильон</w:t>
            </w:r>
          </w:p>
        </w:tc>
        <w:tc>
          <w:tcPr>
            <w:tcW w:w="3827" w:type="dxa"/>
            <w:shd w:val="clear" w:color="auto" w:fill="auto"/>
            <w:vAlign w:val="center"/>
          </w:tcPr>
          <w:p w:rsidR="00C14524" w:rsidRPr="00C14524" w:rsidRDefault="00C14524" w:rsidP="00C14524">
            <w:pPr>
              <w:suppressAutoHyphens/>
              <w:spacing w:after="0" w:line="240" w:lineRule="auto"/>
              <w:rPr>
                <w:rFonts w:ascii="Times New Roman" w:eastAsia="Times New Roman" w:hAnsi="Times New Roman" w:cs="Times New Roman"/>
                <w:sz w:val="24"/>
                <w:szCs w:val="24"/>
                <w:lang w:eastAsia="ru-RU"/>
              </w:rPr>
            </w:pPr>
            <w:r w:rsidRPr="00C14524">
              <w:rPr>
                <w:rFonts w:ascii="Times New Roman" w:eastAsia="Times New Roman" w:hAnsi="Times New Roman" w:cs="Times New Roman"/>
                <w:sz w:val="24"/>
                <w:szCs w:val="24"/>
                <w:lang w:eastAsia="ru-RU"/>
              </w:rPr>
              <w:t>Зеленоградский район, п. Рыбачий, ул. Победы, напротив дома №15, общей площадью НТО 30 кв.м., с прилегающей территорией благоустройства 100 кв.м., место в схеме НТО №48</w:t>
            </w:r>
          </w:p>
        </w:tc>
        <w:tc>
          <w:tcPr>
            <w:tcW w:w="1829" w:type="dxa"/>
            <w:shd w:val="clear" w:color="auto" w:fill="auto"/>
            <w:vAlign w:val="center"/>
          </w:tcPr>
          <w:p w:rsidR="00C14524" w:rsidRPr="00C14524" w:rsidRDefault="00C14524" w:rsidP="00C14524">
            <w:pPr>
              <w:suppressAutoHyphens/>
              <w:autoSpaceDE w:val="0"/>
              <w:spacing w:after="0" w:line="240" w:lineRule="auto"/>
              <w:jc w:val="center"/>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240 рублей</w:t>
            </w:r>
          </w:p>
        </w:tc>
        <w:tc>
          <w:tcPr>
            <w:tcW w:w="1830" w:type="dxa"/>
            <w:shd w:val="clear" w:color="auto" w:fill="auto"/>
            <w:vAlign w:val="center"/>
          </w:tcPr>
          <w:p w:rsidR="00C14524" w:rsidRPr="00C14524" w:rsidRDefault="00C14524" w:rsidP="00C14524">
            <w:pPr>
              <w:suppressAutoHyphens/>
              <w:autoSpaceDE w:val="0"/>
              <w:spacing w:after="0" w:line="240" w:lineRule="auto"/>
              <w:jc w:val="center"/>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не позднее 01.09.2021 г.</w:t>
            </w:r>
          </w:p>
        </w:tc>
        <w:tc>
          <w:tcPr>
            <w:tcW w:w="1728" w:type="dxa"/>
            <w:shd w:val="clear" w:color="auto" w:fill="auto"/>
            <w:vAlign w:val="center"/>
          </w:tcPr>
          <w:p w:rsidR="00C14524" w:rsidRPr="00C14524" w:rsidRDefault="00C14524" w:rsidP="00C14524">
            <w:pPr>
              <w:suppressAutoHyphens/>
              <w:autoSpaceDE w:val="0"/>
              <w:spacing w:after="0" w:line="240" w:lineRule="auto"/>
              <w:jc w:val="center"/>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согласно выписки из ЕГРП</w:t>
            </w:r>
          </w:p>
        </w:tc>
        <w:tc>
          <w:tcPr>
            <w:tcW w:w="1932" w:type="dxa"/>
            <w:shd w:val="clear" w:color="auto" w:fill="auto"/>
            <w:vAlign w:val="center"/>
          </w:tcPr>
          <w:p w:rsidR="00C14524" w:rsidRPr="00C14524" w:rsidRDefault="00C14524" w:rsidP="00C14524">
            <w:pPr>
              <w:suppressAutoHyphens/>
              <w:autoSpaceDE w:val="0"/>
              <w:spacing w:after="0" w:line="240" w:lineRule="auto"/>
              <w:jc w:val="center"/>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в составе архитектурного проекта</w:t>
            </w:r>
          </w:p>
        </w:tc>
        <w:tc>
          <w:tcPr>
            <w:tcW w:w="1830" w:type="dxa"/>
            <w:vAlign w:val="center"/>
          </w:tcPr>
          <w:p w:rsidR="00C14524" w:rsidRPr="00C14524" w:rsidRDefault="00C14524" w:rsidP="00C14524">
            <w:pPr>
              <w:suppressAutoHyphens/>
              <w:autoSpaceDE w:val="0"/>
              <w:spacing w:after="0" w:line="240" w:lineRule="auto"/>
              <w:jc w:val="center"/>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7 920 (семь тысяч девятьсот двадцать) рублей</w:t>
            </w:r>
          </w:p>
        </w:tc>
      </w:tr>
      <w:tr w:rsidR="00C14524" w:rsidRPr="00C14524" w:rsidTr="00487225">
        <w:tc>
          <w:tcPr>
            <w:tcW w:w="817" w:type="dxa"/>
            <w:shd w:val="clear" w:color="auto" w:fill="auto"/>
            <w:vAlign w:val="center"/>
          </w:tcPr>
          <w:p w:rsidR="00C14524" w:rsidRPr="00C14524" w:rsidRDefault="00C14524" w:rsidP="00C14524">
            <w:pPr>
              <w:suppressAutoHyphens/>
              <w:autoSpaceDE w:val="0"/>
              <w:spacing w:after="0" w:line="240" w:lineRule="auto"/>
              <w:jc w:val="center"/>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№13</w:t>
            </w:r>
          </w:p>
        </w:tc>
        <w:tc>
          <w:tcPr>
            <w:tcW w:w="1843" w:type="dxa"/>
            <w:shd w:val="clear" w:color="auto" w:fill="auto"/>
            <w:vAlign w:val="center"/>
          </w:tcPr>
          <w:p w:rsidR="00C14524" w:rsidRPr="00C14524" w:rsidRDefault="00C14524" w:rsidP="00C14524">
            <w:pPr>
              <w:suppressAutoHyphens/>
              <w:autoSpaceDE w:val="0"/>
              <w:spacing w:after="0" w:line="240" w:lineRule="auto"/>
              <w:jc w:val="center"/>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торговый павильон</w:t>
            </w:r>
          </w:p>
        </w:tc>
        <w:tc>
          <w:tcPr>
            <w:tcW w:w="3827" w:type="dxa"/>
            <w:shd w:val="clear" w:color="auto" w:fill="auto"/>
            <w:vAlign w:val="center"/>
          </w:tcPr>
          <w:p w:rsidR="00C14524" w:rsidRPr="00C14524" w:rsidRDefault="00C14524" w:rsidP="00C14524">
            <w:pPr>
              <w:suppressAutoHyphens/>
              <w:spacing w:after="0" w:line="240" w:lineRule="auto"/>
              <w:rPr>
                <w:rFonts w:ascii="Times New Roman" w:eastAsia="Times New Roman" w:hAnsi="Times New Roman" w:cs="Times New Roman"/>
                <w:sz w:val="24"/>
                <w:szCs w:val="24"/>
                <w:lang w:eastAsia="ru-RU"/>
              </w:rPr>
            </w:pPr>
            <w:r w:rsidRPr="00C14524">
              <w:rPr>
                <w:rFonts w:ascii="Times New Roman" w:eastAsia="Times New Roman" w:hAnsi="Times New Roman" w:cs="Times New Roman"/>
                <w:sz w:val="24"/>
                <w:szCs w:val="24"/>
                <w:lang w:eastAsia="ru-RU"/>
              </w:rPr>
              <w:t>Зеленоградский район, п. Рыбачий, ул. Победы, рядом с автобусной остановкой, общей площадью НТО 12 кв.м., с прилегающей территорией благоустройства 100 кв.м., место в схеме НТО №163</w:t>
            </w:r>
          </w:p>
        </w:tc>
        <w:tc>
          <w:tcPr>
            <w:tcW w:w="1829" w:type="dxa"/>
            <w:shd w:val="clear" w:color="auto" w:fill="auto"/>
            <w:vAlign w:val="center"/>
          </w:tcPr>
          <w:p w:rsidR="00C14524" w:rsidRPr="00C14524" w:rsidRDefault="00C14524" w:rsidP="00C14524">
            <w:pPr>
              <w:suppressAutoHyphens/>
              <w:autoSpaceDE w:val="0"/>
              <w:spacing w:after="0" w:line="240" w:lineRule="auto"/>
              <w:jc w:val="center"/>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240 рублей</w:t>
            </w:r>
          </w:p>
        </w:tc>
        <w:tc>
          <w:tcPr>
            <w:tcW w:w="1830" w:type="dxa"/>
            <w:shd w:val="clear" w:color="auto" w:fill="auto"/>
            <w:vAlign w:val="center"/>
          </w:tcPr>
          <w:p w:rsidR="00C14524" w:rsidRPr="00C14524" w:rsidRDefault="00C14524" w:rsidP="00C14524">
            <w:pPr>
              <w:suppressAutoHyphens/>
              <w:autoSpaceDE w:val="0"/>
              <w:spacing w:after="0" w:line="240" w:lineRule="auto"/>
              <w:jc w:val="center"/>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не позднее 01.09.2021 г.</w:t>
            </w:r>
          </w:p>
        </w:tc>
        <w:tc>
          <w:tcPr>
            <w:tcW w:w="1728" w:type="dxa"/>
            <w:shd w:val="clear" w:color="auto" w:fill="auto"/>
            <w:vAlign w:val="center"/>
          </w:tcPr>
          <w:p w:rsidR="00C14524" w:rsidRPr="00C14524" w:rsidRDefault="00C14524" w:rsidP="00C14524">
            <w:pPr>
              <w:suppressAutoHyphens/>
              <w:autoSpaceDE w:val="0"/>
              <w:spacing w:after="0" w:line="240" w:lineRule="auto"/>
              <w:jc w:val="center"/>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согласно выписки из ЕГРП</w:t>
            </w:r>
          </w:p>
        </w:tc>
        <w:tc>
          <w:tcPr>
            <w:tcW w:w="1932" w:type="dxa"/>
            <w:shd w:val="clear" w:color="auto" w:fill="auto"/>
            <w:vAlign w:val="center"/>
          </w:tcPr>
          <w:p w:rsidR="00C14524" w:rsidRPr="00C14524" w:rsidRDefault="00C14524" w:rsidP="00C14524">
            <w:pPr>
              <w:suppressAutoHyphens/>
              <w:autoSpaceDE w:val="0"/>
              <w:spacing w:after="0" w:line="240" w:lineRule="auto"/>
              <w:jc w:val="center"/>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в составе архитектурного проекта</w:t>
            </w:r>
          </w:p>
        </w:tc>
        <w:tc>
          <w:tcPr>
            <w:tcW w:w="1830" w:type="dxa"/>
            <w:vAlign w:val="center"/>
          </w:tcPr>
          <w:p w:rsidR="00C14524" w:rsidRPr="00C14524" w:rsidRDefault="00C14524" w:rsidP="00C14524">
            <w:pPr>
              <w:suppressAutoHyphens/>
              <w:autoSpaceDE w:val="0"/>
              <w:spacing w:after="0" w:line="240" w:lineRule="auto"/>
              <w:jc w:val="center"/>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4 680 (четыре тысячи шестьсот восемьдесят) рублей</w:t>
            </w:r>
          </w:p>
        </w:tc>
      </w:tr>
      <w:tr w:rsidR="00C14524" w:rsidRPr="00C14524" w:rsidTr="00487225">
        <w:tc>
          <w:tcPr>
            <w:tcW w:w="817" w:type="dxa"/>
            <w:shd w:val="clear" w:color="auto" w:fill="auto"/>
            <w:vAlign w:val="center"/>
          </w:tcPr>
          <w:p w:rsidR="00C14524" w:rsidRPr="00C14524" w:rsidRDefault="00C14524" w:rsidP="00C14524">
            <w:pPr>
              <w:suppressAutoHyphens/>
              <w:autoSpaceDE w:val="0"/>
              <w:spacing w:after="0" w:line="240" w:lineRule="auto"/>
              <w:jc w:val="center"/>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№14</w:t>
            </w:r>
          </w:p>
        </w:tc>
        <w:tc>
          <w:tcPr>
            <w:tcW w:w="1843" w:type="dxa"/>
            <w:shd w:val="clear" w:color="auto" w:fill="auto"/>
            <w:vAlign w:val="center"/>
          </w:tcPr>
          <w:p w:rsidR="00C14524" w:rsidRPr="00C14524" w:rsidRDefault="00C14524" w:rsidP="00C14524">
            <w:pPr>
              <w:suppressAutoHyphens/>
              <w:autoSpaceDE w:val="0"/>
              <w:spacing w:after="0" w:line="240" w:lineRule="auto"/>
              <w:jc w:val="center"/>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торговый павильон</w:t>
            </w:r>
          </w:p>
        </w:tc>
        <w:tc>
          <w:tcPr>
            <w:tcW w:w="3827" w:type="dxa"/>
            <w:shd w:val="clear" w:color="auto" w:fill="auto"/>
            <w:vAlign w:val="center"/>
          </w:tcPr>
          <w:p w:rsidR="00C14524" w:rsidRPr="00C14524" w:rsidRDefault="00C14524" w:rsidP="00C14524">
            <w:pPr>
              <w:suppressAutoHyphens/>
              <w:spacing w:after="0" w:line="240" w:lineRule="auto"/>
              <w:rPr>
                <w:rFonts w:ascii="Times New Roman" w:eastAsia="Times New Roman" w:hAnsi="Times New Roman" w:cs="Times New Roman"/>
                <w:sz w:val="24"/>
                <w:szCs w:val="24"/>
                <w:lang w:eastAsia="ru-RU"/>
              </w:rPr>
            </w:pPr>
            <w:r w:rsidRPr="00C14524">
              <w:rPr>
                <w:rFonts w:ascii="Times New Roman" w:eastAsia="Times New Roman" w:hAnsi="Times New Roman" w:cs="Times New Roman"/>
                <w:color w:val="000000"/>
                <w:sz w:val="24"/>
                <w:szCs w:val="24"/>
                <w:lang w:eastAsia="ar-SA"/>
              </w:rPr>
              <w:t>Зеленоградский район, п. Красноторовка, ул. Центральная, возле дома № 1, общей площадью НТО 45 кв.м., с прилегающей территорией благоустройства 500 кв.м., место в схеме НТО №164.</w:t>
            </w:r>
          </w:p>
        </w:tc>
        <w:tc>
          <w:tcPr>
            <w:tcW w:w="1829" w:type="dxa"/>
            <w:shd w:val="clear" w:color="auto" w:fill="auto"/>
            <w:vAlign w:val="center"/>
          </w:tcPr>
          <w:p w:rsidR="00C14524" w:rsidRPr="00C14524" w:rsidRDefault="00C14524" w:rsidP="00C14524">
            <w:pPr>
              <w:suppressAutoHyphens/>
              <w:autoSpaceDE w:val="0"/>
              <w:spacing w:after="0" w:line="240" w:lineRule="auto"/>
              <w:jc w:val="center"/>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240 рублей</w:t>
            </w:r>
          </w:p>
        </w:tc>
        <w:tc>
          <w:tcPr>
            <w:tcW w:w="1830" w:type="dxa"/>
            <w:shd w:val="clear" w:color="auto" w:fill="auto"/>
            <w:vAlign w:val="center"/>
          </w:tcPr>
          <w:p w:rsidR="00C14524" w:rsidRPr="00C14524" w:rsidRDefault="00C14524" w:rsidP="00C14524">
            <w:pPr>
              <w:suppressAutoHyphens/>
              <w:autoSpaceDE w:val="0"/>
              <w:spacing w:after="0" w:line="240" w:lineRule="auto"/>
              <w:jc w:val="center"/>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не позднее 01.09.2021 г.</w:t>
            </w:r>
          </w:p>
        </w:tc>
        <w:tc>
          <w:tcPr>
            <w:tcW w:w="1728" w:type="dxa"/>
            <w:shd w:val="clear" w:color="auto" w:fill="auto"/>
            <w:vAlign w:val="center"/>
          </w:tcPr>
          <w:p w:rsidR="00C14524" w:rsidRPr="00C14524" w:rsidRDefault="00C14524" w:rsidP="00C14524">
            <w:pPr>
              <w:suppressAutoHyphens/>
              <w:autoSpaceDE w:val="0"/>
              <w:spacing w:after="0" w:line="240" w:lineRule="auto"/>
              <w:jc w:val="center"/>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согласно выписки из ЕГРП</w:t>
            </w:r>
          </w:p>
        </w:tc>
        <w:tc>
          <w:tcPr>
            <w:tcW w:w="1932" w:type="dxa"/>
            <w:shd w:val="clear" w:color="auto" w:fill="auto"/>
            <w:vAlign w:val="center"/>
          </w:tcPr>
          <w:p w:rsidR="00C14524" w:rsidRPr="00C14524" w:rsidRDefault="00C14524" w:rsidP="00C14524">
            <w:pPr>
              <w:suppressAutoHyphens/>
              <w:autoSpaceDE w:val="0"/>
              <w:spacing w:after="0" w:line="240" w:lineRule="auto"/>
              <w:jc w:val="center"/>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в составе архитектурного проекта</w:t>
            </w:r>
          </w:p>
        </w:tc>
        <w:tc>
          <w:tcPr>
            <w:tcW w:w="1830" w:type="dxa"/>
            <w:vAlign w:val="center"/>
          </w:tcPr>
          <w:p w:rsidR="00C14524" w:rsidRPr="00C14524" w:rsidRDefault="00C14524" w:rsidP="00C14524">
            <w:pPr>
              <w:suppressAutoHyphens/>
              <w:autoSpaceDE w:val="0"/>
              <w:spacing w:after="0" w:line="240" w:lineRule="auto"/>
              <w:jc w:val="center"/>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10 620 (десять тысяч шестьсот двадцать) рублей</w:t>
            </w:r>
          </w:p>
        </w:tc>
      </w:tr>
    </w:tbl>
    <w:p w:rsidR="00C14524" w:rsidRPr="00C14524" w:rsidRDefault="00C14524" w:rsidP="00C14524">
      <w:pPr>
        <w:suppressAutoHyphens/>
        <w:autoSpaceDE w:val="0"/>
        <w:spacing w:after="0" w:line="240" w:lineRule="auto"/>
        <w:rPr>
          <w:rFonts w:ascii="Times New Roman" w:eastAsia="Arial" w:hAnsi="Times New Roman" w:cs="Times New Roman"/>
          <w:color w:val="FF0000"/>
          <w:sz w:val="24"/>
          <w:szCs w:val="24"/>
          <w:lang w:eastAsia="ar-SA"/>
        </w:rPr>
      </w:pPr>
    </w:p>
    <w:p w:rsidR="00C14524" w:rsidRPr="00C14524" w:rsidRDefault="00C14524" w:rsidP="00C14524">
      <w:pPr>
        <w:suppressAutoHyphens/>
        <w:autoSpaceDE w:val="0"/>
        <w:spacing w:after="0" w:line="240" w:lineRule="auto"/>
        <w:rPr>
          <w:rFonts w:ascii="Times New Roman" w:eastAsia="Arial" w:hAnsi="Times New Roman" w:cs="Times New Roman"/>
          <w:color w:val="FF0000"/>
          <w:sz w:val="24"/>
          <w:szCs w:val="24"/>
          <w:lang w:eastAsia="ar-SA"/>
        </w:rPr>
      </w:pPr>
    </w:p>
    <w:p w:rsidR="00C14524" w:rsidRPr="00C14524" w:rsidRDefault="00C14524" w:rsidP="00C14524">
      <w:pPr>
        <w:suppressAutoHyphens/>
        <w:autoSpaceDE w:val="0"/>
        <w:spacing w:after="0" w:line="240" w:lineRule="auto"/>
        <w:rPr>
          <w:rFonts w:ascii="Times New Roman" w:eastAsia="Arial" w:hAnsi="Times New Roman" w:cs="Times New Roman"/>
          <w:color w:val="FF0000"/>
          <w:sz w:val="24"/>
          <w:szCs w:val="24"/>
          <w:lang w:eastAsia="ar-SA"/>
        </w:rPr>
        <w:sectPr w:rsidR="00C14524" w:rsidRPr="00C14524" w:rsidSect="00B95B24">
          <w:pgSz w:w="16838" w:h="11906" w:orient="landscape"/>
          <w:pgMar w:top="1134" w:right="851" w:bottom="567" w:left="567" w:header="709" w:footer="709" w:gutter="0"/>
          <w:cols w:space="708"/>
          <w:docGrid w:linePitch="381"/>
        </w:sectPr>
      </w:pPr>
    </w:p>
    <w:p w:rsidR="00C14524" w:rsidRPr="00C14524" w:rsidRDefault="00C14524" w:rsidP="00C14524">
      <w:pPr>
        <w:suppressAutoHyphens/>
        <w:autoSpaceDE w:val="0"/>
        <w:spacing w:after="0" w:line="240" w:lineRule="auto"/>
        <w:rPr>
          <w:rFonts w:ascii="Times New Roman" w:eastAsia="Arial" w:hAnsi="Times New Roman" w:cs="Times New Roman"/>
          <w:color w:val="FF0000"/>
          <w:sz w:val="24"/>
          <w:szCs w:val="24"/>
          <w:lang w:eastAsia="ar-SA"/>
        </w:rPr>
      </w:pPr>
    </w:p>
    <w:p w:rsidR="00C14524" w:rsidRPr="00C14524" w:rsidRDefault="00C14524" w:rsidP="00C14524">
      <w:pPr>
        <w:suppressAutoHyphens/>
        <w:autoSpaceDE w:val="0"/>
        <w:spacing w:after="0" w:line="240" w:lineRule="auto"/>
        <w:jc w:val="center"/>
        <w:rPr>
          <w:rFonts w:ascii="Times New Roman" w:eastAsia="Arial" w:hAnsi="Times New Roman" w:cs="Times New Roman"/>
          <w:sz w:val="24"/>
          <w:szCs w:val="24"/>
          <w:lang w:eastAsia="ar-SA"/>
        </w:rPr>
      </w:pPr>
      <w:r w:rsidRPr="00C14524">
        <w:rPr>
          <w:rFonts w:ascii="Times New Roman" w:eastAsia="Arial" w:hAnsi="Times New Roman" w:cs="Times New Roman"/>
          <w:sz w:val="24"/>
          <w:szCs w:val="24"/>
          <w:lang w:eastAsia="ar-SA"/>
        </w:rPr>
        <w:t xml:space="preserve">Раздел </w:t>
      </w:r>
      <w:r w:rsidRPr="00C14524">
        <w:rPr>
          <w:rFonts w:ascii="Times New Roman" w:eastAsia="Arial" w:hAnsi="Times New Roman" w:cs="Times New Roman"/>
          <w:sz w:val="24"/>
          <w:szCs w:val="24"/>
          <w:lang w:val="en-US" w:eastAsia="ar-SA"/>
        </w:rPr>
        <w:t>VI</w:t>
      </w:r>
      <w:r w:rsidRPr="00C14524">
        <w:rPr>
          <w:rFonts w:ascii="Times New Roman" w:eastAsia="Arial" w:hAnsi="Times New Roman" w:cs="Times New Roman"/>
          <w:sz w:val="24"/>
          <w:szCs w:val="24"/>
          <w:lang w:eastAsia="ar-SA"/>
        </w:rPr>
        <w:t>: ПРОЕКТ ДОГОВОРА НА ПРАВО РАЗМЕЩЕНИЯ НЕСТАЦИОНАРНОГО ТОРГОВОГО ОБЪЕКТА НА ТЕРРИТОРИИ МО «ЗЕЛЕНОГРАДСКИЙ ГОРОДСКОЙ ОКРУГ»</w:t>
      </w:r>
    </w:p>
    <w:p w:rsidR="00C14524" w:rsidRPr="00C14524" w:rsidRDefault="00C14524" w:rsidP="00C14524">
      <w:pPr>
        <w:suppressAutoHyphens/>
        <w:autoSpaceDE w:val="0"/>
        <w:spacing w:after="0" w:line="240" w:lineRule="auto"/>
        <w:rPr>
          <w:rFonts w:ascii="Times New Roman" w:eastAsia="Arial" w:hAnsi="Times New Roman" w:cs="Times New Roman"/>
          <w:sz w:val="24"/>
          <w:szCs w:val="24"/>
          <w:lang w:eastAsia="ar-SA"/>
        </w:rPr>
      </w:pPr>
    </w:p>
    <w:p w:rsidR="00C14524" w:rsidRPr="00C14524" w:rsidRDefault="00C14524" w:rsidP="00C14524">
      <w:pPr>
        <w:suppressAutoHyphens/>
        <w:spacing w:after="0" w:line="240" w:lineRule="auto"/>
        <w:jc w:val="center"/>
        <w:rPr>
          <w:rFonts w:ascii="Times New Roman" w:eastAsia="Times New Roman" w:hAnsi="Times New Roman" w:cs="Times New Roman"/>
          <w:sz w:val="24"/>
          <w:szCs w:val="24"/>
          <w:lang w:eastAsia="ru-RU"/>
        </w:rPr>
      </w:pPr>
      <w:r w:rsidRPr="00C14524">
        <w:rPr>
          <w:rFonts w:ascii="Times New Roman" w:eastAsia="Times New Roman" w:hAnsi="Times New Roman" w:cs="Times New Roman"/>
          <w:sz w:val="24"/>
          <w:szCs w:val="24"/>
          <w:lang w:eastAsia="ru-RU"/>
        </w:rPr>
        <w:t>Договор N ___/НТО/03/2021</w:t>
      </w:r>
    </w:p>
    <w:p w:rsidR="00C14524" w:rsidRPr="00C14524" w:rsidRDefault="00C14524" w:rsidP="00C14524">
      <w:pPr>
        <w:suppressAutoHyphens/>
        <w:spacing w:after="0" w:line="240" w:lineRule="auto"/>
        <w:jc w:val="center"/>
        <w:rPr>
          <w:rFonts w:ascii="Times New Roman" w:eastAsia="Times New Roman" w:hAnsi="Times New Roman" w:cs="Times New Roman"/>
          <w:sz w:val="24"/>
          <w:szCs w:val="24"/>
          <w:lang w:eastAsia="ru-RU"/>
        </w:rPr>
      </w:pPr>
      <w:r w:rsidRPr="00C14524">
        <w:rPr>
          <w:rFonts w:ascii="Times New Roman" w:eastAsia="Times New Roman" w:hAnsi="Times New Roman" w:cs="Times New Roman"/>
          <w:sz w:val="24"/>
          <w:szCs w:val="24"/>
          <w:lang w:eastAsia="ru-RU"/>
        </w:rPr>
        <w:t>на размещение нестационарного торгового объекта</w:t>
      </w:r>
    </w:p>
    <w:p w:rsidR="00C14524" w:rsidRPr="00C14524" w:rsidRDefault="00C14524" w:rsidP="00C14524">
      <w:pPr>
        <w:suppressAutoHyphens/>
        <w:spacing w:after="0" w:line="240" w:lineRule="auto"/>
        <w:jc w:val="center"/>
        <w:rPr>
          <w:rFonts w:ascii="Times New Roman" w:eastAsia="Times New Roman" w:hAnsi="Times New Roman" w:cs="Times New Roman"/>
          <w:sz w:val="24"/>
          <w:szCs w:val="24"/>
          <w:lang w:eastAsia="ru-RU"/>
        </w:rPr>
      </w:pPr>
      <w:r w:rsidRPr="00C14524">
        <w:rPr>
          <w:rFonts w:ascii="Times New Roman" w:eastAsia="Times New Roman" w:hAnsi="Times New Roman" w:cs="Times New Roman"/>
          <w:sz w:val="24"/>
          <w:szCs w:val="24"/>
          <w:lang w:eastAsia="ru-RU"/>
        </w:rPr>
        <w:t>на территории МО «Зеленоградский городской округ»</w:t>
      </w:r>
    </w:p>
    <w:p w:rsidR="00C14524" w:rsidRPr="00C14524" w:rsidRDefault="00C14524" w:rsidP="00C14524">
      <w:pPr>
        <w:suppressAutoHyphens/>
        <w:spacing w:after="0" w:line="240" w:lineRule="auto"/>
        <w:rPr>
          <w:rFonts w:ascii="Times New Roman" w:eastAsia="Times New Roman" w:hAnsi="Times New Roman" w:cs="Times New Roman"/>
          <w:sz w:val="24"/>
          <w:szCs w:val="24"/>
          <w:lang w:eastAsia="ru-RU"/>
        </w:rPr>
      </w:pPr>
    </w:p>
    <w:p w:rsidR="00C14524" w:rsidRPr="00C14524" w:rsidRDefault="00C14524" w:rsidP="00C14524">
      <w:pPr>
        <w:suppressAutoHyphens/>
        <w:spacing w:after="0" w:line="240" w:lineRule="auto"/>
        <w:jc w:val="both"/>
        <w:rPr>
          <w:rFonts w:ascii="Times New Roman" w:eastAsia="Times New Roman" w:hAnsi="Times New Roman" w:cs="Times New Roman"/>
          <w:sz w:val="24"/>
          <w:szCs w:val="24"/>
          <w:lang w:eastAsia="ru-RU"/>
        </w:rPr>
      </w:pPr>
      <w:r w:rsidRPr="00C14524">
        <w:rPr>
          <w:rFonts w:ascii="Times New Roman" w:eastAsia="Times New Roman" w:hAnsi="Times New Roman" w:cs="Times New Roman"/>
          <w:sz w:val="24"/>
          <w:szCs w:val="24"/>
          <w:lang w:eastAsia="ru-RU"/>
        </w:rPr>
        <w:t>г. Зеленоградск                                                                                                            "___" ______ 2021 г.</w:t>
      </w:r>
    </w:p>
    <w:p w:rsidR="00C14524" w:rsidRPr="00C14524" w:rsidRDefault="00C14524" w:rsidP="00C14524">
      <w:pPr>
        <w:suppressAutoHyphens/>
        <w:spacing w:after="0" w:line="240" w:lineRule="auto"/>
        <w:jc w:val="both"/>
        <w:rPr>
          <w:rFonts w:ascii="Times New Roman" w:eastAsia="Times New Roman" w:hAnsi="Times New Roman" w:cs="Times New Roman"/>
          <w:sz w:val="24"/>
          <w:szCs w:val="24"/>
          <w:lang w:eastAsia="ru-RU"/>
        </w:rPr>
      </w:pPr>
    </w:p>
    <w:p w:rsidR="00C14524" w:rsidRPr="00C14524" w:rsidRDefault="00C14524" w:rsidP="00C14524">
      <w:pPr>
        <w:suppressAutoHyphens/>
        <w:spacing w:after="0" w:line="240" w:lineRule="auto"/>
        <w:ind w:firstLine="708"/>
        <w:jc w:val="both"/>
        <w:rPr>
          <w:rFonts w:ascii="Times New Roman" w:eastAsia="Times New Roman" w:hAnsi="Times New Roman" w:cs="Times New Roman"/>
          <w:sz w:val="24"/>
          <w:szCs w:val="24"/>
          <w:lang w:eastAsia="ru-RU"/>
        </w:rPr>
      </w:pPr>
      <w:r w:rsidRPr="00C14524">
        <w:rPr>
          <w:rFonts w:ascii="Times New Roman" w:eastAsia="Times New Roman" w:hAnsi="Times New Roman" w:cs="Times New Roman"/>
          <w:sz w:val="24"/>
          <w:szCs w:val="24"/>
          <w:lang w:eastAsia="ru-RU"/>
        </w:rPr>
        <w:t xml:space="preserve">Администрация муниципального образования «Зеленоградский городской округ», именуемая в дальнейшем Администрация, в лице заместителя главы администрации – начальника управления сельского хозяйства муниципального образования «Зеленоградский городской округ» Боровикова Павла Петровича, действующего на основании распоряжения от </w:t>
      </w:r>
      <w:r w:rsidRPr="00C14524">
        <w:rPr>
          <w:rFonts w:ascii="Times New Roman" w:eastAsia="Times New Roman" w:hAnsi="Times New Roman" w:cs="Times New Roman"/>
          <w:sz w:val="24"/>
          <w:szCs w:val="24"/>
          <w:lang w:eastAsia="ar-SA"/>
        </w:rPr>
        <w:t>03.07.2018 г. №59-р</w:t>
      </w:r>
      <w:r w:rsidRPr="00C14524">
        <w:rPr>
          <w:rFonts w:ascii="Times New Roman" w:eastAsia="Times New Roman" w:hAnsi="Times New Roman" w:cs="Times New Roman"/>
          <w:sz w:val="24"/>
          <w:szCs w:val="24"/>
          <w:lang w:eastAsia="ru-RU"/>
        </w:rPr>
        <w:t xml:space="preserve">, с одной стороны, и ООО (ИП) __________________, именуемый в дальнейшем Оператор, в лице </w:t>
      </w:r>
      <w:r w:rsidRPr="00C14524">
        <w:rPr>
          <w:rFonts w:ascii="Times New Roman" w:eastAsia="Times New Roman" w:hAnsi="Times New Roman" w:cs="Times New Roman"/>
          <w:b/>
          <w:sz w:val="24"/>
          <w:szCs w:val="24"/>
          <w:lang w:eastAsia="ru-RU"/>
        </w:rPr>
        <w:t>___________________________</w:t>
      </w:r>
      <w:r w:rsidRPr="00C14524">
        <w:rPr>
          <w:rFonts w:ascii="Times New Roman" w:eastAsia="Times New Roman" w:hAnsi="Times New Roman" w:cs="Times New Roman"/>
          <w:sz w:val="24"/>
          <w:szCs w:val="24"/>
          <w:lang w:eastAsia="ru-RU"/>
        </w:rPr>
        <w:t xml:space="preserve">, действующего на основании </w:t>
      </w:r>
      <w:r w:rsidRPr="00C14524">
        <w:rPr>
          <w:rFonts w:ascii="Times New Roman" w:eastAsia="Times New Roman" w:hAnsi="Times New Roman" w:cs="Times New Roman"/>
          <w:sz w:val="24"/>
          <w:szCs w:val="24"/>
          <w:lang w:eastAsia="ar-SA"/>
        </w:rPr>
        <w:t xml:space="preserve">свидетельства о государственной регистрации __________________ (устава) </w:t>
      </w:r>
      <w:r w:rsidRPr="00C14524">
        <w:rPr>
          <w:rFonts w:ascii="Times New Roman" w:eastAsia="Times New Roman" w:hAnsi="Times New Roman" w:cs="Times New Roman"/>
          <w:sz w:val="24"/>
          <w:szCs w:val="24"/>
          <w:lang w:eastAsia="ru-RU"/>
        </w:rPr>
        <w:t>с другой стороны, заключили настоящий договор (далее по тексту Договор) о нижеследующем:</w:t>
      </w:r>
    </w:p>
    <w:p w:rsidR="00C14524" w:rsidRPr="00C14524" w:rsidRDefault="00C14524" w:rsidP="00C14524">
      <w:pPr>
        <w:suppressAutoHyphens/>
        <w:spacing w:after="0" w:line="240" w:lineRule="auto"/>
        <w:jc w:val="center"/>
        <w:rPr>
          <w:rFonts w:ascii="Times New Roman" w:eastAsia="Times New Roman" w:hAnsi="Times New Roman" w:cs="Times New Roman"/>
          <w:b/>
          <w:i/>
          <w:sz w:val="24"/>
          <w:szCs w:val="24"/>
          <w:lang w:eastAsia="ru-RU"/>
        </w:rPr>
      </w:pPr>
      <w:r w:rsidRPr="00C14524">
        <w:rPr>
          <w:rFonts w:ascii="Times New Roman" w:eastAsia="Times New Roman" w:hAnsi="Times New Roman" w:cs="Times New Roman"/>
          <w:b/>
          <w:i/>
          <w:sz w:val="24"/>
          <w:szCs w:val="24"/>
          <w:lang w:eastAsia="ru-RU"/>
        </w:rPr>
        <w:t>1. Предмет договора</w:t>
      </w:r>
    </w:p>
    <w:p w:rsidR="00C14524" w:rsidRPr="00C14524" w:rsidRDefault="00C14524" w:rsidP="00C14524">
      <w:pPr>
        <w:suppressAutoHyphens/>
        <w:spacing w:after="0" w:line="240" w:lineRule="auto"/>
        <w:ind w:firstLine="708"/>
        <w:jc w:val="both"/>
        <w:rPr>
          <w:rFonts w:ascii="Times New Roman" w:eastAsia="Times New Roman" w:hAnsi="Times New Roman" w:cs="Times New Roman"/>
          <w:sz w:val="24"/>
          <w:szCs w:val="24"/>
          <w:lang w:eastAsia="ru-RU"/>
        </w:rPr>
      </w:pPr>
      <w:r w:rsidRPr="00C14524">
        <w:rPr>
          <w:rFonts w:ascii="Times New Roman" w:eastAsia="Times New Roman" w:hAnsi="Times New Roman" w:cs="Times New Roman"/>
          <w:sz w:val="24"/>
          <w:szCs w:val="24"/>
          <w:lang w:eastAsia="ru-RU"/>
        </w:rPr>
        <w:t xml:space="preserve">1.1. Администрация предоставляет Оператору право размещать нестационарный торговый объект, именуемый, в дальнейшем НТО на _________ машиноместа, </w:t>
      </w:r>
      <w:r w:rsidRPr="00C14524">
        <w:rPr>
          <w:rFonts w:ascii="Times New Roman" w:eastAsia="Times New Roman" w:hAnsi="Times New Roman" w:cs="Times New Roman"/>
          <w:sz w:val="24"/>
          <w:szCs w:val="24"/>
          <w:lang w:eastAsia="ar-SA"/>
        </w:rPr>
        <w:t xml:space="preserve">с прилегающей территорией благоустройства (п.3.5.Договора) </w:t>
      </w:r>
      <w:r w:rsidRPr="00C14524">
        <w:rPr>
          <w:rFonts w:ascii="Times New Roman" w:eastAsia="Times New Roman" w:hAnsi="Times New Roman" w:cs="Times New Roman"/>
          <w:sz w:val="24"/>
          <w:szCs w:val="24"/>
          <w:lang w:eastAsia="ru-RU"/>
        </w:rPr>
        <w:t>площадью __________, в месте, расположенном по адресу:</w:t>
      </w:r>
    </w:p>
    <w:p w:rsidR="00C14524" w:rsidRPr="00C14524" w:rsidRDefault="00C14524" w:rsidP="00C14524">
      <w:pPr>
        <w:suppressAutoHyphens/>
        <w:spacing w:after="0" w:line="240" w:lineRule="auto"/>
        <w:jc w:val="both"/>
        <w:rPr>
          <w:rFonts w:ascii="Times New Roman" w:eastAsia="Times New Roman" w:hAnsi="Times New Roman" w:cs="Times New Roman"/>
          <w:sz w:val="24"/>
          <w:szCs w:val="24"/>
          <w:lang w:eastAsia="ru-RU"/>
        </w:rPr>
      </w:pPr>
      <w:r w:rsidRPr="00C14524">
        <w:rPr>
          <w:rFonts w:ascii="Times New Roman" w:eastAsia="Times New Roman" w:hAnsi="Times New Roman" w:cs="Times New Roman"/>
          <w:sz w:val="24"/>
          <w:szCs w:val="24"/>
          <w:lang w:eastAsia="ru-RU"/>
        </w:rPr>
        <w:t xml:space="preserve">г. Зеленоградск, </w:t>
      </w:r>
      <w:r w:rsidRPr="00C14524">
        <w:rPr>
          <w:rFonts w:ascii="Times New Roman" w:eastAsia="Times New Roman" w:hAnsi="Times New Roman" w:cs="Times New Roman"/>
          <w:sz w:val="24"/>
          <w:szCs w:val="24"/>
          <w:lang w:eastAsia="ar-SA"/>
        </w:rPr>
        <w:t xml:space="preserve">ул. ___________________, </w:t>
      </w:r>
      <w:r w:rsidRPr="00C14524">
        <w:rPr>
          <w:rFonts w:ascii="Times New Roman" w:eastAsia="Times New Roman" w:hAnsi="Times New Roman" w:cs="Times New Roman"/>
          <w:sz w:val="24"/>
          <w:szCs w:val="24"/>
          <w:lang w:eastAsia="ru-RU"/>
        </w:rPr>
        <w:t xml:space="preserve">место согласно схемы размещения нестационарных торговых объектов на территории МО «Зеленоградский городской округ» № _____ для осуществления торговой деятельности (предоставления услуг) организация платной парковки на </w:t>
      </w:r>
    </w:p>
    <w:p w:rsidR="00C14524" w:rsidRPr="00C14524" w:rsidRDefault="00C14524" w:rsidP="00C14524">
      <w:pPr>
        <w:suppressAutoHyphens/>
        <w:spacing w:after="0" w:line="240" w:lineRule="auto"/>
        <w:jc w:val="both"/>
        <w:rPr>
          <w:rFonts w:ascii="Times New Roman" w:eastAsia="Times New Roman" w:hAnsi="Times New Roman" w:cs="Times New Roman"/>
          <w:sz w:val="24"/>
          <w:szCs w:val="24"/>
          <w:lang w:eastAsia="ru-RU"/>
        </w:rPr>
      </w:pPr>
      <w:r w:rsidRPr="00C14524">
        <w:rPr>
          <w:rFonts w:ascii="Times New Roman" w:eastAsia="Times New Roman" w:hAnsi="Times New Roman" w:cs="Times New Roman"/>
          <w:sz w:val="24"/>
          <w:szCs w:val="24"/>
          <w:lang w:eastAsia="ru-RU"/>
        </w:rPr>
        <w:t>на основании:</w:t>
      </w:r>
    </w:p>
    <w:p w:rsidR="00C14524" w:rsidRPr="00C14524" w:rsidRDefault="00C14524" w:rsidP="00C14524">
      <w:pPr>
        <w:suppressAutoHyphens/>
        <w:spacing w:after="0" w:line="240" w:lineRule="auto"/>
        <w:jc w:val="both"/>
        <w:rPr>
          <w:rFonts w:ascii="Times New Roman" w:eastAsia="Times New Roman" w:hAnsi="Times New Roman" w:cs="Times New Roman"/>
          <w:sz w:val="24"/>
          <w:szCs w:val="24"/>
          <w:lang w:eastAsia="ru-RU"/>
        </w:rPr>
      </w:pPr>
      <w:r w:rsidRPr="00C14524">
        <w:rPr>
          <w:rFonts w:ascii="Times New Roman" w:eastAsia="Times New Roman" w:hAnsi="Times New Roman" w:cs="Times New Roman"/>
          <w:sz w:val="24"/>
          <w:szCs w:val="24"/>
          <w:lang w:eastAsia="ru-RU"/>
        </w:rPr>
        <w:t xml:space="preserve">    -  решения конкурсной комиссии по проведению открытого Конкурса на право размещения нестационарного торгового объекта на территории МО «Зеленоградский городской округ». Протокол № 2 от « ___ » ____________ 2021 г.;</w:t>
      </w:r>
    </w:p>
    <w:p w:rsidR="00C14524" w:rsidRPr="00C14524" w:rsidRDefault="00C14524" w:rsidP="00C14524">
      <w:pPr>
        <w:suppressAutoHyphens/>
        <w:spacing w:after="0" w:line="240" w:lineRule="auto"/>
        <w:jc w:val="center"/>
        <w:rPr>
          <w:rFonts w:ascii="Times New Roman" w:eastAsia="Times New Roman" w:hAnsi="Times New Roman" w:cs="Times New Roman"/>
          <w:b/>
          <w:i/>
          <w:sz w:val="24"/>
          <w:szCs w:val="24"/>
          <w:lang w:eastAsia="ru-RU"/>
        </w:rPr>
      </w:pPr>
      <w:r w:rsidRPr="00C14524">
        <w:rPr>
          <w:rFonts w:ascii="Times New Roman" w:eastAsia="Times New Roman" w:hAnsi="Times New Roman" w:cs="Times New Roman"/>
          <w:b/>
          <w:i/>
          <w:sz w:val="24"/>
          <w:szCs w:val="24"/>
          <w:lang w:eastAsia="ru-RU"/>
        </w:rPr>
        <w:t>2. Сроки действия договора</w:t>
      </w:r>
    </w:p>
    <w:p w:rsidR="00C14524" w:rsidRPr="00C14524" w:rsidRDefault="00C14524" w:rsidP="00C14524">
      <w:pPr>
        <w:suppressAutoHyphens/>
        <w:spacing w:after="0" w:line="240" w:lineRule="auto"/>
        <w:ind w:firstLine="708"/>
        <w:jc w:val="both"/>
        <w:rPr>
          <w:rFonts w:ascii="Times New Roman" w:eastAsia="Times New Roman" w:hAnsi="Times New Roman" w:cs="Times New Roman"/>
          <w:sz w:val="24"/>
          <w:szCs w:val="24"/>
          <w:lang w:eastAsia="ru-RU"/>
        </w:rPr>
      </w:pPr>
      <w:r w:rsidRPr="00C14524">
        <w:rPr>
          <w:rFonts w:ascii="Times New Roman" w:eastAsia="Times New Roman" w:hAnsi="Times New Roman" w:cs="Times New Roman"/>
          <w:sz w:val="24"/>
          <w:szCs w:val="24"/>
          <w:lang w:eastAsia="ru-RU"/>
        </w:rPr>
        <w:t>2.1. Срок действия настоящего Договора устанавливается с момента его заключения и действует до « ___ » _______________ 2026 года.</w:t>
      </w:r>
    </w:p>
    <w:p w:rsidR="00C14524" w:rsidRPr="00C14524" w:rsidRDefault="00C14524" w:rsidP="00C14524">
      <w:pPr>
        <w:suppressAutoHyphens/>
        <w:spacing w:after="0" w:line="240" w:lineRule="auto"/>
        <w:ind w:firstLine="708"/>
        <w:jc w:val="both"/>
        <w:rPr>
          <w:rFonts w:ascii="Times New Roman" w:eastAsia="Times New Roman" w:hAnsi="Times New Roman" w:cs="Times New Roman"/>
          <w:sz w:val="24"/>
          <w:szCs w:val="24"/>
          <w:lang w:eastAsia="ru-RU"/>
        </w:rPr>
      </w:pPr>
      <w:r w:rsidRPr="00C14524">
        <w:rPr>
          <w:rFonts w:ascii="Times New Roman" w:eastAsia="Times New Roman" w:hAnsi="Times New Roman" w:cs="Times New Roman"/>
          <w:sz w:val="24"/>
          <w:szCs w:val="24"/>
          <w:lang w:eastAsia="ru-RU"/>
        </w:rPr>
        <w:t>2.2. Договор является заключенным с момента его подписания сторонами и действует до окончания срока Договора (</w:t>
      </w:r>
      <w:hyperlink w:anchor="sub_40" w:history="1">
        <w:r w:rsidRPr="00C14524">
          <w:rPr>
            <w:rFonts w:ascii="Times New Roman" w:eastAsia="Times New Roman" w:hAnsi="Times New Roman" w:cs="Times New Roman"/>
            <w:sz w:val="24"/>
            <w:szCs w:val="24"/>
            <w:lang w:eastAsia="ru-RU"/>
          </w:rPr>
          <w:t>п. 2.1.</w:t>
        </w:r>
      </w:hyperlink>
      <w:r w:rsidRPr="00C14524">
        <w:rPr>
          <w:rFonts w:ascii="Times New Roman" w:eastAsia="Times New Roman" w:hAnsi="Times New Roman" w:cs="Times New Roman"/>
          <w:sz w:val="24"/>
          <w:szCs w:val="24"/>
          <w:lang w:eastAsia="ru-RU"/>
        </w:rPr>
        <w:t xml:space="preserve"> Договора) или досрочного его расторжения на основании действующего законодательства РФ или условий настоящего Договора.</w:t>
      </w:r>
    </w:p>
    <w:p w:rsidR="00C14524" w:rsidRPr="00C14524" w:rsidRDefault="00C14524" w:rsidP="00C14524">
      <w:pPr>
        <w:suppressAutoHyphens/>
        <w:spacing w:after="0" w:line="240" w:lineRule="auto"/>
        <w:jc w:val="center"/>
        <w:rPr>
          <w:rFonts w:ascii="Times New Roman" w:eastAsia="Times New Roman" w:hAnsi="Times New Roman" w:cs="Times New Roman"/>
          <w:b/>
          <w:i/>
          <w:sz w:val="24"/>
          <w:szCs w:val="24"/>
          <w:lang w:eastAsia="ru-RU"/>
        </w:rPr>
      </w:pPr>
      <w:r w:rsidRPr="00C14524">
        <w:rPr>
          <w:rFonts w:ascii="Times New Roman" w:eastAsia="Times New Roman" w:hAnsi="Times New Roman" w:cs="Times New Roman"/>
          <w:b/>
          <w:i/>
          <w:sz w:val="24"/>
          <w:szCs w:val="24"/>
          <w:lang w:eastAsia="ru-RU"/>
        </w:rPr>
        <w:t>3. Условия размещения НТО</w:t>
      </w:r>
    </w:p>
    <w:p w:rsidR="00C14524" w:rsidRPr="00C14524" w:rsidRDefault="00C14524" w:rsidP="00C14524">
      <w:pPr>
        <w:suppressAutoHyphens/>
        <w:spacing w:after="0" w:line="240" w:lineRule="auto"/>
        <w:ind w:firstLine="708"/>
        <w:jc w:val="both"/>
        <w:rPr>
          <w:rFonts w:ascii="Times New Roman" w:eastAsia="Times New Roman" w:hAnsi="Times New Roman" w:cs="Times New Roman"/>
          <w:sz w:val="24"/>
          <w:szCs w:val="24"/>
          <w:lang w:eastAsia="ru-RU"/>
        </w:rPr>
      </w:pPr>
      <w:r w:rsidRPr="00C14524">
        <w:rPr>
          <w:rFonts w:ascii="Times New Roman" w:eastAsia="Times New Roman" w:hAnsi="Times New Roman" w:cs="Times New Roman"/>
          <w:sz w:val="24"/>
          <w:szCs w:val="24"/>
          <w:lang w:eastAsia="ru-RU"/>
        </w:rPr>
        <w:t xml:space="preserve">3.1. Оператор обязан использовать место размещения объекта для целей, обозначенных в  </w:t>
      </w:r>
      <w:hyperlink w:anchor="sub_50" w:history="1">
        <w:r w:rsidRPr="00C14524">
          <w:rPr>
            <w:rFonts w:ascii="Times New Roman" w:eastAsia="Times New Roman" w:hAnsi="Times New Roman" w:cs="Times New Roman"/>
            <w:sz w:val="24"/>
            <w:szCs w:val="24"/>
            <w:lang w:eastAsia="ru-RU"/>
          </w:rPr>
          <w:t>п.1.1</w:t>
        </w:r>
      </w:hyperlink>
      <w:r w:rsidRPr="00C14524">
        <w:rPr>
          <w:rFonts w:ascii="Times New Roman" w:eastAsia="Times New Roman" w:hAnsi="Times New Roman" w:cs="Times New Roman"/>
          <w:sz w:val="24"/>
          <w:szCs w:val="24"/>
          <w:lang w:eastAsia="ru-RU"/>
        </w:rPr>
        <w:t>. настоящего Договора.</w:t>
      </w:r>
    </w:p>
    <w:p w:rsidR="00C14524" w:rsidRPr="00C14524" w:rsidRDefault="00C14524" w:rsidP="00C14524">
      <w:pPr>
        <w:suppressAutoHyphens/>
        <w:spacing w:after="0" w:line="240" w:lineRule="auto"/>
        <w:ind w:firstLine="708"/>
        <w:jc w:val="both"/>
        <w:rPr>
          <w:rFonts w:ascii="Times New Roman" w:eastAsia="Times New Roman" w:hAnsi="Times New Roman" w:cs="Times New Roman"/>
          <w:sz w:val="24"/>
          <w:szCs w:val="24"/>
          <w:lang w:eastAsia="ru-RU"/>
        </w:rPr>
      </w:pPr>
      <w:r w:rsidRPr="00C14524">
        <w:rPr>
          <w:rFonts w:ascii="Times New Roman" w:eastAsia="Times New Roman" w:hAnsi="Times New Roman" w:cs="Times New Roman"/>
          <w:sz w:val="24"/>
          <w:szCs w:val="24"/>
          <w:lang w:eastAsia="ru-RU"/>
        </w:rPr>
        <w:t>3.2. Оператор не имеет права изменять место размещения, тип и площадь объекта без письменного разрешения Администрации.</w:t>
      </w:r>
    </w:p>
    <w:p w:rsidR="00C14524" w:rsidRPr="00C14524" w:rsidRDefault="00C14524" w:rsidP="00C14524">
      <w:pPr>
        <w:suppressAutoHyphens/>
        <w:spacing w:after="0" w:line="240" w:lineRule="auto"/>
        <w:ind w:firstLine="708"/>
        <w:jc w:val="both"/>
        <w:rPr>
          <w:rFonts w:ascii="Times New Roman" w:eastAsia="Times New Roman" w:hAnsi="Times New Roman" w:cs="Times New Roman"/>
          <w:sz w:val="24"/>
          <w:szCs w:val="24"/>
          <w:lang w:eastAsia="ru-RU"/>
        </w:rPr>
      </w:pPr>
      <w:r w:rsidRPr="00C14524">
        <w:rPr>
          <w:rFonts w:ascii="Times New Roman" w:eastAsia="Times New Roman" w:hAnsi="Times New Roman" w:cs="Times New Roman"/>
          <w:sz w:val="24"/>
          <w:szCs w:val="24"/>
          <w:lang w:eastAsia="ru-RU"/>
        </w:rPr>
        <w:t xml:space="preserve">3.3. Настоящий Договор является подтверждением права на осуществление торговой деятельности и/или предоставления услуг в месте, предусмотренном </w:t>
      </w:r>
      <w:hyperlink w:anchor="sub_50" w:history="1">
        <w:r w:rsidRPr="00C14524">
          <w:rPr>
            <w:rFonts w:ascii="Times New Roman" w:eastAsia="Times New Roman" w:hAnsi="Times New Roman" w:cs="Times New Roman"/>
            <w:sz w:val="24"/>
            <w:szCs w:val="24"/>
            <w:lang w:eastAsia="ru-RU"/>
          </w:rPr>
          <w:t>пунктом 1.1</w:t>
        </w:r>
      </w:hyperlink>
      <w:r w:rsidRPr="00C14524">
        <w:rPr>
          <w:rFonts w:ascii="Times New Roman" w:eastAsia="Times New Roman" w:hAnsi="Times New Roman" w:cs="Times New Roman"/>
          <w:sz w:val="24"/>
          <w:szCs w:val="24"/>
          <w:lang w:eastAsia="ru-RU"/>
        </w:rPr>
        <w:t xml:space="preserve"> Договора.</w:t>
      </w:r>
    </w:p>
    <w:p w:rsidR="00C14524" w:rsidRPr="00C14524" w:rsidRDefault="00C14524" w:rsidP="00C14524">
      <w:pPr>
        <w:suppressAutoHyphens/>
        <w:spacing w:after="0" w:line="240" w:lineRule="auto"/>
        <w:ind w:firstLine="708"/>
        <w:jc w:val="both"/>
        <w:rPr>
          <w:rFonts w:ascii="Times New Roman" w:eastAsia="Times New Roman" w:hAnsi="Times New Roman" w:cs="Times New Roman"/>
          <w:sz w:val="24"/>
          <w:szCs w:val="24"/>
          <w:lang w:eastAsia="ru-RU"/>
        </w:rPr>
      </w:pPr>
      <w:r w:rsidRPr="00C14524">
        <w:rPr>
          <w:rFonts w:ascii="Times New Roman" w:eastAsia="Times New Roman" w:hAnsi="Times New Roman" w:cs="Times New Roman"/>
          <w:sz w:val="24"/>
          <w:szCs w:val="24"/>
          <w:lang w:eastAsia="ru-RU"/>
        </w:rPr>
        <w:t>3.4. Ответственность за эксплуатацию (содержание) НТО и места его размещения несет Оператор.</w:t>
      </w:r>
    </w:p>
    <w:p w:rsidR="00C14524" w:rsidRPr="00C14524" w:rsidRDefault="00C14524" w:rsidP="00C14524">
      <w:pPr>
        <w:suppressAutoHyphens/>
        <w:spacing w:after="0" w:line="240" w:lineRule="auto"/>
        <w:ind w:firstLine="708"/>
        <w:jc w:val="both"/>
        <w:rPr>
          <w:rFonts w:ascii="Times New Roman" w:eastAsia="Times New Roman" w:hAnsi="Times New Roman" w:cs="Times New Roman"/>
          <w:sz w:val="24"/>
          <w:szCs w:val="24"/>
          <w:lang w:eastAsia="ru-RU"/>
        </w:rPr>
      </w:pPr>
      <w:r w:rsidRPr="00C14524">
        <w:rPr>
          <w:rFonts w:ascii="Times New Roman" w:eastAsia="Times New Roman" w:hAnsi="Times New Roman" w:cs="Times New Roman"/>
          <w:sz w:val="24"/>
          <w:szCs w:val="24"/>
          <w:lang w:eastAsia="ru-RU"/>
        </w:rPr>
        <w:t xml:space="preserve">3.5. Оператор обязан выполнять благоустройство прилегающей территории, в границах согласно прилагаемой схемы, в объеме предусмотренном Правилами благоустройства территории муниципального образования «Зеленоградский городской </w:t>
      </w:r>
      <w:r w:rsidRPr="00C14524">
        <w:rPr>
          <w:rFonts w:ascii="Times New Roman" w:eastAsia="Times New Roman" w:hAnsi="Times New Roman" w:cs="Times New Roman"/>
          <w:sz w:val="24"/>
          <w:szCs w:val="24"/>
          <w:lang w:eastAsia="ru-RU"/>
        </w:rPr>
        <w:lastRenderedPageBreak/>
        <w:t xml:space="preserve">округ» утвержденными </w:t>
      </w:r>
      <w:r w:rsidRPr="00C14524">
        <w:rPr>
          <w:rFonts w:ascii="Times New Roman" w:eastAsia="Times New Roman" w:hAnsi="Times New Roman" w:cs="Times New Roman"/>
          <w:sz w:val="24"/>
          <w:szCs w:val="24"/>
          <w:shd w:val="clear" w:color="auto" w:fill="FFFFFF"/>
          <w:lang w:eastAsia="ar-SA"/>
        </w:rPr>
        <w:t>решением окружного Совета депутатов муниципального образования «Зеленоградский городской округ» от 19 октября 2020 года № 29 «Об утверждении Правил благоустройства территории муниципального образования «Зеленоградский городской округ</w:t>
      </w:r>
      <w:r w:rsidRPr="00C14524">
        <w:rPr>
          <w:rFonts w:ascii="Times New Roman" w:eastAsia="Times New Roman" w:hAnsi="Times New Roman" w:cs="Times New Roman"/>
          <w:sz w:val="24"/>
          <w:szCs w:val="24"/>
          <w:lang w:eastAsia="ru-RU"/>
        </w:rPr>
        <w:t xml:space="preserve"> (уборка мусора, окос травы, подстрижка кустов). </w:t>
      </w:r>
    </w:p>
    <w:p w:rsidR="00C14524" w:rsidRPr="00C14524" w:rsidRDefault="00C14524" w:rsidP="00C14524">
      <w:pPr>
        <w:suppressAutoHyphens/>
        <w:spacing w:after="0" w:line="240" w:lineRule="auto"/>
        <w:ind w:firstLine="708"/>
        <w:jc w:val="both"/>
        <w:rPr>
          <w:rFonts w:ascii="Times New Roman" w:eastAsia="Times New Roman" w:hAnsi="Times New Roman" w:cs="Times New Roman"/>
          <w:sz w:val="24"/>
          <w:szCs w:val="24"/>
          <w:lang w:eastAsia="ar-SA"/>
        </w:rPr>
      </w:pPr>
      <w:r w:rsidRPr="00C14524">
        <w:rPr>
          <w:rFonts w:ascii="Times New Roman" w:eastAsia="Times New Roman" w:hAnsi="Times New Roman" w:cs="Times New Roman"/>
          <w:sz w:val="24"/>
          <w:szCs w:val="24"/>
          <w:lang w:eastAsia="ru-RU"/>
        </w:rPr>
        <w:t>3.6. З</w:t>
      </w:r>
      <w:r w:rsidRPr="00C14524">
        <w:rPr>
          <w:rFonts w:ascii="Times New Roman" w:eastAsia="Times New Roman" w:hAnsi="Times New Roman" w:cs="Times New Roman"/>
          <w:sz w:val="24"/>
          <w:szCs w:val="24"/>
          <w:lang w:eastAsia="ar-SA"/>
        </w:rPr>
        <w:t>аключать с письменного согласия Администрации договоры с третьими лицами о передаче во временное владение и пользование НТО. При этом ответственным за исполнение всех обязательств по договору на размещение НТО остается оператор.</w:t>
      </w:r>
    </w:p>
    <w:p w:rsidR="00C14524" w:rsidRPr="00C14524" w:rsidRDefault="00C14524" w:rsidP="00C14524">
      <w:pPr>
        <w:suppressAutoHyphens/>
        <w:spacing w:after="0" w:line="240" w:lineRule="auto"/>
        <w:ind w:firstLine="708"/>
        <w:jc w:val="both"/>
        <w:rPr>
          <w:rFonts w:ascii="Times New Roman" w:eastAsia="Times New Roman" w:hAnsi="Times New Roman" w:cs="Times New Roman"/>
          <w:sz w:val="24"/>
          <w:szCs w:val="24"/>
          <w:lang w:eastAsia="ru-RU"/>
        </w:rPr>
      </w:pPr>
      <w:r w:rsidRPr="00C14524">
        <w:rPr>
          <w:rFonts w:ascii="Times New Roman" w:eastAsia="Times New Roman" w:hAnsi="Times New Roman" w:cs="Times New Roman"/>
          <w:sz w:val="24"/>
          <w:szCs w:val="24"/>
          <w:lang w:eastAsia="ru-RU"/>
        </w:rPr>
        <w:t>3.7 Оператор вправе передавать, с письменного согласия Администрации, права и обязанности по Договору третьему лицу в полном объеме путем подписания соглашения о замене стороны в Договоре, при этом права и обязанности по Договору переходят к новому правоприобретателю в полном объеме, включая неисполненные обязательства и обременения.</w:t>
      </w:r>
    </w:p>
    <w:p w:rsidR="00C14524" w:rsidRPr="00C14524" w:rsidRDefault="00C14524" w:rsidP="00C14524">
      <w:pPr>
        <w:suppressAutoHyphens/>
        <w:spacing w:after="0" w:line="240" w:lineRule="auto"/>
        <w:jc w:val="center"/>
        <w:rPr>
          <w:rFonts w:ascii="Times New Roman" w:eastAsia="Times New Roman" w:hAnsi="Times New Roman" w:cs="Times New Roman"/>
          <w:b/>
          <w:i/>
          <w:sz w:val="24"/>
          <w:szCs w:val="24"/>
          <w:lang w:eastAsia="ru-RU"/>
        </w:rPr>
      </w:pPr>
      <w:r w:rsidRPr="00C14524">
        <w:rPr>
          <w:rFonts w:ascii="Times New Roman" w:eastAsia="Times New Roman" w:hAnsi="Times New Roman" w:cs="Times New Roman"/>
          <w:b/>
          <w:i/>
          <w:sz w:val="24"/>
          <w:szCs w:val="24"/>
          <w:lang w:eastAsia="ru-RU"/>
        </w:rPr>
        <w:t>4. Плата и порядок платежей</w:t>
      </w:r>
    </w:p>
    <w:p w:rsidR="00C14524" w:rsidRPr="00C14524" w:rsidRDefault="00C14524" w:rsidP="00C14524">
      <w:pPr>
        <w:suppressAutoHyphens/>
        <w:spacing w:after="0" w:line="240" w:lineRule="auto"/>
        <w:ind w:firstLine="708"/>
        <w:jc w:val="both"/>
        <w:rPr>
          <w:rFonts w:ascii="Times New Roman" w:eastAsia="Times New Roman" w:hAnsi="Times New Roman" w:cs="Times New Roman"/>
          <w:sz w:val="24"/>
          <w:szCs w:val="24"/>
          <w:lang w:eastAsia="ru-RU"/>
        </w:rPr>
      </w:pPr>
      <w:r w:rsidRPr="00C14524">
        <w:rPr>
          <w:rFonts w:ascii="Times New Roman" w:eastAsia="Times New Roman" w:hAnsi="Times New Roman" w:cs="Times New Roman"/>
          <w:sz w:val="24"/>
          <w:szCs w:val="24"/>
          <w:lang w:eastAsia="ru-RU"/>
        </w:rPr>
        <w:t>4.1. В течение всего срока действия Договора Оператор уплачивает платежи за оказание услуги по размещению НТО или предоставлению услуг согласно настоящего договора.</w:t>
      </w:r>
    </w:p>
    <w:p w:rsidR="00C14524" w:rsidRPr="00C14524" w:rsidRDefault="00C14524" w:rsidP="00C14524">
      <w:pPr>
        <w:suppressAutoHyphens/>
        <w:spacing w:after="0" w:line="240" w:lineRule="auto"/>
        <w:ind w:firstLine="708"/>
        <w:jc w:val="both"/>
        <w:rPr>
          <w:rFonts w:ascii="Times New Roman" w:eastAsia="Times New Roman" w:hAnsi="Times New Roman" w:cs="Times New Roman"/>
          <w:sz w:val="24"/>
          <w:szCs w:val="24"/>
          <w:lang w:eastAsia="ru-RU"/>
        </w:rPr>
      </w:pPr>
      <w:r w:rsidRPr="00C14524">
        <w:rPr>
          <w:rFonts w:ascii="Times New Roman" w:eastAsia="Times New Roman" w:hAnsi="Times New Roman" w:cs="Times New Roman"/>
          <w:sz w:val="24"/>
          <w:szCs w:val="24"/>
          <w:lang w:eastAsia="ru-RU"/>
        </w:rPr>
        <w:t>4.2. Плата по договору исчисляется с «____» _______________ 2021 г.</w:t>
      </w:r>
    </w:p>
    <w:p w:rsidR="00C14524" w:rsidRPr="00C14524" w:rsidRDefault="00C14524" w:rsidP="00C14524">
      <w:pPr>
        <w:suppressAutoHyphens/>
        <w:spacing w:after="0" w:line="240" w:lineRule="auto"/>
        <w:ind w:firstLine="708"/>
        <w:jc w:val="both"/>
        <w:rPr>
          <w:rFonts w:ascii="Times New Roman" w:eastAsia="Times New Roman" w:hAnsi="Times New Roman" w:cs="Times New Roman"/>
          <w:sz w:val="24"/>
          <w:szCs w:val="24"/>
          <w:lang w:eastAsia="ru-RU"/>
        </w:rPr>
      </w:pPr>
      <w:r w:rsidRPr="00C14524">
        <w:rPr>
          <w:rFonts w:ascii="Times New Roman" w:eastAsia="Times New Roman" w:hAnsi="Times New Roman" w:cs="Times New Roman"/>
          <w:sz w:val="24"/>
          <w:szCs w:val="24"/>
          <w:lang w:eastAsia="ru-RU"/>
        </w:rPr>
        <w:t>4.3. Оператор обязан ежемесячно, не позднее 01 числа месяца, в котором будет осуществлять свою деятельность, вносить плату на р/с администрации (Приложение №2 к Договору).</w:t>
      </w:r>
    </w:p>
    <w:p w:rsidR="00C14524" w:rsidRPr="00C14524" w:rsidRDefault="00C14524" w:rsidP="00C14524">
      <w:pPr>
        <w:suppressAutoHyphens/>
        <w:spacing w:after="0" w:line="240" w:lineRule="auto"/>
        <w:jc w:val="both"/>
        <w:rPr>
          <w:rFonts w:ascii="Times New Roman" w:eastAsia="Times New Roman" w:hAnsi="Times New Roman" w:cs="Times New Roman"/>
          <w:sz w:val="24"/>
          <w:szCs w:val="24"/>
          <w:lang w:eastAsia="ru-RU"/>
        </w:rPr>
      </w:pPr>
      <w:r w:rsidRPr="00C14524">
        <w:rPr>
          <w:rFonts w:ascii="Times New Roman" w:eastAsia="Times New Roman" w:hAnsi="Times New Roman" w:cs="Times New Roman"/>
          <w:sz w:val="24"/>
          <w:szCs w:val="24"/>
          <w:lang w:eastAsia="ru-RU"/>
        </w:rPr>
        <w:t xml:space="preserve"> </w:t>
      </w:r>
      <w:r w:rsidRPr="00C14524">
        <w:rPr>
          <w:rFonts w:ascii="Times New Roman" w:eastAsia="Times New Roman" w:hAnsi="Times New Roman" w:cs="Times New Roman"/>
          <w:sz w:val="24"/>
          <w:szCs w:val="24"/>
          <w:lang w:eastAsia="ru-RU"/>
        </w:rPr>
        <w:tab/>
        <w:t>4.4. Расчет платежей осуществляется Администрацией в соответствии с Методикой определения размера платы за размещение НТО, результатом проведения конкурсных процедур и является неотъемлемой частью настоящего Договора (Приложение N 1 к Договору).</w:t>
      </w:r>
    </w:p>
    <w:p w:rsidR="00C14524" w:rsidRPr="00C14524" w:rsidRDefault="00C14524" w:rsidP="00C14524">
      <w:pPr>
        <w:suppressAutoHyphens/>
        <w:spacing w:after="0" w:line="240" w:lineRule="auto"/>
        <w:ind w:firstLine="708"/>
        <w:jc w:val="both"/>
        <w:rPr>
          <w:rFonts w:ascii="Times New Roman" w:eastAsia="Times New Roman" w:hAnsi="Times New Roman" w:cs="Times New Roman"/>
          <w:sz w:val="24"/>
          <w:szCs w:val="24"/>
          <w:lang w:eastAsia="ru-RU"/>
        </w:rPr>
      </w:pPr>
      <w:r w:rsidRPr="00C14524">
        <w:rPr>
          <w:rFonts w:ascii="Times New Roman" w:eastAsia="Times New Roman" w:hAnsi="Times New Roman" w:cs="Times New Roman"/>
          <w:sz w:val="24"/>
          <w:szCs w:val="24"/>
          <w:lang w:eastAsia="ru-RU"/>
        </w:rPr>
        <w:t>4.5. Размер платы изменяется в централизованном порядке, в случае принятия органами местного самоуправления соответствующих нормативно-правовых актов.</w:t>
      </w:r>
    </w:p>
    <w:p w:rsidR="00C14524" w:rsidRPr="00C14524" w:rsidRDefault="00C14524" w:rsidP="00C14524">
      <w:pPr>
        <w:suppressAutoHyphens/>
        <w:spacing w:after="0" w:line="240" w:lineRule="auto"/>
        <w:ind w:firstLine="708"/>
        <w:jc w:val="both"/>
        <w:rPr>
          <w:rFonts w:ascii="Times New Roman" w:eastAsia="Times New Roman" w:hAnsi="Times New Roman" w:cs="Times New Roman"/>
          <w:sz w:val="24"/>
          <w:szCs w:val="24"/>
          <w:lang w:eastAsia="ru-RU"/>
        </w:rPr>
      </w:pPr>
      <w:r w:rsidRPr="00C14524">
        <w:rPr>
          <w:rFonts w:ascii="Times New Roman" w:eastAsia="Times New Roman" w:hAnsi="Times New Roman" w:cs="Times New Roman"/>
          <w:sz w:val="24"/>
          <w:szCs w:val="24"/>
          <w:lang w:eastAsia="ru-RU"/>
        </w:rPr>
        <w:t xml:space="preserve">4.5.1. Администрация опубликовывает в общественно-политической газете «Волна» размещает на </w:t>
      </w:r>
      <w:hyperlink r:id="rId11" w:history="1">
        <w:r w:rsidRPr="00C14524">
          <w:rPr>
            <w:rFonts w:ascii="Times New Roman" w:eastAsia="Times New Roman" w:hAnsi="Times New Roman" w:cs="Times New Roman"/>
            <w:sz w:val="24"/>
            <w:szCs w:val="24"/>
            <w:lang w:eastAsia="ru-RU"/>
          </w:rPr>
          <w:t>официальном сайте</w:t>
        </w:r>
      </w:hyperlink>
      <w:r w:rsidRPr="00C14524">
        <w:rPr>
          <w:rFonts w:ascii="Times New Roman" w:eastAsia="Times New Roman" w:hAnsi="Times New Roman" w:cs="Times New Roman"/>
          <w:sz w:val="24"/>
          <w:szCs w:val="24"/>
          <w:lang w:eastAsia="ru-RU"/>
        </w:rPr>
        <w:t xml:space="preserve"> муниципального образования «Зеленоградский городской округ» информацию об изменении размера платы за размещение НТО.</w:t>
      </w:r>
    </w:p>
    <w:p w:rsidR="00C14524" w:rsidRPr="00C14524" w:rsidRDefault="00C14524" w:rsidP="00C14524">
      <w:pPr>
        <w:suppressAutoHyphens/>
        <w:spacing w:after="0" w:line="240" w:lineRule="auto"/>
        <w:ind w:firstLine="708"/>
        <w:jc w:val="both"/>
        <w:rPr>
          <w:rFonts w:ascii="Times New Roman" w:eastAsia="Times New Roman" w:hAnsi="Times New Roman" w:cs="Times New Roman"/>
          <w:sz w:val="24"/>
          <w:szCs w:val="24"/>
          <w:lang w:eastAsia="ru-RU"/>
        </w:rPr>
      </w:pPr>
      <w:r w:rsidRPr="00C14524">
        <w:rPr>
          <w:rFonts w:ascii="Times New Roman" w:eastAsia="Times New Roman" w:hAnsi="Times New Roman" w:cs="Times New Roman"/>
          <w:sz w:val="24"/>
          <w:szCs w:val="24"/>
          <w:lang w:eastAsia="ru-RU"/>
        </w:rPr>
        <w:t xml:space="preserve">4.5.2. Администрация в течение 15 рабочих дней со дня вступления в силу изменений, указанных в </w:t>
      </w:r>
      <w:hyperlink w:anchor="sub_55" w:history="1">
        <w:r w:rsidRPr="00C14524">
          <w:rPr>
            <w:rFonts w:ascii="Times New Roman" w:eastAsia="Times New Roman" w:hAnsi="Times New Roman" w:cs="Times New Roman"/>
            <w:sz w:val="24"/>
            <w:szCs w:val="24"/>
            <w:lang w:eastAsia="ru-RU"/>
          </w:rPr>
          <w:t>п. 4.5.</w:t>
        </w:r>
      </w:hyperlink>
      <w:r w:rsidRPr="00C14524">
        <w:rPr>
          <w:rFonts w:ascii="Times New Roman" w:eastAsia="Times New Roman" w:hAnsi="Times New Roman" w:cs="Times New Roman"/>
          <w:sz w:val="24"/>
          <w:szCs w:val="24"/>
          <w:lang w:eastAsia="ru-RU"/>
        </w:rPr>
        <w:t xml:space="preserve"> Договора, производит перерасчет платы по Договору в одностороннем порядке без подписания дополнительного соглашения об изменении условий Договора.</w:t>
      </w:r>
    </w:p>
    <w:p w:rsidR="00C14524" w:rsidRPr="00C14524" w:rsidRDefault="00C14524" w:rsidP="00C14524">
      <w:pPr>
        <w:suppressAutoHyphens/>
        <w:spacing w:after="0" w:line="240" w:lineRule="auto"/>
        <w:ind w:firstLine="708"/>
        <w:jc w:val="both"/>
        <w:rPr>
          <w:rFonts w:ascii="Times New Roman" w:eastAsia="Times New Roman" w:hAnsi="Times New Roman" w:cs="Times New Roman"/>
          <w:sz w:val="24"/>
          <w:szCs w:val="24"/>
          <w:lang w:eastAsia="ru-RU"/>
        </w:rPr>
      </w:pPr>
      <w:r w:rsidRPr="00C14524">
        <w:rPr>
          <w:rFonts w:ascii="Times New Roman" w:eastAsia="Times New Roman" w:hAnsi="Times New Roman" w:cs="Times New Roman"/>
          <w:sz w:val="24"/>
          <w:szCs w:val="24"/>
          <w:lang w:eastAsia="ru-RU"/>
        </w:rPr>
        <w:t xml:space="preserve">4.5.3. Размер платы изменяется с момента вступления в силу изменений, указанных в </w:t>
      </w:r>
      <w:hyperlink w:anchor="sub_55" w:history="1">
        <w:r w:rsidRPr="00C14524">
          <w:rPr>
            <w:rFonts w:ascii="Times New Roman" w:eastAsia="Times New Roman" w:hAnsi="Times New Roman" w:cs="Times New Roman"/>
            <w:sz w:val="24"/>
            <w:szCs w:val="24"/>
            <w:lang w:eastAsia="ru-RU"/>
          </w:rPr>
          <w:t>п. 4.5</w:t>
        </w:r>
      </w:hyperlink>
      <w:r w:rsidRPr="00C14524">
        <w:rPr>
          <w:rFonts w:ascii="Times New Roman" w:eastAsia="Times New Roman" w:hAnsi="Times New Roman" w:cs="Times New Roman"/>
          <w:sz w:val="24"/>
          <w:szCs w:val="24"/>
          <w:lang w:eastAsia="ru-RU"/>
        </w:rPr>
        <w:t>. Договора.</w:t>
      </w:r>
    </w:p>
    <w:p w:rsidR="00C14524" w:rsidRPr="00C14524" w:rsidRDefault="00C14524" w:rsidP="00C14524">
      <w:pPr>
        <w:suppressAutoHyphens/>
        <w:spacing w:after="0" w:line="240" w:lineRule="auto"/>
        <w:ind w:firstLine="708"/>
        <w:jc w:val="both"/>
        <w:rPr>
          <w:rFonts w:ascii="Times New Roman" w:eastAsia="Times New Roman" w:hAnsi="Times New Roman" w:cs="Times New Roman"/>
          <w:sz w:val="24"/>
          <w:szCs w:val="24"/>
          <w:lang w:eastAsia="ru-RU"/>
        </w:rPr>
      </w:pPr>
      <w:r w:rsidRPr="00C14524">
        <w:rPr>
          <w:rFonts w:ascii="Times New Roman" w:eastAsia="Times New Roman" w:hAnsi="Times New Roman" w:cs="Times New Roman"/>
          <w:sz w:val="24"/>
          <w:szCs w:val="24"/>
          <w:lang w:eastAsia="ru-RU"/>
        </w:rPr>
        <w:t>4.6. Контроль за начислением и уплатой платежей ведет Администрация.</w:t>
      </w:r>
    </w:p>
    <w:p w:rsidR="00C14524" w:rsidRPr="00C14524" w:rsidRDefault="00C14524" w:rsidP="00C14524">
      <w:pPr>
        <w:suppressAutoHyphens/>
        <w:spacing w:after="0" w:line="240" w:lineRule="auto"/>
        <w:ind w:firstLine="708"/>
        <w:jc w:val="both"/>
        <w:rPr>
          <w:rFonts w:ascii="Times New Roman" w:eastAsia="Times New Roman" w:hAnsi="Times New Roman" w:cs="Times New Roman"/>
          <w:sz w:val="24"/>
          <w:szCs w:val="24"/>
          <w:lang w:eastAsia="ru-RU"/>
        </w:rPr>
      </w:pPr>
      <w:r w:rsidRPr="00C14524">
        <w:rPr>
          <w:rFonts w:ascii="Times New Roman" w:eastAsia="Times New Roman" w:hAnsi="Times New Roman" w:cs="Times New Roman"/>
          <w:sz w:val="24"/>
          <w:szCs w:val="24"/>
          <w:lang w:eastAsia="ru-RU"/>
        </w:rPr>
        <w:t>4.7. Оператор обязан иметь на НТО копии квитанций об оплате платежей за текущий год осуществления своей деятельности и предъявлять их по первому требованию проверяющих лиц.</w:t>
      </w:r>
    </w:p>
    <w:p w:rsidR="00C14524" w:rsidRPr="00C14524" w:rsidRDefault="00C14524" w:rsidP="00C14524">
      <w:pPr>
        <w:suppressAutoHyphens/>
        <w:spacing w:after="0" w:line="240" w:lineRule="auto"/>
        <w:ind w:firstLine="708"/>
        <w:jc w:val="both"/>
        <w:rPr>
          <w:rFonts w:ascii="Times New Roman" w:eastAsia="Times New Roman" w:hAnsi="Times New Roman" w:cs="Times New Roman"/>
          <w:sz w:val="24"/>
          <w:szCs w:val="24"/>
          <w:lang w:eastAsia="ru-RU"/>
        </w:rPr>
      </w:pPr>
      <w:r w:rsidRPr="00C14524">
        <w:rPr>
          <w:rFonts w:ascii="Times New Roman" w:eastAsia="Times New Roman" w:hAnsi="Times New Roman" w:cs="Times New Roman"/>
          <w:sz w:val="24"/>
          <w:szCs w:val="24"/>
          <w:lang w:eastAsia="ru-RU"/>
        </w:rPr>
        <w:t xml:space="preserve">4.8. Оператор не вправе осуществлять свою деятельность на НТО в случае неуплаты платежа за текущий месяц или отсутствия на НТО копий квитанций об уплате платежей. </w:t>
      </w:r>
    </w:p>
    <w:p w:rsidR="00C14524" w:rsidRPr="00C14524" w:rsidRDefault="00C14524" w:rsidP="00C14524">
      <w:pPr>
        <w:suppressAutoHyphens/>
        <w:spacing w:after="0" w:line="240" w:lineRule="auto"/>
        <w:ind w:firstLine="708"/>
        <w:jc w:val="both"/>
        <w:rPr>
          <w:rFonts w:ascii="Times New Roman" w:eastAsia="Times New Roman" w:hAnsi="Times New Roman" w:cs="Times New Roman"/>
          <w:sz w:val="24"/>
          <w:szCs w:val="24"/>
          <w:lang w:eastAsia="ru-RU"/>
        </w:rPr>
      </w:pPr>
      <w:r w:rsidRPr="00C14524">
        <w:rPr>
          <w:rFonts w:ascii="Times New Roman" w:eastAsia="Times New Roman" w:hAnsi="Times New Roman" w:cs="Times New Roman"/>
          <w:sz w:val="24"/>
          <w:szCs w:val="24"/>
          <w:lang w:eastAsia="ru-RU"/>
        </w:rPr>
        <w:t>4.9. В случае неуплаты платежей, в установленный Договором срок (</w:t>
      </w:r>
      <w:hyperlink w:anchor="sub_56" w:history="1">
        <w:r w:rsidRPr="00C14524">
          <w:rPr>
            <w:rFonts w:ascii="Times New Roman" w:eastAsia="Times New Roman" w:hAnsi="Times New Roman" w:cs="Times New Roman"/>
            <w:sz w:val="24"/>
            <w:szCs w:val="24"/>
            <w:lang w:eastAsia="ru-RU"/>
          </w:rPr>
          <w:t>п. 4.3.</w:t>
        </w:r>
      </w:hyperlink>
      <w:r w:rsidRPr="00C14524">
        <w:rPr>
          <w:rFonts w:ascii="Times New Roman" w:eastAsia="Times New Roman" w:hAnsi="Times New Roman" w:cs="Times New Roman"/>
          <w:sz w:val="24"/>
          <w:szCs w:val="24"/>
          <w:lang w:eastAsia="ru-RU"/>
        </w:rPr>
        <w:t xml:space="preserve"> Договора), Оператор уплачивает пени за каждый календарный день просрочки исполнения обязанности по уплате платежей в размере 1 (одного) процента от суммы задолженности за каждый день просрочки.</w:t>
      </w:r>
    </w:p>
    <w:p w:rsidR="00C14524" w:rsidRPr="00C14524" w:rsidRDefault="00C14524" w:rsidP="00C14524">
      <w:pPr>
        <w:suppressAutoHyphens/>
        <w:spacing w:after="0" w:line="240" w:lineRule="auto"/>
        <w:ind w:firstLine="708"/>
        <w:jc w:val="both"/>
        <w:rPr>
          <w:rFonts w:ascii="Times New Roman" w:eastAsia="Times New Roman" w:hAnsi="Times New Roman" w:cs="Times New Roman"/>
          <w:sz w:val="24"/>
          <w:szCs w:val="24"/>
          <w:lang w:eastAsia="ru-RU"/>
        </w:rPr>
      </w:pPr>
      <w:r w:rsidRPr="00C14524">
        <w:rPr>
          <w:rFonts w:ascii="Times New Roman" w:eastAsia="Times New Roman" w:hAnsi="Times New Roman" w:cs="Times New Roman"/>
          <w:sz w:val="24"/>
          <w:szCs w:val="24"/>
          <w:lang w:eastAsia="ru-RU"/>
        </w:rPr>
        <w:t xml:space="preserve">4.10. Неустойка (пени) перечисляется Оператором на расчетный счет, указанный в </w:t>
      </w:r>
      <w:hyperlink w:anchor="sub_56" w:history="1">
        <w:r w:rsidRPr="00C14524">
          <w:rPr>
            <w:rFonts w:ascii="Times New Roman" w:eastAsia="Times New Roman" w:hAnsi="Times New Roman" w:cs="Times New Roman"/>
            <w:sz w:val="24"/>
            <w:szCs w:val="24"/>
            <w:lang w:eastAsia="ru-RU"/>
          </w:rPr>
          <w:t>п. 4.3</w:t>
        </w:r>
      </w:hyperlink>
      <w:r w:rsidRPr="00C14524">
        <w:rPr>
          <w:rFonts w:ascii="Times New Roman" w:eastAsia="Times New Roman" w:hAnsi="Times New Roman" w:cs="Times New Roman"/>
          <w:sz w:val="24"/>
          <w:szCs w:val="24"/>
          <w:lang w:eastAsia="ru-RU"/>
        </w:rPr>
        <w:t>. Договора.</w:t>
      </w:r>
    </w:p>
    <w:p w:rsidR="00C14524" w:rsidRPr="00C14524" w:rsidRDefault="00C14524" w:rsidP="00C14524">
      <w:pPr>
        <w:suppressAutoHyphens/>
        <w:spacing w:after="0" w:line="240" w:lineRule="auto"/>
        <w:ind w:firstLine="708"/>
        <w:jc w:val="both"/>
        <w:rPr>
          <w:rFonts w:ascii="Times New Roman" w:eastAsia="Times New Roman" w:hAnsi="Times New Roman" w:cs="Times New Roman"/>
          <w:sz w:val="24"/>
          <w:szCs w:val="24"/>
          <w:lang w:eastAsia="ru-RU"/>
        </w:rPr>
      </w:pPr>
      <w:r w:rsidRPr="00C14524">
        <w:rPr>
          <w:rFonts w:ascii="Times New Roman" w:eastAsia="Times New Roman" w:hAnsi="Times New Roman" w:cs="Times New Roman"/>
          <w:sz w:val="24"/>
          <w:szCs w:val="24"/>
          <w:lang w:eastAsia="ru-RU"/>
        </w:rPr>
        <w:t>4.11. Уплата неустойки (пени) не освобождает стороны от выполнения возложенных на них обязательств по Договору.</w:t>
      </w:r>
    </w:p>
    <w:p w:rsidR="00C14524" w:rsidRPr="00C14524" w:rsidRDefault="00C14524" w:rsidP="00C14524">
      <w:pPr>
        <w:suppressAutoHyphens/>
        <w:spacing w:after="0" w:line="240" w:lineRule="auto"/>
        <w:jc w:val="center"/>
        <w:rPr>
          <w:rFonts w:ascii="Times New Roman" w:eastAsia="Times New Roman" w:hAnsi="Times New Roman" w:cs="Times New Roman"/>
          <w:b/>
          <w:i/>
          <w:sz w:val="24"/>
          <w:szCs w:val="24"/>
          <w:lang w:eastAsia="ru-RU"/>
        </w:rPr>
      </w:pPr>
      <w:r w:rsidRPr="00C14524">
        <w:rPr>
          <w:rFonts w:ascii="Times New Roman" w:eastAsia="Times New Roman" w:hAnsi="Times New Roman" w:cs="Times New Roman"/>
          <w:b/>
          <w:i/>
          <w:sz w:val="24"/>
          <w:szCs w:val="24"/>
          <w:lang w:eastAsia="ru-RU"/>
        </w:rPr>
        <w:t>5. Права и обязанности оператора</w:t>
      </w:r>
    </w:p>
    <w:p w:rsidR="00C14524" w:rsidRPr="00C14524" w:rsidRDefault="00C14524" w:rsidP="00C14524">
      <w:pPr>
        <w:suppressAutoHyphens/>
        <w:spacing w:after="0" w:line="240" w:lineRule="auto"/>
        <w:ind w:firstLine="708"/>
        <w:jc w:val="both"/>
        <w:rPr>
          <w:rFonts w:ascii="Times New Roman" w:eastAsia="Times New Roman" w:hAnsi="Times New Roman" w:cs="Times New Roman"/>
          <w:sz w:val="24"/>
          <w:szCs w:val="24"/>
          <w:lang w:eastAsia="ru-RU"/>
        </w:rPr>
      </w:pPr>
      <w:r w:rsidRPr="00C14524">
        <w:rPr>
          <w:rFonts w:ascii="Times New Roman" w:eastAsia="Times New Roman" w:hAnsi="Times New Roman" w:cs="Times New Roman"/>
          <w:sz w:val="24"/>
          <w:szCs w:val="24"/>
          <w:lang w:eastAsia="ru-RU"/>
        </w:rPr>
        <w:t>5.1. Оператор имеет право:</w:t>
      </w:r>
    </w:p>
    <w:p w:rsidR="00C14524" w:rsidRPr="00C14524" w:rsidRDefault="00C14524" w:rsidP="00C14524">
      <w:pPr>
        <w:suppressAutoHyphens/>
        <w:spacing w:after="0" w:line="240" w:lineRule="auto"/>
        <w:ind w:firstLine="708"/>
        <w:jc w:val="both"/>
        <w:rPr>
          <w:rFonts w:ascii="Times New Roman" w:eastAsia="Times New Roman" w:hAnsi="Times New Roman" w:cs="Times New Roman"/>
          <w:sz w:val="24"/>
          <w:szCs w:val="24"/>
          <w:lang w:eastAsia="ru-RU"/>
        </w:rPr>
      </w:pPr>
      <w:r w:rsidRPr="00C14524">
        <w:rPr>
          <w:rFonts w:ascii="Times New Roman" w:eastAsia="Times New Roman" w:hAnsi="Times New Roman" w:cs="Times New Roman"/>
          <w:sz w:val="24"/>
          <w:szCs w:val="24"/>
          <w:lang w:eastAsia="ru-RU"/>
        </w:rPr>
        <w:lastRenderedPageBreak/>
        <w:t>5.1.1. Использовать предоставленное место для размещения НТО, для предоставления услуг на условиях, установленных Договором.</w:t>
      </w:r>
    </w:p>
    <w:p w:rsidR="00C14524" w:rsidRPr="00C14524" w:rsidRDefault="00C14524" w:rsidP="00C14524">
      <w:pPr>
        <w:suppressAutoHyphens/>
        <w:spacing w:after="0" w:line="240" w:lineRule="auto"/>
        <w:ind w:firstLine="708"/>
        <w:jc w:val="both"/>
        <w:rPr>
          <w:rFonts w:ascii="Times New Roman" w:eastAsia="Times New Roman" w:hAnsi="Times New Roman" w:cs="Times New Roman"/>
          <w:sz w:val="24"/>
          <w:szCs w:val="24"/>
          <w:lang w:eastAsia="ru-RU"/>
        </w:rPr>
      </w:pPr>
      <w:r w:rsidRPr="00C14524">
        <w:rPr>
          <w:rFonts w:ascii="Times New Roman" w:eastAsia="Times New Roman" w:hAnsi="Times New Roman" w:cs="Times New Roman"/>
          <w:sz w:val="24"/>
          <w:szCs w:val="24"/>
          <w:lang w:eastAsia="ru-RU"/>
        </w:rPr>
        <w:t>5.1.2. Оператор имеет право изменить ассортимент реализуемых товаров и/или предоставляемых услуг только с письменного разрешения Администрации.</w:t>
      </w:r>
    </w:p>
    <w:p w:rsidR="00C14524" w:rsidRPr="00C14524" w:rsidRDefault="00C14524" w:rsidP="00C14524">
      <w:pPr>
        <w:suppressAutoHyphens/>
        <w:spacing w:after="0" w:line="240" w:lineRule="auto"/>
        <w:ind w:firstLine="708"/>
        <w:jc w:val="both"/>
        <w:rPr>
          <w:rFonts w:ascii="Times New Roman" w:eastAsia="Times New Roman" w:hAnsi="Times New Roman" w:cs="Times New Roman"/>
          <w:sz w:val="24"/>
          <w:szCs w:val="24"/>
          <w:lang w:eastAsia="ru-RU"/>
        </w:rPr>
      </w:pPr>
      <w:r w:rsidRPr="00C14524">
        <w:rPr>
          <w:rFonts w:ascii="Times New Roman" w:eastAsia="Times New Roman" w:hAnsi="Times New Roman" w:cs="Times New Roman"/>
          <w:sz w:val="24"/>
          <w:szCs w:val="24"/>
          <w:lang w:eastAsia="ru-RU"/>
        </w:rPr>
        <w:t>5.2. Оператор обязан:</w:t>
      </w:r>
    </w:p>
    <w:p w:rsidR="00C14524" w:rsidRPr="00C14524" w:rsidRDefault="00C14524" w:rsidP="00C14524">
      <w:pPr>
        <w:suppressAutoHyphens/>
        <w:spacing w:after="0" w:line="240" w:lineRule="auto"/>
        <w:ind w:firstLine="708"/>
        <w:jc w:val="both"/>
        <w:rPr>
          <w:rFonts w:ascii="Times New Roman" w:eastAsia="Times New Roman" w:hAnsi="Times New Roman" w:cs="Times New Roman"/>
          <w:sz w:val="24"/>
          <w:szCs w:val="24"/>
          <w:lang w:eastAsia="ru-RU"/>
        </w:rPr>
      </w:pPr>
      <w:r w:rsidRPr="00C14524">
        <w:rPr>
          <w:rFonts w:ascii="Times New Roman" w:eastAsia="Times New Roman" w:hAnsi="Times New Roman" w:cs="Times New Roman"/>
          <w:sz w:val="24"/>
          <w:szCs w:val="24"/>
          <w:lang w:eastAsia="ru-RU"/>
        </w:rPr>
        <w:t>5.2.1. Осуществлять размещение НТО, его эксплуатацию, а также обеспечивать техническую оснащенность, условия приема, хранения и реализации товаров, условия для соблюдения личной гигиены в соответствии с санитарными, противопожарными, экологическими и другими нормами, правилами и требованиями, установленными действующим законодательством.</w:t>
      </w:r>
    </w:p>
    <w:p w:rsidR="00C14524" w:rsidRPr="00C14524" w:rsidRDefault="00C14524" w:rsidP="00C14524">
      <w:pPr>
        <w:suppressAutoHyphens/>
        <w:spacing w:after="0" w:line="240" w:lineRule="auto"/>
        <w:ind w:firstLine="708"/>
        <w:jc w:val="both"/>
        <w:rPr>
          <w:rFonts w:ascii="Times New Roman" w:eastAsia="Times New Roman" w:hAnsi="Times New Roman" w:cs="Times New Roman"/>
          <w:sz w:val="24"/>
          <w:szCs w:val="24"/>
          <w:lang w:eastAsia="ru-RU"/>
        </w:rPr>
      </w:pPr>
      <w:r w:rsidRPr="00C14524">
        <w:rPr>
          <w:rFonts w:ascii="Times New Roman" w:eastAsia="Times New Roman" w:hAnsi="Times New Roman" w:cs="Times New Roman"/>
          <w:sz w:val="24"/>
          <w:szCs w:val="24"/>
          <w:lang w:eastAsia="ru-RU"/>
        </w:rPr>
        <w:t>5.2.2. Содержать НТО, место предоставления услуг и прилегающую к нему территорию в чистоте и порядке, в надлежащем виде, своевременно красить, устранять повреждения на вывесках, конструктивных элементах, производить уборку и благоустройство прилегающей к объекту территории в соответствии с санитарными требованиями по содержанию и уборке городских территорий, а также условиями договора.</w:t>
      </w:r>
    </w:p>
    <w:p w:rsidR="00C14524" w:rsidRPr="00C14524" w:rsidRDefault="00C14524" w:rsidP="00C14524">
      <w:pPr>
        <w:suppressAutoHyphens/>
        <w:spacing w:after="0" w:line="240" w:lineRule="auto"/>
        <w:ind w:firstLine="708"/>
        <w:jc w:val="both"/>
        <w:rPr>
          <w:rFonts w:ascii="Times New Roman" w:eastAsia="Times New Roman" w:hAnsi="Times New Roman" w:cs="Times New Roman"/>
          <w:sz w:val="24"/>
          <w:szCs w:val="24"/>
          <w:lang w:eastAsia="ru-RU"/>
        </w:rPr>
      </w:pPr>
      <w:r w:rsidRPr="00C14524">
        <w:rPr>
          <w:rFonts w:ascii="Times New Roman" w:eastAsia="Times New Roman" w:hAnsi="Times New Roman" w:cs="Times New Roman"/>
          <w:sz w:val="24"/>
          <w:szCs w:val="24"/>
          <w:lang w:eastAsia="ru-RU"/>
        </w:rPr>
        <w:t>5.2.3. Не нарушать права землепользователей.</w:t>
      </w:r>
    </w:p>
    <w:p w:rsidR="00C14524" w:rsidRPr="00C14524" w:rsidRDefault="00C14524" w:rsidP="00C14524">
      <w:pPr>
        <w:suppressAutoHyphens/>
        <w:spacing w:after="0" w:line="240" w:lineRule="auto"/>
        <w:ind w:firstLine="708"/>
        <w:jc w:val="both"/>
        <w:rPr>
          <w:rFonts w:ascii="Times New Roman" w:eastAsia="Times New Roman" w:hAnsi="Times New Roman" w:cs="Times New Roman"/>
          <w:sz w:val="24"/>
          <w:szCs w:val="24"/>
          <w:lang w:eastAsia="ru-RU"/>
        </w:rPr>
      </w:pPr>
    </w:p>
    <w:p w:rsidR="00C14524" w:rsidRPr="00C14524" w:rsidRDefault="00C14524" w:rsidP="00C14524">
      <w:pPr>
        <w:suppressAutoHyphens/>
        <w:spacing w:after="0" w:line="240" w:lineRule="auto"/>
        <w:ind w:firstLine="708"/>
        <w:jc w:val="both"/>
        <w:rPr>
          <w:rFonts w:ascii="Times New Roman" w:eastAsia="Times New Roman" w:hAnsi="Times New Roman" w:cs="Times New Roman"/>
          <w:sz w:val="24"/>
          <w:szCs w:val="24"/>
          <w:lang w:eastAsia="ru-RU"/>
        </w:rPr>
      </w:pPr>
      <w:r w:rsidRPr="00C14524">
        <w:rPr>
          <w:rFonts w:ascii="Times New Roman" w:eastAsia="Times New Roman" w:hAnsi="Times New Roman" w:cs="Times New Roman"/>
          <w:sz w:val="24"/>
          <w:szCs w:val="24"/>
          <w:lang w:eastAsia="ru-RU"/>
        </w:rPr>
        <w:t>5.2.4. Обеспечить беспрепятственный доступ к коммуникациям, расположенным в данном месте, для ремонта и обслуживания городским коммунальным службам.</w:t>
      </w:r>
    </w:p>
    <w:p w:rsidR="00C14524" w:rsidRPr="00C14524" w:rsidRDefault="00C14524" w:rsidP="00C14524">
      <w:pPr>
        <w:suppressAutoHyphens/>
        <w:spacing w:after="0" w:line="240" w:lineRule="auto"/>
        <w:ind w:firstLine="708"/>
        <w:jc w:val="both"/>
        <w:rPr>
          <w:rFonts w:ascii="Times New Roman" w:eastAsia="Times New Roman" w:hAnsi="Times New Roman" w:cs="Times New Roman"/>
          <w:sz w:val="24"/>
          <w:szCs w:val="24"/>
          <w:lang w:eastAsia="ru-RU"/>
        </w:rPr>
      </w:pPr>
      <w:r w:rsidRPr="00C14524">
        <w:rPr>
          <w:rFonts w:ascii="Times New Roman" w:eastAsia="Times New Roman" w:hAnsi="Times New Roman" w:cs="Times New Roman"/>
          <w:sz w:val="24"/>
          <w:szCs w:val="24"/>
          <w:lang w:eastAsia="ru-RU"/>
        </w:rPr>
        <w:t xml:space="preserve">5.2.5. Своевременно вносить платежи в соответствии с </w:t>
      </w:r>
      <w:hyperlink w:anchor="sub_58" w:history="1">
        <w:r w:rsidRPr="00C14524">
          <w:rPr>
            <w:rFonts w:ascii="Times New Roman" w:eastAsia="Times New Roman" w:hAnsi="Times New Roman" w:cs="Times New Roman"/>
            <w:sz w:val="24"/>
            <w:szCs w:val="24"/>
            <w:lang w:eastAsia="ru-RU"/>
          </w:rPr>
          <w:t>разделом 4</w:t>
        </w:r>
      </w:hyperlink>
      <w:r w:rsidRPr="00C14524">
        <w:rPr>
          <w:rFonts w:ascii="Times New Roman" w:eastAsia="Times New Roman" w:hAnsi="Times New Roman" w:cs="Times New Roman"/>
          <w:sz w:val="24"/>
          <w:szCs w:val="24"/>
          <w:lang w:eastAsia="ru-RU"/>
        </w:rPr>
        <w:t xml:space="preserve"> настоящего Договора.</w:t>
      </w:r>
    </w:p>
    <w:p w:rsidR="00C14524" w:rsidRPr="00C14524" w:rsidRDefault="00C14524" w:rsidP="00C14524">
      <w:pPr>
        <w:suppressAutoHyphens/>
        <w:spacing w:after="0" w:line="240" w:lineRule="auto"/>
        <w:ind w:firstLine="708"/>
        <w:jc w:val="both"/>
        <w:rPr>
          <w:rFonts w:ascii="Times New Roman" w:eastAsia="Times New Roman" w:hAnsi="Times New Roman" w:cs="Times New Roman"/>
          <w:sz w:val="24"/>
          <w:szCs w:val="24"/>
          <w:lang w:eastAsia="ru-RU"/>
        </w:rPr>
      </w:pPr>
      <w:r w:rsidRPr="00C14524">
        <w:rPr>
          <w:rFonts w:ascii="Times New Roman" w:eastAsia="Times New Roman" w:hAnsi="Times New Roman" w:cs="Times New Roman"/>
          <w:sz w:val="24"/>
          <w:szCs w:val="24"/>
          <w:lang w:eastAsia="ru-RU"/>
        </w:rPr>
        <w:t>5.2.6. Иметь на НТО копии квитанций об оплате платежа за текущий год осуществления своей деятельности и предъявлять их по первому требованию проверяющих лиц.</w:t>
      </w:r>
    </w:p>
    <w:p w:rsidR="00C14524" w:rsidRPr="00C14524" w:rsidRDefault="00C14524" w:rsidP="00C14524">
      <w:pPr>
        <w:suppressAutoHyphens/>
        <w:spacing w:after="0" w:line="240" w:lineRule="auto"/>
        <w:ind w:firstLine="708"/>
        <w:jc w:val="both"/>
        <w:rPr>
          <w:rFonts w:ascii="Times New Roman" w:eastAsia="Times New Roman" w:hAnsi="Times New Roman" w:cs="Times New Roman"/>
          <w:sz w:val="24"/>
          <w:szCs w:val="24"/>
          <w:lang w:eastAsia="ru-RU"/>
        </w:rPr>
      </w:pPr>
      <w:r w:rsidRPr="00C14524">
        <w:rPr>
          <w:rFonts w:ascii="Times New Roman" w:eastAsia="Times New Roman" w:hAnsi="Times New Roman" w:cs="Times New Roman"/>
          <w:sz w:val="24"/>
          <w:szCs w:val="24"/>
          <w:lang w:eastAsia="ru-RU"/>
        </w:rPr>
        <w:t>5.2.7. Обеспечивать беспрепятственный доступ на место представителям Администрации для проверки правил использования объекта и проверки соблюдения условий Договора.</w:t>
      </w:r>
    </w:p>
    <w:p w:rsidR="00C14524" w:rsidRPr="00C14524" w:rsidRDefault="00C14524" w:rsidP="00C14524">
      <w:pPr>
        <w:suppressAutoHyphens/>
        <w:spacing w:after="0" w:line="240" w:lineRule="auto"/>
        <w:ind w:firstLine="708"/>
        <w:jc w:val="both"/>
        <w:rPr>
          <w:rFonts w:ascii="Times New Roman" w:eastAsia="Times New Roman" w:hAnsi="Times New Roman" w:cs="Times New Roman"/>
          <w:sz w:val="24"/>
          <w:szCs w:val="24"/>
          <w:lang w:eastAsia="ru-RU"/>
        </w:rPr>
      </w:pPr>
      <w:r w:rsidRPr="00C14524">
        <w:rPr>
          <w:rFonts w:ascii="Times New Roman" w:eastAsia="Times New Roman" w:hAnsi="Times New Roman" w:cs="Times New Roman"/>
          <w:sz w:val="24"/>
          <w:szCs w:val="24"/>
          <w:lang w:eastAsia="ru-RU"/>
        </w:rPr>
        <w:t>5.2.8. По письменному запросу представителя Администрации предоставлять копии документов, удостоверяющих право на НТО и копии платежных документов в течении 10  календарных дней, с момента получения запроса.</w:t>
      </w:r>
    </w:p>
    <w:p w:rsidR="00C14524" w:rsidRPr="00C14524" w:rsidRDefault="00C14524" w:rsidP="00C14524">
      <w:pPr>
        <w:suppressAutoHyphens/>
        <w:spacing w:after="0" w:line="240" w:lineRule="auto"/>
        <w:ind w:firstLine="708"/>
        <w:jc w:val="both"/>
        <w:rPr>
          <w:rFonts w:ascii="Times New Roman" w:eastAsia="Times New Roman" w:hAnsi="Times New Roman" w:cs="Times New Roman"/>
          <w:sz w:val="24"/>
          <w:szCs w:val="24"/>
          <w:lang w:eastAsia="ru-RU"/>
        </w:rPr>
      </w:pPr>
      <w:r w:rsidRPr="00C14524">
        <w:rPr>
          <w:rFonts w:ascii="Times New Roman" w:eastAsia="Times New Roman" w:hAnsi="Times New Roman" w:cs="Times New Roman"/>
          <w:sz w:val="24"/>
          <w:szCs w:val="24"/>
          <w:lang w:eastAsia="ru-RU"/>
        </w:rPr>
        <w:t>5.2.9. Об изменении почтового адреса, адреса места нахождения органа управления и (или) названия Оператор обязан письменно известить Администрацию в десятидневный срок с момента такого изменения.</w:t>
      </w:r>
    </w:p>
    <w:p w:rsidR="00C14524" w:rsidRPr="00C14524" w:rsidRDefault="00C14524" w:rsidP="00C14524">
      <w:pPr>
        <w:suppressAutoHyphens/>
        <w:spacing w:after="0" w:line="240" w:lineRule="auto"/>
        <w:ind w:firstLine="708"/>
        <w:jc w:val="both"/>
        <w:rPr>
          <w:rFonts w:ascii="Times New Roman" w:eastAsia="Times New Roman" w:hAnsi="Times New Roman" w:cs="Times New Roman"/>
          <w:sz w:val="24"/>
          <w:szCs w:val="24"/>
          <w:lang w:eastAsia="ru-RU"/>
        </w:rPr>
      </w:pPr>
      <w:r w:rsidRPr="00C14524">
        <w:rPr>
          <w:rFonts w:ascii="Times New Roman" w:eastAsia="Times New Roman" w:hAnsi="Times New Roman" w:cs="Times New Roman"/>
          <w:sz w:val="24"/>
          <w:szCs w:val="24"/>
          <w:lang w:eastAsia="ru-RU"/>
        </w:rPr>
        <w:t>5.2.10. В случае окончания срока действия или досрочного расторжения Договора, по причинам нарушения действующего законодательства РФ или условий настоящего Договора, в течение 14 (четырнадцати) дней обязан за свой счет демонтировать НТО, с момента получения официального уведомления о демонтаже либо с даты опубликования сообщения в общественно политической газете «Волна», в случае отсутствия информации о владельце или информации о получении им уведомления.</w:t>
      </w:r>
    </w:p>
    <w:p w:rsidR="00C14524" w:rsidRPr="00C14524" w:rsidRDefault="00C14524" w:rsidP="00C14524">
      <w:pPr>
        <w:suppressAutoHyphens/>
        <w:spacing w:after="0" w:line="240" w:lineRule="auto"/>
        <w:ind w:firstLine="708"/>
        <w:jc w:val="both"/>
        <w:rPr>
          <w:rFonts w:ascii="Times New Roman" w:eastAsia="Times New Roman" w:hAnsi="Times New Roman" w:cs="Times New Roman"/>
          <w:sz w:val="24"/>
          <w:szCs w:val="24"/>
          <w:lang w:eastAsia="ru-RU"/>
        </w:rPr>
      </w:pPr>
      <w:r w:rsidRPr="00C14524">
        <w:rPr>
          <w:rFonts w:ascii="Times New Roman" w:eastAsia="Times New Roman" w:hAnsi="Times New Roman" w:cs="Times New Roman"/>
          <w:sz w:val="24"/>
          <w:szCs w:val="24"/>
          <w:lang w:eastAsia="ru-RU"/>
        </w:rPr>
        <w:t>5.2.11. Заключить договоры на вывоз твердых бытовых отходов (содержания прилегающей территории) с жилищно-коммунальными предприятиями, либо с организациями, предоставляющими такие услуги на территории МО «Зеленоградский городской округ».</w:t>
      </w:r>
    </w:p>
    <w:p w:rsidR="00C14524" w:rsidRPr="00C14524" w:rsidRDefault="00C14524" w:rsidP="00C14524">
      <w:pPr>
        <w:suppressAutoHyphens/>
        <w:spacing w:after="0" w:line="240" w:lineRule="auto"/>
        <w:ind w:firstLine="708"/>
        <w:jc w:val="both"/>
        <w:rPr>
          <w:rFonts w:ascii="Times New Roman" w:eastAsia="Times New Roman" w:hAnsi="Times New Roman" w:cs="Times New Roman"/>
          <w:sz w:val="24"/>
          <w:szCs w:val="24"/>
          <w:lang w:eastAsia="ru-RU"/>
        </w:rPr>
      </w:pPr>
      <w:r w:rsidRPr="00C14524">
        <w:rPr>
          <w:rFonts w:ascii="Times New Roman" w:eastAsia="Times New Roman" w:hAnsi="Times New Roman" w:cs="Times New Roman"/>
          <w:sz w:val="24"/>
          <w:szCs w:val="24"/>
          <w:lang w:eastAsia="ru-RU"/>
        </w:rPr>
        <w:t>5.2.12. При размещении летнего кафе Оператор обязан установить биотуалет, в случае отсутствия в непосредственной близости стационарного туалета.</w:t>
      </w:r>
    </w:p>
    <w:p w:rsidR="00C14524" w:rsidRPr="00C14524" w:rsidRDefault="00C14524" w:rsidP="00C14524">
      <w:pPr>
        <w:suppressAutoHyphens/>
        <w:spacing w:after="0" w:line="240" w:lineRule="auto"/>
        <w:ind w:firstLine="708"/>
        <w:jc w:val="both"/>
        <w:rPr>
          <w:rFonts w:ascii="Times New Roman" w:eastAsia="Times New Roman" w:hAnsi="Times New Roman" w:cs="Times New Roman"/>
          <w:sz w:val="24"/>
          <w:szCs w:val="24"/>
          <w:lang w:eastAsia="ru-RU"/>
        </w:rPr>
      </w:pPr>
      <w:r w:rsidRPr="00C14524">
        <w:rPr>
          <w:rFonts w:ascii="Times New Roman" w:eastAsia="Times New Roman" w:hAnsi="Times New Roman" w:cs="Times New Roman"/>
          <w:sz w:val="24"/>
          <w:szCs w:val="24"/>
          <w:lang w:eastAsia="ru-RU"/>
        </w:rPr>
        <w:t>5.2.13. Оператор обязан заключить договор с уполномоченной организацией на проведение акарицидных обработок прилегающей территории, согласно прилагаемой схемы.</w:t>
      </w:r>
    </w:p>
    <w:p w:rsidR="00C14524" w:rsidRPr="00C14524" w:rsidRDefault="00C14524" w:rsidP="00C1452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14524">
        <w:rPr>
          <w:rFonts w:ascii="Times New Roman" w:eastAsia="Times New Roman" w:hAnsi="Times New Roman" w:cs="Times New Roman"/>
          <w:sz w:val="24"/>
          <w:szCs w:val="24"/>
          <w:lang w:eastAsia="ru-RU"/>
        </w:rPr>
        <w:t>5.2.14. Оператор обязан в полном объеме выполнить особые условия, указанные в п. 11.2 настоящего договора.</w:t>
      </w:r>
    </w:p>
    <w:p w:rsidR="00C14524" w:rsidRPr="00C14524" w:rsidRDefault="00C14524" w:rsidP="00C14524">
      <w:pPr>
        <w:suppressAutoHyphens/>
        <w:spacing w:after="0" w:line="240" w:lineRule="auto"/>
        <w:jc w:val="center"/>
        <w:rPr>
          <w:rFonts w:ascii="Times New Roman" w:eastAsia="Times New Roman" w:hAnsi="Times New Roman" w:cs="Times New Roman"/>
          <w:b/>
          <w:i/>
          <w:sz w:val="24"/>
          <w:szCs w:val="24"/>
          <w:lang w:eastAsia="ru-RU"/>
        </w:rPr>
      </w:pPr>
      <w:r w:rsidRPr="00C14524">
        <w:rPr>
          <w:rFonts w:ascii="Times New Roman" w:eastAsia="Times New Roman" w:hAnsi="Times New Roman" w:cs="Times New Roman"/>
          <w:b/>
          <w:i/>
          <w:sz w:val="24"/>
          <w:szCs w:val="24"/>
          <w:lang w:eastAsia="ru-RU"/>
        </w:rPr>
        <w:t>6. Права и обязанности Администрации</w:t>
      </w:r>
    </w:p>
    <w:p w:rsidR="00C14524" w:rsidRPr="00C14524" w:rsidRDefault="00C14524" w:rsidP="00C14524">
      <w:pPr>
        <w:suppressAutoHyphens/>
        <w:spacing w:after="0" w:line="240" w:lineRule="auto"/>
        <w:ind w:firstLine="708"/>
        <w:jc w:val="both"/>
        <w:rPr>
          <w:rFonts w:ascii="Times New Roman" w:eastAsia="Times New Roman" w:hAnsi="Times New Roman" w:cs="Times New Roman"/>
          <w:sz w:val="24"/>
          <w:szCs w:val="24"/>
          <w:lang w:eastAsia="ru-RU"/>
        </w:rPr>
      </w:pPr>
      <w:r w:rsidRPr="00C14524">
        <w:rPr>
          <w:rFonts w:ascii="Times New Roman" w:eastAsia="Times New Roman" w:hAnsi="Times New Roman" w:cs="Times New Roman"/>
          <w:sz w:val="24"/>
          <w:szCs w:val="24"/>
          <w:lang w:eastAsia="ru-RU"/>
        </w:rPr>
        <w:t>6.1. Администрация имеет право:</w:t>
      </w:r>
    </w:p>
    <w:p w:rsidR="00C14524" w:rsidRPr="00C14524" w:rsidRDefault="00C14524" w:rsidP="00C14524">
      <w:pPr>
        <w:suppressAutoHyphens/>
        <w:spacing w:after="0" w:line="240" w:lineRule="auto"/>
        <w:ind w:firstLine="708"/>
        <w:jc w:val="both"/>
        <w:rPr>
          <w:rFonts w:ascii="Times New Roman" w:eastAsia="Times New Roman" w:hAnsi="Times New Roman" w:cs="Times New Roman"/>
          <w:sz w:val="24"/>
          <w:szCs w:val="24"/>
          <w:lang w:eastAsia="ru-RU"/>
        </w:rPr>
      </w:pPr>
      <w:r w:rsidRPr="00C14524">
        <w:rPr>
          <w:rFonts w:ascii="Times New Roman" w:eastAsia="Times New Roman" w:hAnsi="Times New Roman" w:cs="Times New Roman"/>
          <w:sz w:val="24"/>
          <w:szCs w:val="24"/>
          <w:lang w:eastAsia="ru-RU"/>
        </w:rPr>
        <w:lastRenderedPageBreak/>
        <w:t>6.1.1. Контролировать соблюдение Оператором условий настоящего Договора.</w:t>
      </w:r>
    </w:p>
    <w:p w:rsidR="00C14524" w:rsidRPr="00C14524" w:rsidRDefault="00C14524" w:rsidP="00C14524">
      <w:pPr>
        <w:suppressAutoHyphens/>
        <w:spacing w:after="0" w:line="240" w:lineRule="auto"/>
        <w:ind w:firstLine="708"/>
        <w:jc w:val="both"/>
        <w:rPr>
          <w:rFonts w:ascii="Times New Roman" w:eastAsia="Times New Roman" w:hAnsi="Times New Roman" w:cs="Times New Roman"/>
          <w:sz w:val="24"/>
          <w:szCs w:val="24"/>
          <w:lang w:eastAsia="ru-RU"/>
        </w:rPr>
      </w:pPr>
      <w:r w:rsidRPr="00C14524">
        <w:rPr>
          <w:rFonts w:ascii="Times New Roman" w:eastAsia="Times New Roman" w:hAnsi="Times New Roman" w:cs="Times New Roman"/>
          <w:sz w:val="24"/>
          <w:szCs w:val="24"/>
          <w:lang w:eastAsia="ru-RU"/>
        </w:rPr>
        <w:t>6.1.2. Вносить с согласия Оператора, а в случае его отказа в одностороннем порядке, необходимые изменения и уточнения в настоящий Договор, в случае изменения действующего законодательства РФ, или принятия нормативно-правовых актов органом местного самоуправления.</w:t>
      </w:r>
    </w:p>
    <w:p w:rsidR="00C14524" w:rsidRPr="00C14524" w:rsidRDefault="00C14524" w:rsidP="00C14524">
      <w:pPr>
        <w:suppressAutoHyphens/>
        <w:spacing w:after="0" w:line="240" w:lineRule="auto"/>
        <w:ind w:firstLine="708"/>
        <w:jc w:val="both"/>
        <w:rPr>
          <w:rFonts w:ascii="Times New Roman" w:eastAsia="Times New Roman" w:hAnsi="Times New Roman" w:cs="Times New Roman"/>
          <w:sz w:val="24"/>
          <w:szCs w:val="24"/>
          <w:lang w:eastAsia="ru-RU"/>
        </w:rPr>
      </w:pPr>
      <w:r w:rsidRPr="00C14524">
        <w:rPr>
          <w:rFonts w:ascii="Times New Roman" w:eastAsia="Times New Roman" w:hAnsi="Times New Roman" w:cs="Times New Roman"/>
          <w:sz w:val="24"/>
          <w:szCs w:val="24"/>
          <w:lang w:eastAsia="ru-RU"/>
        </w:rPr>
        <w:t>6.2. Администрация обязана:</w:t>
      </w:r>
    </w:p>
    <w:p w:rsidR="00C14524" w:rsidRPr="00C14524" w:rsidRDefault="00C14524" w:rsidP="00C14524">
      <w:pPr>
        <w:suppressAutoHyphens/>
        <w:spacing w:after="0" w:line="240" w:lineRule="auto"/>
        <w:ind w:firstLine="708"/>
        <w:jc w:val="both"/>
        <w:rPr>
          <w:rFonts w:ascii="Times New Roman" w:eastAsia="Times New Roman" w:hAnsi="Times New Roman" w:cs="Times New Roman"/>
          <w:sz w:val="24"/>
          <w:szCs w:val="24"/>
          <w:lang w:eastAsia="ru-RU"/>
        </w:rPr>
      </w:pPr>
      <w:r w:rsidRPr="00C14524">
        <w:rPr>
          <w:rFonts w:ascii="Times New Roman" w:eastAsia="Times New Roman" w:hAnsi="Times New Roman" w:cs="Times New Roman"/>
          <w:sz w:val="24"/>
          <w:szCs w:val="24"/>
          <w:lang w:eastAsia="ru-RU"/>
        </w:rPr>
        <w:t>6.2.1. Не нарушать прав Оператора, предусмотренных законодательством РФ и настоящим Договором.</w:t>
      </w:r>
    </w:p>
    <w:p w:rsidR="00C14524" w:rsidRPr="00C14524" w:rsidRDefault="00C14524" w:rsidP="00C14524">
      <w:pPr>
        <w:suppressAutoHyphens/>
        <w:spacing w:after="0" w:line="240" w:lineRule="auto"/>
        <w:ind w:firstLine="708"/>
        <w:jc w:val="both"/>
        <w:rPr>
          <w:rFonts w:ascii="Times New Roman" w:eastAsia="Times New Roman" w:hAnsi="Times New Roman" w:cs="Times New Roman"/>
          <w:sz w:val="24"/>
          <w:szCs w:val="24"/>
          <w:lang w:eastAsia="ru-RU"/>
        </w:rPr>
      </w:pPr>
      <w:r w:rsidRPr="00C14524">
        <w:rPr>
          <w:rFonts w:ascii="Times New Roman" w:eastAsia="Times New Roman" w:hAnsi="Times New Roman" w:cs="Times New Roman"/>
          <w:sz w:val="24"/>
          <w:szCs w:val="24"/>
          <w:lang w:eastAsia="ru-RU"/>
        </w:rPr>
        <w:t>6.2.2. Выполнять в полном объеме все условия Договора.</w:t>
      </w:r>
    </w:p>
    <w:p w:rsidR="00C14524" w:rsidRPr="00C14524" w:rsidRDefault="00C14524" w:rsidP="00C14524">
      <w:pPr>
        <w:suppressAutoHyphens/>
        <w:spacing w:after="0" w:line="240" w:lineRule="auto"/>
        <w:jc w:val="center"/>
        <w:rPr>
          <w:rFonts w:ascii="Times New Roman" w:eastAsia="Times New Roman" w:hAnsi="Times New Roman" w:cs="Times New Roman"/>
          <w:b/>
          <w:i/>
          <w:sz w:val="24"/>
          <w:szCs w:val="24"/>
          <w:lang w:eastAsia="ru-RU"/>
        </w:rPr>
      </w:pPr>
      <w:r w:rsidRPr="00C14524">
        <w:rPr>
          <w:rFonts w:ascii="Times New Roman" w:eastAsia="Times New Roman" w:hAnsi="Times New Roman" w:cs="Times New Roman"/>
          <w:b/>
          <w:i/>
          <w:sz w:val="24"/>
          <w:szCs w:val="24"/>
          <w:lang w:eastAsia="ru-RU"/>
        </w:rPr>
        <w:t>7. Ответственность сторон</w:t>
      </w:r>
    </w:p>
    <w:p w:rsidR="00C14524" w:rsidRPr="00C14524" w:rsidRDefault="00C14524" w:rsidP="00C14524">
      <w:pPr>
        <w:suppressAutoHyphens/>
        <w:spacing w:after="0" w:line="240" w:lineRule="auto"/>
        <w:ind w:firstLine="708"/>
        <w:jc w:val="both"/>
        <w:rPr>
          <w:rFonts w:ascii="Times New Roman" w:eastAsia="Times New Roman" w:hAnsi="Times New Roman" w:cs="Times New Roman"/>
          <w:sz w:val="24"/>
          <w:szCs w:val="24"/>
          <w:lang w:eastAsia="ru-RU"/>
        </w:rPr>
      </w:pPr>
      <w:r w:rsidRPr="00C14524">
        <w:rPr>
          <w:rFonts w:ascii="Times New Roman" w:eastAsia="Times New Roman" w:hAnsi="Times New Roman" w:cs="Times New Roman"/>
          <w:sz w:val="24"/>
          <w:szCs w:val="24"/>
          <w:lang w:eastAsia="ru-RU"/>
        </w:rPr>
        <w:t>7.1. За нарушение условий настоящего Договора стороны несут ответственность, предусмотренную действующим законодательством РФ и условиями настоящего Договора.</w:t>
      </w:r>
    </w:p>
    <w:p w:rsidR="00C14524" w:rsidRPr="00C14524" w:rsidRDefault="00C14524" w:rsidP="00C14524">
      <w:pPr>
        <w:suppressAutoHyphens/>
        <w:spacing w:after="0" w:line="240" w:lineRule="auto"/>
        <w:ind w:firstLine="708"/>
        <w:jc w:val="both"/>
        <w:rPr>
          <w:rFonts w:ascii="Times New Roman" w:eastAsia="Times New Roman" w:hAnsi="Times New Roman" w:cs="Times New Roman"/>
          <w:sz w:val="24"/>
          <w:szCs w:val="24"/>
          <w:lang w:eastAsia="ru-RU"/>
        </w:rPr>
      </w:pPr>
      <w:r w:rsidRPr="00C14524">
        <w:rPr>
          <w:rFonts w:ascii="Times New Roman" w:eastAsia="Times New Roman" w:hAnsi="Times New Roman" w:cs="Times New Roman"/>
          <w:sz w:val="24"/>
          <w:szCs w:val="24"/>
          <w:lang w:eastAsia="ru-RU"/>
        </w:rPr>
        <w:t>7.2. За нарушения Оператором условий размещения НТО (</w:t>
      </w:r>
      <w:hyperlink w:anchor="sub_59" w:history="1">
        <w:r w:rsidRPr="00C14524">
          <w:rPr>
            <w:rFonts w:ascii="Times New Roman" w:eastAsia="Times New Roman" w:hAnsi="Times New Roman" w:cs="Times New Roman"/>
            <w:sz w:val="24"/>
            <w:szCs w:val="24"/>
            <w:lang w:eastAsia="ru-RU"/>
          </w:rPr>
          <w:t>раздел 3</w:t>
        </w:r>
      </w:hyperlink>
      <w:r w:rsidRPr="00C14524">
        <w:rPr>
          <w:rFonts w:ascii="Times New Roman" w:eastAsia="Times New Roman" w:hAnsi="Times New Roman" w:cs="Times New Roman"/>
          <w:sz w:val="24"/>
          <w:szCs w:val="24"/>
          <w:lang w:eastAsia="ru-RU"/>
        </w:rPr>
        <w:t xml:space="preserve"> Договора), а также неисполнение им своих обязательств по Договору (</w:t>
      </w:r>
      <w:hyperlink w:anchor="sub_60" w:history="1">
        <w:r w:rsidRPr="00C14524">
          <w:rPr>
            <w:rFonts w:ascii="Times New Roman" w:eastAsia="Times New Roman" w:hAnsi="Times New Roman" w:cs="Times New Roman"/>
            <w:sz w:val="24"/>
            <w:szCs w:val="24"/>
            <w:lang w:eastAsia="ru-RU"/>
          </w:rPr>
          <w:t>п. 5.2</w:t>
        </w:r>
      </w:hyperlink>
      <w:r w:rsidRPr="00C14524">
        <w:rPr>
          <w:rFonts w:ascii="Times New Roman" w:eastAsia="Times New Roman" w:hAnsi="Times New Roman" w:cs="Times New Roman"/>
          <w:sz w:val="24"/>
          <w:szCs w:val="24"/>
          <w:lang w:eastAsia="ru-RU"/>
        </w:rPr>
        <w:t>. Договора), с момента установления таких нарушений и до момента их устранения или прекращения договора плата по Договору устанавливается в двойном размере.</w:t>
      </w:r>
    </w:p>
    <w:p w:rsidR="00C14524" w:rsidRPr="00C14524" w:rsidRDefault="00C14524" w:rsidP="00C14524">
      <w:pPr>
        <w:suppressAutoHyphens/>
        <w:spacing w:after="0" w:line="240" w:lineRule="auto"/>
        <w:ind w:firstLine="708"/>
        <w:jc w:val="both"/>
        <w:rPr>
          <w:rFonts w:ascii="Times New Roman" w:eastAsia="Times New Roman" w:hAnsi="Times New Roman" w:cs="Times New Roman"/>
          <w:sz w:val="24"/>
          <w:szCs w:val="24"/>
          <w:lang w:eastAsia="ru-RU"/>
        </w:rPr>
      </w:pPr>
      <w:r w:rsidRPr="00C14524">
        <w:rPr>
          <w:rFonts w:ascii="Times New Roman" w:eastAsia="Times New Roman" w:hAnsi="Times New Roman" w:cs="Times New Roman"/>
          <w:sz w:val="24"/>
          <w:szCs w:val="24"/>
          <w:lang w:eastAsia="ru-RU"/>
        </w:rPr>
        <w:t>7.3. Ответственность сторон за нарушение обязательств по Договору, вызванное действием обстоятельств непреодолимой силы, регулируется действующим законодательством РФ.</w:t>
      </w:r>
    </w:p>
    <w:p w:rsidR="00C14524" w:rsidRPr="00C14524" w:rsidRDefault="00C14524" w:rsidP="00C14524">
      <w:pPr>
        <w:suppressAutoHyphens/>
        <w:spacing w:after="0" w:line="240" w:lineRule="auto"/>
        <w:jc w:val="center"/>
        <w:rPr>
          <w:rFonts w:ascii="Times New Roman" w:eastAsia="Times New Roman" w:hAnsi="Times New Roman" w:cs="Times New Roman"/>
          <w:b/>
          <w:i/>
          <w:sz w:val="24"/>
          <w:szCs w:val="24"/>
          <w:lang w:eastAsia="ru-RU"/>
        </w:rPr>
      </w:pPr>
      <w:r w:rsidRPr="00C14524">
        <w:rPr>
          <w:rFonts w:ascii="Times New Roman" w:eastAsia="Times New Roman" w:hAnsi="Times New Roman" w:cs="Times New Roman"/>
          <w:b/>
          <w:i/>
          <w:sz w:val="24"/>
          <w:szCs w:val="24"/>
          <w:lang w:eastAsia="ru-RU"/>
        </w:rPr>
        <w:t>8. Порядок урегулирования споров</w:t>
      </w:r>
    </w:p>
    <w:p w:rsidR="00C14524" w:rsidRPr="00C14524" w:rsidRDefault="00C14524" w:rsidP="00C14524">
      <w:pPr>
        <w:suppressAutoHyphens/>
        <w:spacing w:after="0" w:line="240" w:lineRule="auto"/>
        <w:ind w:firstLine="708"/>
        <w:jc w:val="both"/>
        <w:rPr>
          <w:rFonts w:ascii="Times New Roman" w:eastAsia="Times New Roman" w:hAnsi="Times New Roman" w:cs="Times New Roman"/>
          <w:sz w:val="24"/>
          <w:szCs w:val="24"/>
          <w:lang w:eastAsia="ru-RU"/>
        </w:rPr>
      </w:pPr>
      <w:r w:rsidRPr="00C14524">
        <w:rPr>
          <w:rFonts w:ascii="Times New Roman" w:eastAsia="Times New Roman" w:hAnsi="Times New Roman" w:cs="Times New Roman"/>
          <w:sz w:val="24"/>
          <w:szCs w:val="24"/>
          <w:lang w:eastAsia="ru-RU"/>
        </w:rPr>
        <w:t>8.1. Споры сторон, вытекающие из исполнения условий настоящего Договора, разрешаются в претензионном порядке, а в случае не урегулирования спорных вопросов - в судебном порядке.</w:t>
      </w:r>
    </w:p>
    <w:p w:rsidR="00C14524" w:rsidRPr="00C14524" w:rsidRDefault="00C14524" w:rsidP="00C14524">
      <w:pPr>
        <w:suppressAutoHyphens/>
        <w:spacing w:after="0" w:line="240" w:lineRule="auto"/>
        <w:jc w:val="center"/>
        <w:rPr>
          <w:rFonts w:ascii="Times New Roman" w:eastAsia="Times New Roman" w:hAnsi="Times New Roman" w:cs="Times New Roman"/>
          <w:b/>
          <w:i/>
          <w:sz w:val="24"/>
          <w:szCs w:val="24"/>
          <w:lang w:eastAsia="ru-RU"/>
        </w:rPr>
      </w:pPr>
      <w:r w:rsidRPr="00C14524">
        <w:rPr>
          <w:rFonts w:ascii="Times New Roman" w:eastAsia="Times New Roman" w:hAnsi="Times New Roman" w:cs="Times New Roman"/>
          <w:b/>
          <w:i/>
          <w:sz w:val="24"/>
          <w:szCs w:val="24"/>
          <w:lang w:eastAsia="ru-RU"/>
        </w:rPr>
        <w:t>9. Расторжение и прекращение действия договора</w:t>
      </w:r>
    </w:p>
    <w:p w:rsidR="00C14524" w:rsidRPr="00C14524" w:rsidRDefault="00C14524" w:rsidP="00C14524">
      <w:pPr>
        <w:suppressAutoHyphens/>
        <w:spacing w:after="0" w:line="240" w:lineRule="auto"/>
        <w:ind w:firstLine="708"/>
        <w:jc w:val="both"/>
        <w:rPr>
          <w:rFonts w:ascii="Times New Roman" w:eastAsia="Times New Roman" w:hAnsi="Times New Roman" w:cs="Times New Roman"/>
          <w:sz w:val="24"/>
          <w:szCs w:val="24"/>
          <w:lang w:eastAsia="ru-RU"/>
        </w:rPr>
      </w:pPr>
      <w:r w:rsidRPr="00C14524">
        <w:rPr>
          <w:rFonts w:ascii="Times New Roman" w:eastAsia="Times New Roman" w:hAnsi="Times New Roman" w:cs="Times New Roman"/>
          <w:sz w:val="24"/>
          <w:szCs w:val="24"/>
          <w:lang w:eastAsia="ru-RU"/>
        </w:rPr>
        <w:t>9.1. Договор может быть досрочно расторгнут:</w:t>
      </w:r>
    </w:p>
    <w:p w:rsidR="00C14524" w:rsidRPr="00C14524" w:rsidRDefault="00C14524" w:rsidP="00C14524">
      <w:pPr>
        <w:suppressAutoHyphens/>
        <w:spacing w:after="0" w:line="240" w:lineRule="auto"/>
        <w:ind w:firstLine="708"/>
        <w:jc w:val="both"/>
        <w:rPr>
          <w:rFonts w:ascii="Times New Roman" w:eastAsia="Times New Roman" w:hAnsi="Times New Roman" w:cs="Times New Roman"/>
          <w:sz w:val="24"/>
          <w:szCs w:val="24"/>
          <w:lang w:eastAsia="ru-RU"/>
        </w:rPr>
      </w:pPr>
      <w:r w:rsidRPr="00C14524">
        <w:rPr>
          <w:rFonts w:ascii="Times New Roman" w:eastAsia="Times New Roman" w:hAnsi="Times New Roman" w:cs="Times New Roman"/>
          <w:sz w:val="24"/>
          <w:szCs w:val="24"/>
          <w:lang w:eastAsia="ru-RU"/>
        </w:rPr>
        <w:t xml:space="preserve">9.1.1. В случае использования Оператором места размещения НТО, предоставления услуг не по целевому назначению, указанному в </w:t>
      </w:r>
      <w:hyperlink w:anchor="sub_50" w:history="1">
        <w:r w:rsidRPr="00C14524">
          <w:rPr>
            <w:rFonts w:ascii="Times New Roman" w:eastAsia="Times New Roman" w:hAnsi="Times New Roman" w:cs="Times New Roman"/>
            <w:sz w:val="24"/>
            <w:szCs w:val="24"/>
            <w:lang w:eastAsia="ru-RU"/>
          </w:rPr>
          <w:t>п. 1.1</w:t>
        </w:r>
      </w:hyperlink>
      <w:r w:rsidRPr="00C14524">
        <w:rPr>
          <w:rFonts w:ascii="Times New Roman" w:eastAsia="Times New Roman" w:hAnsi="Times New Roman" w:cs="Times New Roman"/>
          <w:sz w:val="24"/>
          <w:szCs w:val="24"/>
          <w:lang w:eastAsia="ru-RU"/>
        </w:rPr>
        <w:t>. настоящего Договора.</w:t>
      </w:r>
    </w:p>
    <w:p w:rsidR="00C14524" w:rsidRPr="00C14524" w:rsidRDefault="00C14524" w:rsidP="00C14524">
      <w:pPr>
        <w:suppressAutoHyphens/>
        <w:spacing w:after="0" w:line="240" w:lineRule="auto"/>
        <w:ind w:firstLine="708"/>
        <w:jc w:val="both"/>
        <w:rPr>
          <w:rFonts w:ascii="Times New Roman" w:eastAsia="Times New Roman" w:hAnsi="Times New Roman" w:cs="Times New Roman"/>
          <w:sz w:val="24"/>
          <w:szCs w:val="24"/>
          <w:lang w:eastAsia="ru-RU"/>
        </w:rPr>
      </w:pPr>
      <w:r w:rsidRPr="00C14524">
        <w:rPr>
          <w:rFonts w:ascii="Times New Roman" w:eastAsia="Times New Roman" w:hAnsi="Times New Roman" w:cs="Times New Roman"/>
          <w:sz w:val="24"/>
          <w:szCs w:val="24"/>
          <w:lang w:eastAsia="ru-RU"/>
        </w:rPr>
        <w:t>9.1.2. По соглашению сторон.</w:t>
      </w:r>
    </w:p>
    <w:p w:rsidR="00C14524" w:rsidRPr="00C14524" w:rsidRDefault="00C14524" w:rsidP="00C14524">
      <w:pPr>
        <w:suppressAutoHyphens/>
        <w:spacing w:after="0" w:line="240" w:lineRule="auto"/>
        <w:ind w:firstLine="708"/>
        <w:jc w:val="both"/>
        <w:rPr>
          <w:rFonts w:ascii="Times New Roman" w:eastAsia="Times New Roman" w:hAnsi="Times New Roman" w:cs="Times New Roman"/>
          <w:sz w:val="24"/>
          <w:szCs w:val="24"/>
          <w:lang w:eastAsia="ru-RU"/>
        </w:rPr>
      </w:pPr>
      <w:r w:rsidRPr="00C14524">
        <w:rPr>
          <w:rFonts w:ascii="Times New Roman" w:eastAsia="Times New Roman" w:hAnsi="Times New Roman" w:cs="Times New Roman"/>
          <w:sz w:val="24"/>
          <w:szCs w:val="24"/>
          <w:lang w:eastAsia="ru-RU"/>
        </w:rPr>
        <w:t>9.1.3. По решению суда.</w:t>
      </w:r>
    </w:p>
    <w:p w:rsidR="00C14524" w:rsidRPr="00C14524" w:rsidRDefault="00C14524" w:rsidP="00C14524">
      <w:pPr>
        <w:suppressAutoHyphens/>
        <w:spacing w:after="0" w:line="240" w:lineRule="auto"/>
        <w:ind w:firstLine="708"/>
        <w:jc w:val="both"/>
        <w:rPr>
          <w:rFonts w:ascii="Times New Roman" w:eastAsia="Times New Roman" w:hAnsi="Times New Roman" w:cs="Times New Roman"/>
          <w:sz w:val="24"/>
          <w:szCs w:val="24"/>
          <w:lang w:eastAsia="ru-RU"/>
        </w:rPr>
      </w:pPr>
      <w:r w:rsidRPr="00C14524">
        <w:rPr>
          <w:rFonts w:ascii="Times New Roman" w:eastAsia="Times New Roman" w:hAnsi="Times New Roman" w:cs="Times New Roman"/>
          <w:sz w:val="24"/>
          <w:szCs w:val="24"/>
          <w:lang w:eastAsia="ru-RU"/>
        </w:rPr>
        <w:t>9.1.4. В случае внесения изменений в схему размещения НТО, предоставления услуг, в части упразднения мест размещения НТО или изменения их положения.</w:t>
      </w:r>
    </w:p>
    <w:p w:rsidR="00C14524" w:rsidRPr="00C14524" w:rsidRDefault="00C14524" w:rsidP="00C14524">
      <w:pPr>
        <w:suppressAutoHyphens/>
        <w:spacing w:after="0" w:line="240" w:lineRule="auto"/>
        <w:jc w:val="both"/>
        <w:rPr>
          <w:rFonts w:ascii="Times New Roman" w:eastAsia="Times New Roman" w:hAnsi="Times New Roman" w:cs="Times New Roman"/>
          <w:sz w:val="24"/>
          <w:szCs w:val="24"/>
          <w:lang w:eastAsia="ru-RU"/>
        </w:rPr>
      </w:pPr>
      <w:r w:rsidRPr="00C14524">
        <w:rPr>
          <w:rFonts w:ascii="Times New Roman" w:eastAsia="Times New Roman" w:hAnsi="Times New Roman" w:cs="Times New Roman"/>
          <w:sz w:val="24"/>
          <w:szCs w:val="24"/>
          <w:lang w:eastAsia="ru-RU"/>
        </w:rPr>
        <w:tab/>
        <w:t>9.2. Договор считается расторгнутым в случае одностороннего отказа от исполнения договора Администрацией, при нарушении Оператором условий внесения платы за размещение (</w:t>
      </w:r>
      <w:hyperlink w:anchor="sub_56" w:history="1">
        <w:r w:rsidRPr="00C14524">
          <w:rPr>
            <w:rFonts w:ascii="Times New Roman" w:eastAsia="Times New Roman" w:hAnsi="Times New Roman" w:cs="Times New Roman"/>
            <w:color w:val="0000FF"/>
            <w:sz w:val="24"/>
            <w:szCs w:val="24"/>
            <w:u w:val="single"/>
            <w:lang w:eastAsia="ru-RU"/>
          </w:rPr>
          <w:t>п. 4.3.</w:t>
        </w:r>
      </w:hyperlink>
      <w:r w:rsidRPr="00C14524">
        <w:rPr>
          <w:rFonts w:ascii="Times New Roman" w:eastAsia="Times New Roman" w:hAnsi="Times New Roman" w:cs="Times New Roman"/>
          <w:sz w:val="24"/>
          <w:szCs w:val="24"/>
          <w:lang w:eastAsia="ru-RU"/>
        </w:rPr>
        <w:t xml:space="preserve"> Договора), условий размещения НТО (</w:t>
      </w:r>
      <w:hyperlink w:anchor="sub_59" w:history="1">
        <w:r w:rsidRPr="00C14524">
          <w:rPr>
            <w:rFonts w:ascii="Times New Roman" w:eastAsia="Times New Roman" w:hAnsi="Times New Roman" w:cs="Times New Roman"/>
            <w:color w:val="0000FF"/>
            <w:sz w:val="24"/>
            <w:szCs w:val="24"/>
            <w:u w:val="single"/>
            <w:lang w:eastAsia="ru-RU"/>
          </w:rPr>
          <w:t>раздел 3</w:t>
        </w:r>
      </w:hyperlink>
      <w:r w:rsidRPr="00C14524">
        <w:rPr>
          <w:rFonts w:ascii="Times New Roman" w:eastAsia="Times New Roman" w:hAnsi="Times New Roman" w:cs="Times New Roman"/>
          <w:sz w:val="24"/>
          <w:szCs w:val="24"/>
          <w:lang w:eastAsia="ru-RU"/>
        </w:rPr>
        <w:t xml:space="preserve"> Договора), неисполнении Оператором иных обязательств по Договору (</w:t>
      </w:r>
      <w:hyperlink w:anchor="sub_60" w:history="1">
        <w:r w:rsidRPr="00C14524">
          <w:rPr>
            <w:rFonts w:ascii="Times New Roman" w:eastAsia="Times New Roman" w:hAnsi="Times New Roman" w:cs="Times New Roman"/>
            <w:color w:val="0000FF"/>
            <w:sz w:val="24"/>
            <w:szCs w:val="24"/>
            <w:u w:val="single"/>
            <w:lang w:eastAsia="ru-RU"/>
          </w:rPr>
          <w:t>п. 5.2</w:t>
        </w:r>
      </w:hyperlink>
      <w:r w:rsidRPr="00C14524">
        <w:rPr>
          <w:rFonts w:ascii="Times New Roman" w:eastAsia="Times New Roman" w:hAnsi="Times New Roman" w:cs="Times New Roman"/>
          <w:sz w:val="24"/>
          <w:szCs w:val="24"/>
          <w:lang w:eastAsia="ru-RU"/>
        </w:rPr>
        <w:t>. Договора), а также неисполнение особых условий изложенных в п. 11.2. Договора.</w:t>
      </w:r>
    </w:p>
    <w:p w:rsidR="00C14524" w:rsidRPr="00C14524" w:rsidRDefault="00C14524" w:rsidP="00C14524">
      <w:pPr>
        <w:suppressAutoHyphens/>
        <w:spacing w:after="0" w:line="240" w:lineRule="auto"/>
        <w:ind w:firstLine="708"/>
        <w:jc w:val="both"/>
        <w:rPr>
          <w:rFonts w:ascii="Times New Roman" w:eastAsia="Times New Roman" w:hAnsi="Times New Roman" w:cs="Times New Roman"/>
          <w:sz w:val="24"/>
          <w:szCs w:val="24"/>
          <w:lang w:eastAsia="ru-RU"/>
        </w:rPr>
      </w:pPr>
      <w:r w:rsidRPr="00C14524">
        <w:rPr>
          <w:rFonts w:ascii="Times New Roman" w:eastAsia="Times New Roman" w:hAnsi="Times New Roman" w:cs="Times New Roman"/>
          <w:sz w:val="24"/>
          <w:szCs w:val="24"/>
          <w:lang w:eastAsia="ru-RU"/>
        </w:rPr>
        <w:t>9.3. Договор прекращает свое действие в случае прекращения правоспособности индивидуального предпринимателя или юридического лица.</w:t>
      </w:r>
    </w:p>
    <w:p w:rsidR="00C14524" w:rsidRPr="00C14524" w:rsidRDefault="00C14524" w:rsidP="00C14524">
      <w:pPr>
        <w:suppressAutoHyphens/>
        <w:spacing w:after="0" w:line="240" w:lineRule="auto"/>
        <w:jc w:val="center"/>
        <w:rPr>
          <w:rFonts w:ascii="Times New Roman" w:eastAsia="Times New Roman" w:hAnsi="Times New Roman" w:cs="Times New Roman"/>
          <w:b/>
          <w:i/>
          <w:sz w:val="24"/>
          <w:szCs w:val="24"/>
          <w:lang w:eastAsia="ru-RU"/>
        </w:rPr>
      </w:pPr>
      <w:r w:rsidRPr="00C14524">
        <w:rPr>
          <w:rFonts w:ascii="Times New Roman" w:eastAsia="Times New Roman" w:hAnsi="Times New Roman" w:cs="Times New Roman"/>
          <w:b/>
          <w:i/>
          <w:sz w:val="24"/>
          <w:szCs w:val="24"/>
          <w:lang w:eastAsia="ru-RU"/>
        </w:rPr>
        <w:t>10. Заключительные положения</w:t>
      </w:r>
    </w:p>
    <w:p w:rsidR="00C14524" w:rsidRPr="00C14524" w:rsidRDefault="00C14524" w:rsidP="00C14524">
      <w:pPr>
        <w:suppressAutoHyphens/>
        <w:spacing w:after="0" w:line="240" w:lineRule="auto"/>
        <w:ind w:firstLine="708"/>
        <w:jc w:val="both"/>
        <w:rPr>
          <w:rFonts w:ascii="Times New Roman" w:eastAsia="Times New Roman" w:hAnsi="Times New Roman" w:cs="Times New Roman"/>
          <w:sz w:val="24"/>
          <w:szCs w:val="24"/>
          <w:lang w:eastAsia="ru-RU"/>
        </w:rPr>
      </w:pPr>
      <w:r w:rsidRPr="00C14524">
        <w:rPr>
          <w:rFonts w:ascii="Times New Roman" w:eastAsia="Times New Roman" w:hAnsi="Times New Roman" w:cs="Times New Roman"/>
          <w:sz w:val="24"/>
          <w:szCs w:val="24"/>
          <w:lang w:eastAsia="ru-RU"/>
        </w:rPr>
        <w:t>10.1. Любые изменения и дополнения к настоящему Договору (кроме изменения размера платы) должны быть письменно оформлены в виде дополнительных соглашений.</w:t>
      </w:r>
    </w:p>
    <w:p w:rsidR="00C14524" w:rsidRPr="00C14524" w:rsidRDefault="00C14524" w:rsidP="00C14524">
      <w:pPr>
        <w:suppressAutoHyphens/>
        <w:spacing w:after="0" w:line="240" w:lineRule="auto"/>
        <w:ind w:firstLine="708"/>
        <w:jc w:val="both"/>
        <w:rPr>
          <w:rFonts w:ascii="Times New Roman" w:eastAsia="Times New Roman" w:hAnsi="Times New Roman" w:cs="Times New Roman"/>
          <w:sz w:val="24"/>
          <w:szCs w:val="24"/>
          <w:lang w:eastAsia="ru-RU"/>
        </w:rPr>
      </w:pPr>
      <w:r w:rsidRPr="00C14524">
        <w:rPr>
          <w:rFonts w:ascii="Times New Roman" w:eastAsia="Times New Roman" w:hAnsi="Times New Roman" w:cs="Times New Roman"/>
          <w:sz w:val="24"/>
          <w:szCs w:val="24"/>
          <w:lang w:eastAsia="ru-RU"/>
        </w:rPr>
        <w:t>10.2. Настоящий Договор составлен и подписан в двух экземплярах, имеющих одинаковую юридическую силу, по одному экземпляру для каждой из сторон.</w:t>
      </w:r>
    </w:p>
    <w:p w:rsidR="00C14524" w:rsidRPr="00C14524" w:rsidRDefault="00C14524" w:rsidP="00C14524">
      <w:pPr>
        <w:suppressAutoHyphens/>
        <w:spacing w:after="0" w:line="240" w:lineRule="auto"/>
        <w:ind w:firstLine="708"/>
        <w:jc w:val="center"/>
        <w:rPr>
          <w:rFonts w:ascii="Times New Roman" w:eastAsia="Times New Roman" w:hAnsi="Times New Roman" w:cs="Times New Roman"/>
          <w:b/>
          <w:i/>
          <w:sz w:val="24"/>
          <w:szCs w:val="24"/>
          <w:lang w:eastAsia="ru-RU"/>
        </w:rPr>
      </w:pPr>
      <w:r w:rsidRPr="00C14524">
        <w:rPr>
          <w:rFonts w:ascii="Times New Roman" w:eastAsia="Times New Roman" w:hAnsi="Times New Roman" w:cs="Times New Roman"/>
          <w:b/>
          <w:i/>
          <w:sz w:val="24"/>
          <w:szCs w:val="24"/>
          <w:lang w:eastAsia="ru-RU"/>
        </w:rPr>
        <w:t>11. Особые условия</w:t>
      </w:r>
    </w:p>
    <w:p w:rsidR="00C14524" w:rsidRPr="00C14524" w:rsidRDefault="00C14524" w:rsidP="00C14524">
      <w:pPr>
        <w:suppressAutoHyphens/>
        <w:spacing w:after="0" w:line="240" w:lineRule="auto"/>
        <w:jc w:val="both"/>
        <w:rPr>
          <w:rFonts w:ascii="Times New Roman" w:eastAsia="Times New Roman" w:hAnsi="Times New Roman" w:cs="Times New Roman"/>
          <w:sz w:val="24"/>
          <w:szCs w:val="24"/>
          <w:lang w:eastAsia="ru-RU"/>
        </w:rPr>
      </w:pPr>
      <w:r w:rsidRPr="00C14524">
        <w:rPr>
          <w:rFonts w:ascii="Times New Roman" w:eastAsia="Times New Roman" w:hAnsi="Times New Roman" w:cs="Times New Roman"/>
          <w:sz w:val="24"/>
          <w:szCs w:val="24"/>
          <w:lang w:eastAsia="ar-SA"/>
        </w:rPr>
        <w:tab/>
        <w:t xml:space="preserve">11.1. Оператор обязан в течение всего срока действия договора осуществлять мероприятия по уборке территории </w:t>
      </w:r>
      <w:r w:rsidRPr="00C14524">
        <w:rPr>
          <w:rFonts w:ascii="Times New Roman" w:eastAsia="Times New Roman" w:hAnsi="Times New Roman" w:cs="Times New Roman"/>
          <w:sz w:val="24"/>
          <w:szCs w:val="24"/>
          <w:lang w:eastAsia="ru-RU"/>
        </w:rPr>
        <w:t xml:space="preserve">в объеме предусмотренном </w:t>
      </w:r>
      <w:r w:rsidRPr="00C14524">
        <w:rPr>
          <w:rFonts w:ascii="Times New Roman" w:eastAsia="Times New Roman" w:hAnsi="Times New Roman" w:cs="Times New Roman"/>
          <w:sz w:val="24"/>
          <w:szCs w:val="24"/>
          <w:lang w:eastAsia="ar-SA"/>
        </w:rPr>
        <w:t>«</w:t>
      </w:r>
      <w:r w:rsidRPr="00C14524">
        <w:rPr>
          <w:rFonts w:ascii="Times New Roman" w:eastAsia="Times New Roman" w:hAnsi="Times New Roman" w:cs="Times New Roman"/>
          <w:sz w:val="24"/>
          <w:szCs w:val="24"/>
          <w:shd w:val="clear" w:color="auto" w:fill="FFFFFF"/>
          <w:lang w:eastAsia="ar-SA"/>
        </w:rPr>
        <w:t>Правилами благоустройства территории муниципального образования «Зеленоградский городской округ»</w:t>
      </w:r>
      <w:r w:rsidRPr="00C14524">
        <w:rPr>
          <w:rFonts w:ascii="Times New Roman" w:eastAsia="Times New Roman" w:hAnsi="Times New Roman" w:cs="Times New Roman"/>
          <w:sz w:val="24"/>
          <w:szCs w:val="24"/>
          <w:lang w:eastAsia="ar-SA"/>
        </w:rPr>
        <w:t xml:space="preserve"> утвержденными </w:t>
      </w:r>
      <w:r w:rsidRPr="00C14524">
        <w:rPr>
          <w:rFonts w:ascii="Times New Roman" w:eastAsia="Times New Roman" w:hAnsi="Times New Roman" w:cs="Times New Roman"/>
          <w:sz w:val="24"/>
          <w:szCs w:val="24"/>
          <w:shd w:val="clear" w:color="auto" w:fill="FFFFFF"/>
          <w:lang w:eastAsia="ar-SA"/>
        </w:rPr>
        <w:t xml:space="preserve">решением окружного Совета депутатов муниципального образования «Зеленоградский городской округ» </w:t>
      </w:r>
      <w:r w:rsidRPr="00C14524">
        <w:rPr>
          <w:rFonts w:ascii="Times New Roman" w:eastAsia="Times New Roman" w:hAnsi="Times New Roman" w:cs="Times New Roman"/>
          <w:sz w:val="24"/>
          <w:szCs w:val="24"/>
          <w:lang w:eastAsia="ru-RU"/>
        </w:rPr>
        <w:t>от 19 октября 2020 года № 29 (уборка мусора, окос травы, подстрижка кустов).</w:t>
      </w:r>
    </w:p>
    <w:p w:rsidR="00C14524" w:rsidRPr="00C14524" w:rsidRDefault="00C14524" w:rsidP="00C14524">
      <w:pPr>
        <w:suppressAutoHyphens/>
        <w:spacing w:after="0" w:line="240" w:lineRule="auto"/>
        <w:jc w:val="both"/>
        <w:rPr>
          <w:rFonts w:ascii="Times New Roman" w:eastAsia="Times New Roman" w:hAnsi="Times New Roman" w:cs="Times New Roman"/>
          <w:sz w:val="24"/>
          <w:szCs w:val="24"/>
          <w:lang w:eastAsia="ru-RU"/>
        </w:rPr>
      </w:pPr>
      <w:r w:rsidRPr="00C14524">
        <w:rPr>
          <w:rFonts w:ascii="Times New Roman" w:eastAsia="Times New Roman" w:hAnsi="Times New Roman" w:cs="Times New Roman"/>
          <w:sz w:val="24"/>
          <w:szCs w:val="24"/>
          <w:lang w:eastAsia="ru-RU"/>
        </w:rPr>
        <w:lastRenderedPageBreak/>
        <w:tab/>
        <w:t>11.2. Оператор обязан возвести объект торговли в полном соответствии с утвержденным Администрацией проектом, в случае неисполнения данного пункта Договор подлежит расторжению в порядке п. 9.2.</w:t>
      </w:r>
    </w:p>
    <w:p w:rsidR="00C14524" w:rsidRPr="00C14524" w:rsidRDefault="00C14524" w:rsidP="00C14524">
      <w:pPr>
        <w:suppressAutoHyphens/>
        <w:spacing w:after="0" w:line="240" w:lineRule="auto"/>
        <w:jc w:val="center"/>
        <w:rPr>
          <w:rFonts w:ascii="Times New Roman" w:eastAsia="Times New Roman" w:hAnsi="Times New Roman" w:cs="Times New Roman"/>
          <w:b/>
          <w:i/>
          <w:sz w:val="24"/>
          <w:szCs w:val="24"/>
          <w:lang w:eastAsia="ru-RU"/>
        </w:rPr>
      </w:pPr>
      <w:r w:rsidRPr="00C14524">
        <w:rPr>
          <w:rFonts w:ascii="Times New Roman" w:eastAsia="Times New Roman" w:hAnsi="Times New Roman" w:cs="Times New Roman"/>
          <w:b/>
          <w:i/>
          <w:sz w:val="24"/>
          <w:szCs w:val="24"/>
          <w:lang w:eastAsia="ru-RU"/>
        </w:rPr>
        <w:t>12. Приложения:</w:t>
      </w:r>
    </w:p>
    <w:p w:rsidR="00C14524" w:rsidRPr="00C14524" w:rsidRDefault="00C14524" w:rsidP="00C14524">
      <w:pPr>
        <w:suppressAutoHyphens/>
        <w:spacing w:after="0" w:line="240" w:lineRule="auto"/>
        <w:jc w:val="both"/>
        <w:rPr>
          <w:rFonts w:ascii="Times New Roman" w:eastAsia="Times New Roman" w:hAnsi="Times New Roman" w:cs="Times New Roman"/>
          <w:sz w:val="24"/>
          <w:szCs w:val="24"/>
          <w:lang w:eastAsia="ru-RU"/>
        </w:rPr>
      </w:pPr>
      <w:r w:rsidRPr="00C14524">
        <w:rPr>
          <w:rFonts w:ascii="Times New Roman" w:eastAsia="Times New Roman" w:hAnsi="Times New Roman" w:cs="Times New Roman"/>
          <w:sz w:val="24"/>
          <w:szCs w:val="24"/>
          <w:lang w:eastAsia="ru-RU"/>
        </w:rPr>
        <w:t>11.1. Расчет платы за размещение НТО (Приложение № 1).</w:t>
      </w:r>
      <w:r w:rsidRPr="00C14524">
        <w:rPr>
          <w:rFonts w:ascii="Times New Roman" w:eastAsia="Times New Roman" w:hAnsi="Times New Roman" w:cs="Times New Roman"/>
          <w:sz w:val="24"/>
          <w:szCs w:val="24"/>
          <w:lang w:eastAsia="ru-RU"/>
        </w:rPr>
        <w:tab/>
      </w:r>
    </w:p>
    <w:p w:rsidR="00C14524" w:rsidRPr="00C14524" w:rsidRDefault="00C14524" w:rsidP="00C14524">
      <w:pPr>
        <w:suppressAutoHyphens/>
        <w:spacing w:after="0" w:line="240" w:lineRule="auto"/>
        <w:jc w:val="both"/>
        <w:rPr>
          <w:rFonts w:ascii="Times New Roman" w:eastAsia="Times New Roman" w:hAnsi="Times New Roman" w:cs="Times New Roman"/>
          <w:sz w:val="24"/>
          <w:szCs w:val="24"/>
          <w:lang w:eastAsia="ru-RU"/>
        </w:rPr>
      </w:pPr>
      <w:r w:rsidRPr="00C14524">
        <w:rPr>
          <w:rFonts w:ascii="Times New Roman" w:eastAsia="Times New Roman" w:hAnsi="Times New Roman" w:cs="Times New Roman"/>
          <w:sz w:val="24"/>
          <w:szCs w:val="24"/>
          <w:lang w:eastAsia="ru-RU"/>
        </w:rPr>
        <w:t>11.2. Реквизиты для уплаты платежей (Приложение № 2).</w:t>
      </w:r>
    </w:p>
    <w:p w:rsidR="00C14524" w:rsidRPr="00C14524" w:rsidRDefault="00C14524" w:rsidP="00C14524">
      <w:pPr>
        <w:suppressAutoHyphens/>
        <w:spacing w:after="0" w:line="240" w:lineRule="auto"/>
        <w:jc w:val="both"/>
        <w:rPr>
          <w:rFonts w:ascii="Times New Roman" w:eastAsia="Times New Roman" w:hAnsi="Times New Roman" w:cs="Times New Roman"/>
          <w:sz w:val="24"/>
          <w:szCs w:val="24"/>
          <w:lang w:eastAsia="ru-RU"/>
        </w:rPr>
      </w:pPr>
      <w:r w:rsidRPr="00C14524">
        <w:rPr>
          <w:rFonts w:ascii="Times New Roman" w:eastAsia="Times New Roman" w:hAnsi="Times New Roman" w:cs="Times New Roman"/>
          <w:sz w:val="24"/>
          <w:szCs w:val="24"/>
          <w:lang w:eastAsia="ru-RU"/>
        </w:rPr>
        <w:t>11.3. Схема размещения НТО (Приложение № 3).</w:t>
      </w:r>
    </w:p>
    <w:p w:rsidR="00C14524" w:rsidRPr="00C14524" w:rsidRDefault="00C14524" w:rsidP="00C14524">
      <w:pPr>
        <w:suppressAutoHyphens/>
        <w:spacing w:after="0" w:line="240" w:lineRule="auto"/>
        <w:jc w:val="both"/>
        <w:rPr>
          <w:rFonts w:ascii="Times New Roman" w:eastAsia="Times New Roman" w:hAnsi="Times New Roman" w:cs="Times New Roman"/>
          <w:sz w:val="24"/>
          <w:szCs w:val="24"/>
          <w:lang w:eastAsia="ru-RU"/>
        </w:rPr>
      </w:pPr>
      <w:r w:rsidRPr="00C14524">
        <w:rPr>
          <w:rFonts w:ascii="Times New Roman" w:eastAsia="Times New Roman" w:hAnsi="Times New Roman" w:cs="Times New Roman"/>
          <w:sz w:val="24"/>
          <w:szCs w:val="24"/>
          <w:lang w:eastAsia="ru-RU"/>
        </w:rPr>
        <w:t>11.4. Утвержденный внешний вид НТО (Приложение №4).</w:t>
      </w:r>
    </w:p>
    <w:p w:rsidR="00C14524" w:rsidRPr="00C14524" w:rsidRDefault="00C14524" w:rsidP="00C14524">
      <w:pPr>
        <w:suppressAutoHyphens/>
        <w:spacing w:after="0" w:line="240" w:lineRule="auto"/>
        <w:jc w:val="center"/>
        <w:rPr>
          <w:rFonts w:ascii="Times New Roman" w:eastAsia="Times New Roman" w:hAnsi="Times New Roman" w:cs="Times New Roman"/>
          <w:b/>
          <w:i/>
          <w:sz w:val="24"/>
          <w:szCs w:val="24"/>
          <w:lang w:eastAsia="ru-RU"/>
        </w:rPr>
      </w:pPr>
      <w:r w:rsidRPr="00C14524">
        <w:rPr>
          <w:rFonts w:ascii="Times New Roman" w:eastAsia="Times New Roman" w:hAnsi="Times New Roman" w:cs="Times New Roman"/>
          <w:b/>
          <w:i/>
          <w:sz w:val="24"/>
          <w:szCs w:val="24"/>
          <w:lang w:eastAsia="ru-RU"/>
        </w:rPr>
        <w:t>13. Юридические адреса сторон:</w:t>
      </w:r>
    </w:p>
    <w:p w:rsidR="00C14524" w:rsidRPr="00C14524" w:rsidRDefault="00C14524" w:rsidP="00C14524">
      <w:pPr>
        <w:suppressAutoHyphens/>
        <w:spacing w:after="0" w:line="240" w:lineRule="auto"/>
        <w:jc w:val="both"/>
        <w:rPr>
          <w:rFonts w:ascii="Times New Roman" w:eastAsia="Times New Roman" w:hAnsi="Times New Roman" w:cs="Times New Roman"/>
          <w:sz w:val="24"/>
          <w:szCs w:val="24"/>
          <w:lang w:eastAsia="ru-RU"/>
        </w:rPr>
      </w:pPr>
    </w:p>
    <w:p w:rsidR="00C14524" w:rsidRPr="00C14524" w:rsidRDefault="00C14524" w:rsidP="00C14524">
      <w:pPr>
        <w:suppressAutoHyphens/>
        <w:spacing w:after="0" w:line="240" w:lineRule="auto"/>
        <w:jc w:val="both"/>
        <w:rPr>
          <w:rFonts w:ascii="Times New Roman" w:eastAsia="Times New Roman" w:hAnsi="Times New Roman" w:cs="Times New Roman"/>
          <w:sz w:val="24"/>
          <w:szCs w:val="24"/>
          <w:lang w:eastAsia="ru-RU"/>
        </w:rPr>
      </w:pPr>
      <w:r w:rsidRPr="00C14524">
        <w:rPr>
          <w:rFonts w:ascii="Times New Roman" w:eastAsia="Times New Roman" w:hAnsi="Times New Roman" w:cs="Times New Roman"/>
          <w:sz w:val="24"/>
          <w:szCs w:val="24"/>
          <w:lang w:eastAsia="ru-RU"/>
        </w:rPr>
        <w:t xml:space="preserve">Администрация:                                          </w:t>
      </w:r>
      <w:r w:rsidRPr="00C14524">
        <w:rPr>
          <w:rFonts w:ascii="Times New Roman" w:eastAsia="Times New Roman" w:hAnsi="Times New Roman" w:cs="Times New Roman"/>
          <w:sz w:val="24"/>
          <w:szCs w:val="24"/>
          <w:lang w:eastAsia="ru-RU"/>
        </w:rPr>
        <w:tab/>
      </w:r>
      <w:r w:rsidRPr="00C14524">
        <w:rPr>
          <w:rFonts w:ascii="Times New Roman" w:eastAsia="Times New Roman" w:hAnsi="Times New Roman" w:cs="Times New Roman"/>
          <w:sz w:val="24"/>
          <w:szCs w:val="24"/>
          <w:lang w:eastAsia="ru-RU"/>
        </w:rPr>
        <w:tab/>
      </w:r>
      <w:r w:rsidRPr="00C14524">
        <w:rPr>
          <w:rFonts w:ascii="Times New Roman" w:eastAsia="Times New Roman" w:hAnsi="Times New Roman" w:cs="Times New Roman"/>
          <w:sz w:val="24"/>
          <w:szCs w:val="24"/>
          <w:lang w:eastAsia="ru-RU"/>
        </w:rPr>
        <w:tab/>
        <w:t>Оператор:</w:t>
      </w:r>
    </w:p>
    <w:p w:rsidR="00C14524" w:rsidRPr="00C14524" w:rsidRDefault="00C14524" w:rsidP="00C14524">
      <w:pPr>
        <w:suppressAutoHyphens/>
        <w:spacing w:after="0" w:line="240" w:lineRule="auto"/>
        <w:jc w:val="both"/>
        <w:rPr>
          <w:rFonts w:ascii="Times New Roman" w:eastAsia="Times New Roman" w:hAnsi="Times New Roman" w:cs="Times New Roman"/>
          <w:sz w:val="24"/>
          <w:szCs w:val="24"/>
          <w:lang w:eastAsia="ru-RU"/>
        </w:rPr>
      </w:pPr>
    </w:p>
    <w:p w:rsidR="00C14524" w:rsidRPr="00C14524" w:rsidRDefault="00C14524" w:rsidP="00C14524">
      <w:pPr>
        <w:suppressAutoHyphens/>
        <w:spacing w:after="0" w:line="240" w:lineRule="auto"/>
        <w:jc w:val="both"/>
        <w:rPr>
          <w:rFonts w:ascii="Times New Roman" w:eastAsia="Times New Roman" w:hAnsi="Times New Roman" w:cs="Times New Roman"/>
          <w:sz w:val="24"/>
          <w:szCs w:val="24"/>
          <w:lang w:eastAsia="ru-RU"/>
        </w:rPr>
      </w:pPr>
      <w:r w:rsidRPr="00C14524">
        <w:rPr>
          <w:rFonts w:ascii="Times New Roman" w:eastAsia="Times New Roman" w:hAnsi="Times New Roman" w:cs="Times New Roman"/>
          <w:sz w:val="24"/>
          <w:szCs w:val="24"/>
          <w:lang w:eastAsia="ru-RU"/>
        </w:rPr>
        <w:t xml:space="preserve">238530, Калининградская обл., </w:t>
      </w:r>
      <w:r w:rsidRPr="00C14524">
        <w:rPr>
          <w:rFonts w:ascii="Times New Roman" w:eastAsia="Times New Roman" w:hAnsi="Times New Roman" w:cs="Times New Roman"/>
          <w:sz w:val="24"/>
          <w:szCs w:val="24"/>
          <w:lang w:eastAsia="ru-RU"/>
        </w:rPr>
        <w:tab/>
      </w:r>
      <w:r w:rsidRPr="00C14524">
        <w:rPr>
          <w:rFonts w:ascii="Times New Roman" w:eastAsia="Times New Roman" w:hAnsi="Times New Roman" w:cs="Times New Roman"/>
          <w:sz w:val="24"/>
          <w:szCs w:val="24"/>
          <w:lang w:eastAsia="ru-RU"/>
        </w:rPr>
        <w:tab/>
      </w:r>
      <w:r w:rsidRPr="00C14524">
        <w:rPr>
          <w:rFonts w:ascii="Times New Roman" w:eastAsia="Times New Roman" w:hAnsi="Times New Roman" w:cs="Times New Roman"/>
          <w:sz w:val="24"/>
          <w:szCs w:val="24"/>
          <w:lang w:eastAsia="ru-RU"/>
        </w:rPr>
        <w:tab/>
      </w:r>
      <w:r w:rsidRPr="00C14524">
        <w:rPr>
          <w:rFonts w:ascii="Times New Roman" w:eastAsia="Times New Roman" w:hAnsi="Times New Roman" w:cs="Times New Roman"/>
          <w:sz w:val="24"/>
          <w:szCs w:val="24"/>
          <w:lang w:eastAsia="ru-RU"/>
        </w:rPr>
        <w:tab/>
      </w:r>
      <w:r w:rsidRPr="00C14524">
        <w:rPr>
          <w:rFonts w:ascii="Times New Roman" w:eastAsia="Times New Roman" w:hAnsi="Times New Roman" w:cs="Times New Roman"/>
          <w:sz w:val="24"/>
          <w:szCs w:val="24"/>
          <w:u w:val="single"/>
          <w:lang w:eastAsia="ru-RU"/>
        </w:rPr>
        <w:t xml:space="preserve">ООО (ИП) </w:t>
      </w:r>
      <w:r w:rsidRPr="00C14524">
        <w:rPr>
          <w:rFonts w:ascii="Times New Roman" w:eastAsia="Times New Roman" w:hAnsi="Times New Roman" w:cs="Times New Roman"/>
          <w:sz w:val="24"/>
          <w:szCs w:val="24"/>
          <w:lang w:eastAsia="ru-RU"/>
        </w:rPr>
        <w:t>_________________________</w:t>
      </w:r>
    </w:p>
    <w:p w:rsidR="00C14524" w:rsidRPr="00C14524" w:rsidRDefault="00C14524" w:rsidP="00C14524">
      <w:pPr>
        <w:suppressAutoHyphens/>
        <w:spacing w:after="0" w:line="240" w:lineRule="auto"/>
        <w:jc w:val="both"/>
        <w:rPr>
          <w:rFonts w:ascii="Times New Roman" w:eastAsia="Times New Roman" w:hAnsi="Times New Roman" w:cs="Times New Roman"/>
          <w:sz w:val="24"/>
          <w:szCs w:val="24"/>
          <w:lang w:eastAsia="ru-RU"/>
        </w:rPr>
      </w:pPr>
      <w:r w:rsidRPr="00C14524">
        <w:rPr>
          <w:rFonts w:ascii="Times New Roman" w:eastAsia="Times New Roman" w:hAnsi="Times New Roman" w:cs="Times New Roman"/>
          <w:sz w:val="24"/>
          <w:szCs w:val="24"/>
          <w:lang w:eastAsia="ru-RU"/>
        </w:rPr>
        <w:t>г. Зеленоградск, ул. Крымская 5А</w:t>
      </w:r>
      <w:r w:rsidRPr="00C14524">
        <w:rPr>
          <w:rFonts w:ascii="Times New Roman" w:eastAsia="Times New Roman" w:hAnsi="Times New Roman" w:cs="Times New Roman"/>
          <w:sz w:val="24"/>
          <w:szCs w:val="24"/>
          <w:lang w:eastAsia="ru-RU"/>
        </w:rPr>
        <w:tab/>
      </w:r>
      <w:r w:rsidRPr="00C14524">
        <w:rPr>
          <w:rFonts w:ascii="Times New Roman" w:eastAsia="Times New Roman" w:hAnsi="Times New Roman" w:cs="Times New Roman"/>
          <w:sz w:val="24"/>
          <w:szCs w:val="24"/>
          <w:lang w:eastAsia="ru-RU"/>
        </w:rPr>
        <w:tab/>
      </w:r>
      <w:r w:rsidRPr="00C14524">
        <w:rPr>
          <w:rFonts w:ascii="Times New Roman" w:eastAsia="Times New Roman" w:hAnsi="Times New Roman" w:cs="Times New Roman"/>
          <w:sz w:val="24"/>
          <w:szCs w:val="24"/>
          <w:lang w:eastAsia="ru-RU"/>
        </w:rPr>
        <w:tab/>
      </w:r>
      <w:r w:rsidRPr="00C14524">
        <w:rPr>
          <w:rFonts w:ascii="Times New Roman" w:eastAsia="Times New Roman" w:hAnsi="Times New Roman" w:cs="Times New Roman"/>
          <w:sz w:val="24"/>
          <w:szCs w:val="24"/>
          <w:lang w:eastAsia="ru-RU"/>
        </w:rPr>
        <w:tab/>
        <w:t>__________________________________</w:t>
      </w:r>
    </w:p>
    <w:p w:rsidR="00C14524" w:rsidRPr="00C14524" w:rsidRDefault="00C14524" w:rsidP="00C14524">
      <w:pPr>
        <w:suppressAutoHyphens/>
        <w:spacing w:after="0" w:line="240" w:lineRule="auto"/>
        <w:jc w:val="both"/>
        <w:rPr>
          <w:rFonts w:ascii="Times New Roman" w:eastAsia="Times New Roman" w:hAnsi="Times New Roman" w:cs="Times New Roman"/>
          <w:sz w:val="24"/>
          <w:szCs w:val="24"/>
          <w:lang w:eastAsia="ru-RU"/>
        </w:rPr>
      </w:pPr>
      <w:r w:rsidRPr="00C14524">
        <w:rPr>
          <w:rFonts w:ascii="Times New Roman" w:eastAsia="Times New Roman" w:hAnsi="Times New Roman" w:cs="Times New Roman"/>
          <w:sz w:val="24"/>
          <w:szCs w:val="24"/>
          <w:lang w:eastAsia="ru-RU"/>
        </w:rPr>
        <w:t>ИНН 3918008200</w:t>
      </w:r>
      <w:r w:rsidRPr="00C14524">
        <w:rPr>
          <w:rFonts w:ascii="Times New Roman" w:eastAsia="Times New Roman" w:hAnsi="Times New Roman" w:cs="Times New Roman"/>
          <w:sz w:val="24"/>
          <w:szCs w:val="24"/>
          <w:lang w:eastAsia="ru-RU"/>
        </w:rPr>
        <w:tab/>
      </w:r>
      <w:r w:rsidRPr="00C14524">
        <w:rPr>
          <w:rFonts w:ascii="Times New Roman" w:eastAsia="Times New Roman" w:hAnsi="Times New Roman" w:cs="Times New Roman"/>
          <w:sz w:val="24"/>
          <w:szCs w:val="24"/>
          <w:lang w:eastAsia="ru-RU"/>
        </w:rPr>
        <w:tab/>
      </w:r>
      <w:r w:rsidRPr="00C14524">
        <w:rPr>
          <w:rFonts w:ascii="Times New Roman" w:eastAsia="Times New Roman" w:hAnsi="Times New Roman" w:cs="Times New Roman"/>
          <w:sz w:val="24"/>
          <w:szCs w:val="24"/>
          <w:lang w:eastAsia="ru-RU"/>
        </w:rPr>
        <w:tab/>
      </w:r>
      <w:r w:rsidRPr="00C14524">
        <w:rPr>
          <w:rFonts w:ascii="Times New Roman" w:eastAsia="Times New Roman" w:hAnsi="Times New Roman" w:cs="Times New Roman"/>
          <w:sz w:val="24"/>
          <w:szCs w:val="24"/>
          <w:lang w:eastAsia="ru-RU"/>
        </w:rPr>
        <w:tab/>
      </w:r>
      <w:r w:rsidRPr="00C14524">
        <w:rPr>
          <w:rFonts w:ascii="Times New Roman" w:eastAsia="Times New Roman" w:hAnsi="Times New Roman" w:cs="Times New Roman"/>
          <w:sz w:val="24"/>
          <w:szCs w:val="24"/>
          <w:lang w:eastAsia="ru-RU"/>
        </w:rPr>
        <w:tab/>
      </w:r>
      <w:r w:rsidRPr="00C14524">
        <w:rPr>
          <w:rFonts w:ascii="Times New Roman" w:eastAsia="Times New Roman" w:hAnsi="Times New Roman" w:cs="Times New Roman"/>
          <w:sz w:val="24"/>
          <w:szCs w:val="24"/>
          <w:lang w:eastAsia="ru-RU"/>
        </w:rPr>
        <w:tab/>
        <w:t>__________________________________</w:t>
      </w:r>
    </w:p>
    <w:p w:rsidR="00C14524" w:rsidRPr="00C14524" w:rsidRDefault="00C14524" w:rsidP="00C14524">
      <w:pPr>
        <w:suppressAutoHyphens/>
        <w:spacing w:after="0" w:line="240" w:lineRule="auto"/>
        <w:jc w:val="both"/>
        <w:rPr>
          <w:rFonts w:ascii="Times New Roman" w:eastAsia="Times New Roman" w:hAnsi="Times New Roman" w:cs="Times New Roman"/>
          <w:sz w:val="24"/>
          <w:szCs w:val="24"/>
          <w:lang w:eastAsia="ru-RU"/>
        </w:rPr>
      </w:pPr>
      <w:r w:rsidRPr="00C14524">
        <w:rPr>
          <w:rFonts w:ascii="Times New Roman" w:eastAsia="Times New Roman" w:hAnsi="Times New Roman" w:cs="Times New Roman"/>
          <w:sz w:val="24"/>
          <w:szCs w:val="24"/>
          <w:lang w:eastAsia="ru-RU"/>
        </w:rPr>
        <w:t xml:space="preserve">ОГРН 1023902057134 </w:t>
      </w:r>
      <w:r w:rsidRPr="00C14524">
        <w:rPr>
          <w:rFonts w:ascii="Times New Roman" w:eastAsia="Times New Roman" w:hAnsi="Times New Roman" w:cs="Times New Roman"/>
          <w:sz w:val="24"/>
          <w:szCs w:val="24"/>
          <w:lang w:eastAsia="ru-RU"/>
        </w:rPr>
        <w:tab/>
      </w:r>
      <w:r w:rsidRPr="00C14524">
        <w:rPr>
          <w:rFonts w:ascii="Times New Roman" w:eastAsia="Times New Roman" w:hAnsi="Times New Roman" w:cs="Times New Roman"/>
          <w:sz w:val="24"/>
          <w:szCs w:val="24"/>
          <w:lang w:eastAsia="ru-RU"/>
        </w:rPr>
        <w:tab/>
      </w:r>
      <w:r w:rsidRPr="00C14524">
        <w:rPr>
          <w:rFonts w:ascii="Times New Roman" w:eastAsia="Times New Roman" w:hAnsi="Times New Roman" w:cs="Times New Roman"/>
          <w:sz w:val="24"/>
          <w:szCs w:val="24"/>
          <w:lang w:eastAsia="ru-RU"/>
        </w:rPr>
        <w:tab/>
      </w:r>
      <w:r w:rsidRPr="00C14524">
        <w:rPr>
          <w:rFonts w:ascii="Times New Roman" w:eastAsia="Times New Roman" w:hAnsi="Times New Roman" w:cs="Times New Roman"/>
          <w:sz w:val="24"/>
          <w:szCs w:val="24"/>
          <w:lang w:eastAsia="ru-RU"/>
        </w:rPr>
        <w:tab/>
      </w:r>
      <w:r w:rsidRPr="00C14524">
        <w:rPr>
          <w:rFonts w:ascii="Times New Roman" w:eastAsia="Times New Roman" w:hAnsi="Times New Roman" w:cs="Times New Roman"/>
          <w:sz w:val="24"/>
          <w:szCs w:val="24"/>
          <w:lang w:eastAsia="ru-RU"/>
        </w:rPr>
        <w:tab/>
        <w:t>тел: +7 ____________________________</w:t>
      </w:r>
    </w:p>
    <w:p w:rsidR="00C14524" w:rsidRPr="00C14524" w:rsidRDefault="00C14524" w:rsidP="00C14524">
      <w:pPr>
        <w:suppressAutoHyphens/>
        <w:spacing w:after="0" w:line="240" w:lineRule="auto"/>
        <w:rPr>
          <w:rFonts w:ascii="Times New Roman" w:eastAsia="Times New Roman" w:hAnsi="Times New Roman" w:cs="Times New Roman"/>
          <w:sz w:val="24"/>
          <w:szCs w:val="24"/>
          <w:lang w:eastAsia="ru-RU"/>
        </w:rPr>
      </w:pPr>
    </w:p>
    <w:p w:rsidR="00C14524" w:rsidRPr="00C14524" w:rsidRDefault="00C14524" w:rsidP="00C14524">
      <w:pPr>
        <w:suppressAutoHyphens/>
        <w:spacing w:after="0" w:line="240" w:lineRule="auto"/>
        <w:jc w:val="both"/>
        <w:rPr>
          <w:rFonts w:ascii="Times New Roman" w:eastAsia="Times New Roman" w:hAnsi="Times New Roman" w:cs="Times New Roman"/>
          <w:sz w:val="24"/>
          <w:szCs w:val="24"/>
          <w:u w:val="single"/>
          <w:lang w:eastAsia="ru-RU"/>
        </w:rPr>
      </w:pPr>
      <w:r w:rsidRPr="00C14524">
        <w:rPr>
          <w:rFonts w:ascii="Times New Roman" w:eastAsia="Times New Roman" w:hAnsi="Times New Roman" w:cs="Times New Roman"/>
          <w:sz w:val="24"/>
          <w:szCs w:val="24"/>
          <w:lang w:eastAsia="ru-RU"/>
        </w:rPr>
        <w:t xml:space="preserve">Заместитель глава администрации -  </w:t>
      </w:r>
      <w:r w:rsidRPr="00C14524">
        <w:rPr>
          <w:rFonts w:ascii="Times New Roman" w:eastAsia="Times New Roman" w:hAnsi="Times New Roman" w:cs="Times New Roman"/>
          <w:sz w:val="24"/>
          <w:szCs w:val="24"/>
          <w:lang w:eastAsia="ru-RU"/>
        </w:rPr>
        <w:tab/>
      </w:r>
      <w:r w:rsidRPr="00C14524">
        <w:rPr>
          <w:rFonts w:ascii="Times New Roman" w:eastAsia="Times New Roman" w:hAnsi="Times New Roman" w:cs="Times New Roman"/>
          <w:sz w:val="24"/>
          <w:szCs w:val="24"/>
          <w:lang w:eastAsia="ru-RU"/>
        </w:rPr>
        <w:tab/>
      </w:r>
      <w:r w:rsidRPr="00C14524">
        <w:rPr>
          <w:rFonts w:ascii="Times New Roman" w:eastAsia="Times New Roman" w:hAnsi="Times New Roman" w:cs="Times New Roman"/>
          <w:sz w:val="24"/>
          <w:szCs w:val="24"/>
          <w:lang w:eastAsia="ru-RU"/>
        </w:rPr>
        <w:tab/>
      </w:r>
      <w:r w:rsidRPr="00C14524">
        <w:rPr>
          <w:rFonts w:ascii="Times New Roman" w:eastAsia="Times New Roman" w:hAnsi="Times New Roman" w:cs="Times New Roman"/>
          <w:sz w:val="24"/>
          <w:szCs w:val="24"/>
          <w:u w:val="single"/>
          <w:lang w:eastAsia="ru-RU"/>
        </w:rPr>
        <w:t>Директор ООО (ИП)</w:t>
      </w:r>
    </w:p>
    <w:p w:rsidR="00C14524" w:rsidRPr="00C14524" w:rsidRDefault="00C14524" w:rsidP="00C14524">
      <w:pPr>
        <w:suppressAutoHyphens/>
        <w:spacing w:after="0" w:line="240" w:lineRule="auto"/>
        <w:jc w:val="both"/>
        <w:rPr>
          <w:rFonts w:ascii="Times New Roman" w:eastAsia="Times New Roman" w:hAnsi="Times New Roman" w:cs="Times New Roman"/>
          <w:sz w:val="24"/>
          <w:szCs w:val="24"/>
          <w:lang w:eastAsia="ru-RU"/>
        </w:rPr>
      </w:pPr>
      <w:r w:rsidRPr="00C14524">
        <w:rPr>
          <w:rFonts w:ascii="Times New Roman" w:eastAsia="Times New Roman" w:hAnsi="Times New Roman" w:cs="Times New Roman"/>
          <w:sz w:val="24"/>
          <w:szCs w:val="24"/>
          <w:lang w:eastAsia="ru-RU"/>
        </w:rPr>
        <w:t>начальник управления сельского хозяйства</w:t>
      </w:r>
    </w:p>
    <w:p w:rsidR="00C14524" w:rsidRPr="00C14524" w:rsidRDefault="00C14524" w:rsidP="00C14524">
      <w:pPr>
        <w:suppressAutoHyphens/>
        <w:spacing w:after="0" w:line="240" w:lineRule="auto"/>
        <w:jc w:val="both"/>
        <w:rPr>
          <w:rFonts w:ascii="Times New Roman" w:eastAsia="Times New Roman" w:hAnsi="Times New Roman" w:cs="Times New Roman"/>
          <w:sz w:val="24"/>
          <w:szCs w:val="24"/>
          <w:lang w:eastAsia="ru-RU"/>
        </w:rPr>
      </w:pPr>
      <w:r w:rsidRPr="00C14524">
        <w:rPr>
          <w:rFonts w:ascii="Times New Roman" w:eastAsia="Times New Roman" w:hAnsi="Times New Roman" w:cs="Times New Roman"/>
          <w:sz w:val="24"/>
          <w:szCs w:val="24"/>
          <w:lang w:eastAsia="ru-RU"/>
        </w:rPr>
        <w:t>МО «Зеленоградский городской округ»</w:t>
      </w:r>
    </w:p>
    <w:p w:rsidR="00C14524" w:rsidRPr="00C14524" w:rsidRDefault="00C14524" w:rsidP="00C14524">
      <w:pPr>
        <w:suppressAutoHyphens/>
        <w:spacing w:after="0" w:line="240" w:lineRule="auto"/>
        <w:jc w:val="both"/>
        <w:rPr>
          <w:rFonts w:ascii="Times New Roman" w:eastAsia="Times New Roman" w:hAnsi="Times New Roman" w:cs="Times New Roman"/>
          <w:sz w:val="24"/>
          <w:szCs w:val="24"/>
          <w:lang w:eastAsia="ru-RU"/>
        </w:rPr>
      </w:pPr>
    </w:p>
    <w:p w:rsidR="00C14524" w:rsidRPr="00C14524" w:rsidRDefault="00C14524" w:rsidP="00C14524">
      <w:pPr>
        <w:suppressAutoHyphens/>
        <w:spacing w:after="0" w:line="240" w:lineRule="auto"/>
        <w:jc w:val="both"/>
        <w:rPr>
          <w:rFonts w:ascii="Times New Roman" w:eastAsia="Times New Roman" w:hAnsi="Times New Roman" w:cs="Times New Roman"/>
          <w:i/>
          <w:sz w:val="24"/>
          <w:szCs w:val="24"/>
          <w:u w:val="single"/>
          <w:lang w:eastAsia="ru-RU"/>
        </w:rPr>
      </w:pPr>
    </w:p>
    <w:p w:rsidR="00C14524" w:rsidRPr="00C14524" w:rsidRDefault="00C14524" w:rsidP="00C14524">
      <w:pPr>
        <w:suppressAutoHyphens/>
        <w:spacing w:after="0" w:line="240" w:lineRule="auto"/>
        <w:jc w:val="both"/>
        <w:rPr>
          <w:rFonts w:ascii="Times New Roman" w:eastAsia="Times New Roman" w:hAnsi="Times New Roman" w:cs="Times New Roman"/>
          <w:sz w:val="24"/>
          <w:szCs w:val="24"/>
          <w:u w:val="single"/>
          <w:lang w:eastAsia="ru-RU"/>
        </w:rPr>
      </w:pPr>
      <w:r w:rsidRPr="00C14524">
        <w:rPr>
          <w:rFonts w:ascii="Times New Roman" w:eastAsia="Times New Roman" w:hAnsi="Times New Roman" w:cs="Times New Roman"/>
          <w:sz w:val="24"/>
          <w:szCs w:val="24"/>
          <w:lang w:eastAsia="ru-RU"/>
        </w:rPr>
        <w:t xml:space="preserve">____________________ П.П. Боровиков  </w:t>
      </w:r>
      <w:r w:rsidRPr="00C14524">
        <w:rPr>
          <w:rFonts w:ascii="Times New Roman" w:eastAsia="Times New Roman" w:hAnsi="Times New Roman" w:cs="Times New Roman"/>
          <w:sz w:val="24"/>
          <w:szCs w:val="24"/>
          <w:lang w:eastAsia="ru-RU"/>
        </w:rPr>
        <w:tab/>
      </w:r>
      <w:r w:rsidRPr="00C14524">
        <w:rPr>
          <w:rFonts w:ascii="Times New Roman" w:eastAsia="Times New Roman" w:hAnsi="Times New Roman" w:cs="Times New Roman"/>
          <w:sz w:val="24"/>
          <w:szCs w:val="24"/>
          <w:lang w:eastAsia="ru-RU"/>
        </w:rPr>
        <w:tab/>
      </w:r>
      <w:r w:rsidRPr="00C14524">
        <w:rPr>
          <w:rFonts w:ascii="Times New Roman" w:eastAsia="Times New Roman" w:hAnsi="Times New Roman" w:cs="Times New Roman"/>
          <w:sz w:val="24"/>
          <w:szCs w:val="24"/>
          <w:lang w:eastAsia="ru-RU"/>
        </w:rPr>
        <w:tab/>
        <w:t>________________________ Ф.И.О.</w:t>
      </w:r>
      <w:r w:rsidRPr="00C14524">
        <w:rPr>
          <w:rFonts w:ascii="Times New Roman" w:eastAsia="Times New Roman" w:hAnsi="Times New Roman" w:cs="Times New Roman"/>
          <w:sz w:val="24"/>
          <w:szCs w:val="24"/>
          <w:u w:val="single"/>
          <w:lang w:eastAsia="ru-RU"/>
        </w:rPr>
        <w:t xml:space="preserve"> </w:t>
      </w:r>
    </w:p>
    <w:p w:rsidR="00C14524" w:rsidRPr="00C14524" w:rsidRDefault="00C14524" w:rsidP="00C14524">
      <w:pPr>
        <w:suppressAutoHyphens/>
        <w:spacing w:after="0" w:line="240" w:lineRule="auto"/>
        <w:jc w:val="both"/>
        <w:rPr>
          <w:rFonts w:ascii="Times New Roman" w:eastAsia="Times New Roman" w:hAnsi="Times New Roman" w:cs="Times New Roman"/>
          <w:i/>
          <w:sz w:val="24"/>
          <w:szCs w:val="24"/>
          <w:lang w:eastAsia="ru-RU"/>
        </w:rPr>
      </w:pPr>
      <w:r w:rsidRPr="00C14524">
        <w:rPr>
          <w:rFonts w:ascii="Times New Roman" w:eastAsia="Times New Roman" w:hAnsi="Times New Roman" w:cs="Times New Roman"/>
          <w:i/>
          <w:sz w:val="24"/>
          <w:szCs w:val="24"/>
          <w:lang w:eastAsia="ru-RU"/>
        </w:rPr>
        <w:t>м. п.</w:t>
      </w:r>
      <w:r w:rsidRPr="00C14524">
        <w:rPr>
          <w:rFonts w:ascii="Times New Roman" w:eastAsia="Times New Roman" w:hAnsi="Times New Roman" w:cs="Times New Roman"/>
          <w:i/>
          <w:sz w:val="24"/>
          <w:szCs w:val="24"/>
          <w:lang w:eastAsia="ru-RU"/>
        </w:rPr>
        <w:tab/>
      </w:r>
      <w:r w:rsidRPr="00C14524">
        <w:rPr>
          <w:rFonts w:ascii="Times New Roman" w:eastAsia="Times New Roman" w:hAnsi="Times New Roman" w:cs="Times New Roman"/>
          <w:i/>
          <w:sz w:val="24"/>
          <w:szCs w:val="24"/>
          <w:lang w:eastAsia="ru-RU"/>
        </w:rPr>
        <w:tab/>
      </w:r>
      <w:r w:rsidRPr="00C14524">
        <w:rPr>
          <w:rFonts w:ascii="Times New Roman" w:eastAsia="Times New Roman" w:hAnsi="Times New Roman" w:cs="Times New Roman"/>
          <w:i/>
          <w:sz w:val="24"/>
          <w:szCs w:val="24"/>
          <w:lang w:eastAsia="ru-RU"/>
        </w:rPr>
        <w:tab/>
      </w:r>
      <w:r w:rsidRPr="00C14524">
        <w:rPr>
          <w:rFonts w:ascii="Times New Roman" w:eastAsia="Times New Roman" w:hAnsi="Times New Roman" w:cs="Times New Roman"/>
          <w:i/>
          <w:sz w:val="24"/>
          <w:szCs w:val="24"/>
          <w:lang w:eastAsia="ru-RU"/>
        </w:rPr>
        <w:tab/>
      </w:r>
      <w:r w:rsidRPr="00C14524">
        <w:rPr>
          <w:rFonts w:ascii="Times New Roman" w:eastAsia="Times New Roman" w:hAnsi="Times New Roman" w:cs="Times New Roman"/>
          <w:i/>
          <w:sz w:val="24"/>
          <w:szCs w:val="24"/>
          <w:lang w:eastAsia="ru-RU"/>
        </w:rPr>
        <w:tab/>
      </w:r>
      <w:r w:rsidRPr="00C14524">
        <w:rPr>
          <w:rFonts w:ascii="Times New Roman" w:eastAsia="Times New Roman" w:hAnsi="Times New Roman" w:cs="Times New Roman"/>
          <w:i/>
          <w:sz w:val="24"/>
          <w:szCs w:val="24"/>
          <w:lang w:eastAsia="ru-RU"/>
        </w:rPr>
        <w:tab/>
      </w:r>
      <w:r w:rsidRPr="00C14524">
        <w:rPr>
          <w:rFonts w:ascii="Times New Roman" w:eastAsia="Times New Roman" w:hAnsi="Times New Roman" w:cs="Times New Roman"/>
          <w:i/>
          <w:sz w:val="24"/>
          <w:szCs w:val="24"/>
          <w:lang w:eastAsia="ru-RU"/>
        </w:rPr>
        <w:tab/>
      </w:r>
      <w:r w:rsidRPr="00C14524">
        <w:rPr>
          <w:rFonts w:ascii="Times New Roman" w:eastAsia="Times New Roman" w:hAnsi="Times New Roman" w:cs="Times New Roman"/>
          <w:i/>
          <w:sz w:val="24"/>
          <w:szCs w:val="24"/>
          <w:lang w:eastAsia="ru-RU"/>
        </w:rPr>
        <w:tab/>
        <w:t>м. п.</w:t>
      </w:r>
    </w:p>
    <w:p w:rsidR="00C14524" w:rsidRPr="00C14524" w:rsidRDefault="00C14524" w:rsidP="00C14524">
      <w:pPr>
        <w:suppressAutoHyphens/>
        <w:spacing w:after="0" w:line="240" w:lineRule="auto"/>
        <w:jc w:val="both"/>
        <w:rPr>
          <w:rFonts w:ascii="Times New Roman" w:eastAsia="Times New Roman" w:hAnsi="Times New Roman" w:cs="Times New Roman"/>
          <w:sz w:val="24"/>
          <w:szCs w:val="24"/>
          <w:lang w:eastAsia="ru-RU"/>
        </w:rPr>
      </w:pPr>
    </w:p>
    <w:p w:rsidR="00C14524" w:rsidRPr="00C14524" w:rsidRDefault="00C14524" w:rsidP="00C14524">
      <w:pPr>
        <w:suppressAutoHyphens/>
        <w:spacing w:after="0" w:line="240" w:lineRule="auto"/>
        <w:jc w:val="both"/>
        <w:rPr>
          <w:rFonts w:ascii="Times New Roman" w:eastAsia="Times New Roman" w:hAnsi="Times New Roman" w:cs="Times New Roman"/>
          <w:sz w:val="24"/>
          <w:szCs w:val="24"/>
          <w:u w:val="single"/>
          <w:lang w:eastAsia="ru-RU"/>
        </w:rPr>
      </w:pPr>
    </w:p>
    <w:p w:rsidR="00C14524" w:rsidRPr="00C14524" w:rsidRDefault="00C14524" w:rsidP="00C14524">
      <w:pPr>
        <w:suppressAutoHyphens/>
        <w:spacing w:after="0" w:line="240" w:lineRule="auto"/>
        <w:jc w:val="both"/>
        <w:rPr>
          <w:rFonts w:ascii="Times New Roman" w:eastAsia="Times New Roman" w:hAnsi="Times New Roman" w:cs="Times New Roman"/>
          <w:sz w:val="24"/>
          <w:szCs w:val="24"/>
          <w:u w:val="single"/>
          <w:lang w:eastAsia="ru-RU"/>
        </w:rPr>
      </w:pPr>
    </w:p>
    <w:p w:rsidR="00C14524" w:rsidRPr="00C14524" w:rsidRDefault="00C14524" w:rsidP="00C14524">
      <w:pPr>
        <w:suppressAutoHyphens/>
        <w:spacing w:after="0" w:line="240" w:lineRule="auto"/>
        <w:jc w:val="both"/>
        <w:rPr>
          <w:rFonts w:ascii="Times New Roman" w:eastAsia="Times New Roman" w:hAnsi="Times New Roman" w:cs="Times New Roman"/>
          <w:sz w:val="24"/>
          <w:szCs w:val="24"/>
          <w:u w:val="single"/>
          <w:lang w:eastAsia="ru-RU"/>
        </w:rPr>
      </w:pPr>
    </w:p>
    <w:p w:rsidR="00C14524" w:rsidRPr="00C14524" w:rsidRDefault="00C14524" w:rsidP="00C14524">
      <w:pPr>
        <w:suppressAutoHyphens/>
        <w:spacing w:after="0" w:line="240" w:lineRule="auto"/>
        <w:jc w:val="both"/>
        <w:rPr>
          <w:rFonts w:ascii="Times New Roman" w:eastAsia="Times New Roman" w:hAnsi="Times New Roman" w:cs="Times New Roman"/>
          <w:sz w:val="24"/>
          <w:szCs w:val="24"/>
          <w:lang w:eastAsia="ru-RU"/>
        </w:rPr>
      </w:pPr>
    </w:p>
    <w:p w:rsidR="00C14524" w:rsidRPr="00C14524" w:rsidRDefault="00C14524" w:rsidP="00C14524">
      <w:pPr>
        <w:suppressAutoHyphens/>
        <w:spacing w:after="0" w:line="240" w:lineRule="auto"/>
        <w:jc w:val="both"/>
        <w:rPr>
          <w:rFonts w:ascii="Times New Roman" w:eastAsia="Times New Roman" w:hAnsi="Times New Roman" w:cs="Times New Roman"/>
          <w:sz w:val="24"/>
          <w:szCs w:val="24"/>
          <w:lang w:eastAsia="ru-RU"/>
        </w:rPr>
      </w:pPr>
    </w:p>
    <w:p w:rsidR="00C14524" w:rsidRPr="00C14524" w:rsidRDefault="00C14524" w:rsidP="00C14524">
      <w:pPr>
        <w:suppressAutoHyphens/>
        <w:spacing w:after="0" w:line="240" w:lineRule="auto"/>
        <w:jc w:val="both"/>
        <w:rPr>
          <w:rFonts w:ascii="Times New Roman" w:eastAsia="Times New Roman" w:hAnsi="Times New Roman" w:cs="Times New Roman"/>
          <w:sz w:val="24"/>
          <w:szCs w:val="24"/>
          <w:lang w:eastAsia="ru-RU"/>
        </w:rPr>
      </w:pPr>
    </w:p>
    <w:p w:rsidR="00C14524" w:rsidRDefault="00C14524" w:rsidP="00C14524">
      <w:pPr>
        <w:suppressAutoHyphens/>
        <w:spacing w:after="0" w:line="240" w:lineRule="auto"/>
        <w:jc w:val="both"/>
        <w:rPr>
          <w:rFonts w:ascii="Times New Roman" w:eastAsia="Times New Roman" w:hAnsi="Times New Roman" w:cs="Times New Roman"/>
          <w:sz w:val="24"/>
          <w:szCs w:val="24"/>
          <w:lang w:eastAsia="ru-RU"/>
        </w:rPr>
      </w:pPr>
    </w:p>
    <w:p w:rsidR="00C14524" w:rsidRDefault="00C14524" w:rsidP="00C14524">
      <w:pPr>
        <w:suppressAutoHyphens/>
        <w:spacing w:after="0" w:line="240" w:lineRule="auto"/>
        <w:jc w:val="both"/>
        <w:rPr>
          <w:rFonts w:ascii="Times New Roman" w:eastAsia="Times New Roman" w:hAnsi="Times New Roman" w:cs="Times New Roman"/>
          <w:sz w:val="24"/>
          <w:szCs w:val="24"/>
          <w:lang w:eastAsia="ru-RU"/>
        </w:rPr>
      </w:pPr>
    </w:p>
    <w:p w:rsidR="00C14524" w:rsidRDefault="00C14524" w:rsidP="00C14524">
      <w:pPr>
        <w:suppressAutoHyphens/>
        <w:spacing w:after="0" w:line="240" w:lineRule="auto"/>
        <w:jc w:val="both"/>
        <w:rPr>
          <w:rFonts w:ascii="Times New Roman" w:eastAsia="Times New Roman" w:hAnsi="Times New Roman" w:cs="Times New Roman"/>
          <w:sz w:val="24"/>
          <w:szCs w:val="24"/>
          <w:lang w:eastAsia="ru-RU"/>
        </w:rPr>
      </w:pPr>
    </w:p>
    <w:p w:rsidR="00C14524" w:rsidRDefault="00C14524" w:rsidP="00C14524">
      <w:pPr>
        <w:suppressAutoHyphens/>
        <w:spacing w:after="0" w:line="240" w:lineRule="auto"/>
        <w:jc w:val="both"/>
        <w:rPr>
          <w:rFonts w:ascii="Times New Roman" w:eastAsia="Times New Roman" w:hAnsi="Times New Roman" w:cs="Times New Roman"/>
          <w:sz w:val="24"/>
          <w:szCs w:val="24"/>
          <w:lang w:eastAsia="ru-RU"/>
        </w:rPr>
      </w:pPr>
    </w:p>
    <w:p w:rsidR="00C14524" w:rsidRDefault="00C14524" w:rsidP="00C14524">
      <w:pPr>
        <w:suppressAutoHyphens/>
        <w:spacing w:after="0" w:line="240" w:lineRule="auto"/>
        <w:jc w:val="both"/>
        <w:rPr>
          <w:rFonts w:ascii="Times New Roman" w:eastAsia="Times New Roman" w:hAnsi="Times New Roman" w:cs="Times New Roman"/>
          <w:sz w:val="24"/>
          <w:szCs w:val="24"/>
          <w:lang w:eastAsia="ru-RU"/>
        </w:rPr>
      </w:pPr>
    </w:p>
    <w:p w:rsidR="00C14524" w:rsidRDefault="00C14524" w:rsidP="00C14524">
      <w:pPr>
        <w:suppressAutoHyphens/>
        <w:spacing w:after="0" w:line="240" w:lineRule="auto"/>
        <w:jc w:val="both"/>
        <w:rPr>
          <w:rFonts w:ascii="Times New Roman" w:eastAsia="Times New Roman" w:hAnsi="Times New Roman" w:cs="Times New Roman"/>
          <w:sz w:val="24"/>
          <w:szCs w:val="24"/>
          <w:lang w:eastAsia="ru-RU"/>
        </w:rPr>
      </w:pPr>
    </w:p>
    <w:p w:rsidR="00C14524" w:rsidRDefault="00C14524" w:rsidP="00C14524">
      <w:pPr>
        <w:suppressAutoHyphens/>
        <w:spacing w:after="0" w:line="240" w:lineRule="auto"/>
        <w:jc w:val="both"/>
        <w:rPr>
          <w:rFonts w:ascii="Times New Roman" w:eastAsia="Times New Roman" w:hAnsi="Times New Roman" w:cs="Times New Roman"/>
          <w:sz w:val="24"/>
          <w:szCs w:val="24"/>
          <w:lang w:eastAsia="ru-RU"/>
        </w:rPr>
      </w:pPr>
    </w:p>
    <w:p w:rsidR="00C14524" w:rsidRDefault="00C14524" w:rsidP="00C14524">
      <w:pPr>
        <w:suppressAutoHyphens/>
        <w:spacing w:after="0" w:line="240" w:lineRule="auto"/>
        <w:jc w:val="both"/>
        <w:rPr>
          <w:rFonts w:ascii="Times New Roman" w:eastAsia="Times New Roman" w:hAnsi="Times New Roman" w:cs="Times New Roman"/>
          <w:sz w:val="24"/>
          <w:szCs w:val="24"/>
          <w:lang w:eastAsia="ru-RU"/>
        </w:rPr>
      </w:pPr>
    </w:p>
    <w:p w:rsidR="00C14524" w:rsidRDefault="00C14524" w:rsidP="00C14524">
      <w:pPr>
        <w:suppressAutoHyphens/>
        <w:spacing w:after="0" w:line="240" w:lineRule="auto"/>
        <w:jc w:val="both"/>
        <w:rPr>
          <w:rFonts w:ascii="Times New Roman" w:eastAsia="Times New Roman" w:hAnsi="Times New Roman" w:cs="Times New Roman"/>
          <w:sz w:val="24"/>
          <w:szCs w:val="24"/>
          <w:lang w:eastAsia="ru-RU"/>
        </w:rPr>
      </w:pPr>
    </w:p>
    <w:p w:rsidR="00C14524" w:rsidRDefault="00C14524" w:rsidP="00C14524">
      <w:pPr>
        <w:suppressAutoHyphens/>
        <w:spacing w:after="0" w:line="240" w:lineRule="auto"/>
        <w:jc w:val="both"/>
        <w:rPr>
          <w:rFonts w:ascii="Times New Roman" w:eastAsia="Times New Roman" w:hAnsi="Times New Roman" w:cs="Times New Roman"/>
          <w:sz w:val="24"/>
          <w:szCs w:val="24"/>
          <w:lang w:eastAsia="ru-RU"/>
        </w:rPr>
      </w:pPr>
    </w:p>
    <w:p w:rsidR="00C14524" w:rsidRDefault="00C14524" w:rsidP="00C14524">
      <w:pPr>
        <w:suppressAutoHyphens/>
        <w:spacing w:after="0" w:line="240" w:lineRule="auto"/>
        <w:jc w:val="both"/>
        <w:rPr>
          <w:rFonts w:ascii="Times New Roman" w:eastAsia="Times New Roman" w:hAnsi="Times New Roman" w:cs="Times New Roman"/>
          <w:sz w:val="24"/>
          <w:szCs w:val="24"/>
          <w:lang w:eastAsia="ru-RU"/>
        </w:rPr>
      </w:pPr>
    </w:p>
    <w:p w:rsidR="00C14524" w:rsidRDefault="00C14524" w:rsidP="00C14524">
      <w:pPr>
        <w:suppressAutoHyphens/>
        <w:spacing w:after="0" w:line="240" w:lineRule="auto"/>
        <w:jc w:val="both"/>
        <w:rPr>
          <w:rFonts w:ascii="Times New Roman" w:eastAsia="Times New Roman" w:hAnsi="Times New Roman" w:cs="Times New Roman"/>
          <w:sz w:val="24"/>
          <w:szCs w:val="24"/>
          <w:lang w:eastAsia="ru-RU"/>
        </w:rPr>
      </w:pPr>
    </w:p>
    <w:p w:rsidR="00C14524" w:rsidRDefault="00C14524" w:rsidP="00C14524">
      <w:pPr>
        <w:suppressAutoHyphens/>
        <w:spacing w:after="0" w:line="240" w:lineRule="auto"/>
        <w:jc w:val="both"/>
        <w:rPr>
          <w:rFonts w:ascii="Times New Roman" w:eastAsia="Times New Roman" w:hAnsi="Times New Roman" w:cs="Times New Roman"/>
          <w:sz w:val="24"/>
          <w:szCs w:val="24"/>
          <w:lang w:eastAsia="ru-RU"/>
        </w:rPr>
      </w:pPr>
    </w:p>
    <w:p w:rsidR="00C14524" w:rsidRDefault="00C14524" w:rsidP="00C14524">
      <w:pPr>
        <w:suppressAutoHyphens/>
        <w:spacing w:after="0" w:line="240" w:lineRule="auto"/>
        <w:jc w:val="both"/>
        <w:rPr>
          <w:rFonts w:ascii="Times New Roman" w:eastAsia="Times New Roman" w:hAnsi="Times New Roman" w:cs="Times New Roman"/>
          <w:sz w:val="24"/>
          <w:szCs w:val="24"/>
          <w:lang w:eastAsia="ru-RU"/>
        </w:rPr>
      </w:pPr>
    </w:p>
    <w:p w:rsidR="00C14524" w:rsidRDefault="00C14524" w:rsidP="00C14524">
      <w:pPr>
        <w:suppressAutoHyphens/>
        <w:spacing w:after="0" w:line="240" w:lineRule="auto"/>
        <w:jc w:val="both"/>
        <w:rPr>
          <w:rFonts w:ascii="Times New Roman" w:eastAsia="Times New Roman" w:hAnsi="Times New Roman" w:cs="Times New Roman"/>
          <w:sz w:val="24"/>
          <w:szCs w:val="24"/>
          <w:lang w:eastAsia="ru-RU"/>
        </w:rPr>
      </w:pPr>
    </w:p>
    <w:p w:rsidR="00C14524" w:rsidRDefault="00C14524" w:rsidP="00C14524">
      <w:pPr>
        <w:suppressAutoHyphens/>
        <w:spacing w:after="0" w:line="240" w:lineRule="auto"/>
        <w:jc w:val="both"/>
        <w:rPr>
          <w:rFonts w:ascii="Times New Roman" w:eastAsia="Times New Roman" w:hAnsi="Times New Roman" w:cs="Times New Roman"/>
          <w:sz w:val="24"/>
          <w:szCs w:val="24"/>
          <w:lang w:eastAsia="ru-RU"/>
        </w:rPr>
      </w:pPr>
    </w:p>
    <w:p w:rsidR="00C14524" w:rsidRPr="00C14524" w:rsidRDefault="00C14524" w:rsidP="00C14524">
      <w:pPr>
        <w:suppressAutoHyphens/>
        <w:spacing w:after="0" w:line="240" w:lineRule="auto"/>
        <w:jc w:val="both"/>
        <w:rPr>
          <w:rFonts w:ascii="Times New Roman" w:eastAsia="Times New Roman" w:hAnsi="Times New Roman" w:cs="Times New Roman"/>
          <w:i/>
          <w:sz w:val="24"/>
          <w:szCs w:val="24"/>
          <w:u w:val="single"/>
          <w:lang w:eastAsia="ru-RU"/>
        </w:rPr>
      </w:pPr>
      <w:r w:rsidRPr="00C14524">
        <w:rPr>
          <w:rFonts w:ascii="Times New Roman" w:eastAsia="Times New Roman" w:hAnsi="Times New Roman" w:cs="Times New Roman"/>
          <w:i/>
          <w:sz w:val="24"/>
          <w:szCs w:val="24"/>
          <w:u w:val="single"/>
          <w:lang w:eastAsia="ru-RU"/>
        </w:rPr>
        <w:t xml:space="preserve"> </w:t>
      </w:r>
    </w:p>
    <w:p w:rsidR="00C14524" w:rsidRPr="00C14524" w:rsidRDefault="00C14524" w:rsidP="00C14524">
      <w:pPr>
        <w:suppressAutoHyphens/>
        <w:spacing w:after="0" w:line="240" w:lineRule="auto"/>
        <w:jc w:val="right"/>
        <w:rPr>
          <w:rFonts w:ascii="Times New Roman" w:eastAsia="Times New Roman" w:hAnsi="Times New Roman" w:cs="Times New Roman"/>
          <w:i/>
          <w:sz w:val="20"/>
          <w:szCs w:val="20"/>
          <w:lang w:eastAsia="ru-RU"/>
        </w:rPr>
      </w:pPr>
      <w:r w:rsidRPr="00C14524">
        <w:rPr>
          <w:rFonts w:ascii="Times New Roman" w:eastAsia="Times New Roman" w:hAnsi="Times New Roman" w:cs="Times New Roman"/>
          <w:i/>
          <w:sz w:val="20"/>
          <w:szCs w:val="20"/>
          <w:lang w:eastAsia="ru-RU"/>
        </w:rPr>
        <w:lastRenderedPageBreak/>
        <w:t>Приложение № 1</w:t>
      </w:r>
    </w:p>
    <w:p w:rsidR="00C14524" w:rsidRPr="00C14524" w:rsidRDefault="00C14524" w:rsidP="00C14524">
      <w:pPr>
        <w:suppressAutoHyphens/>
        <w:spacing w:after="0" w:line="240" w:lineRule="auto"/>
        <w:jc w:val="right"/>
        <w:rPr>
          <w:rFonts w:ascii="Times New Roman" w:eastAsia="Times New Roman" w:hAnsi="Times New Roman" w:cs="Times New Roman"/>
          <w:bCs/>
          <w:i/>
          <w:sz w:val="20"/>
          <w:szCs w:val="20"/>
          <w:lang w:eastAsia="ru-RU"/>
        </w:rPr>
      </w:pPr>
      <w:r w:rsidRPr="00C14524">
        <w:rPr>
          <w:rFonts w:ascii="Times New Roman" w:eastAsia="Times New Roman" w:hAnsi="Times New Roman" w:cs="Times New Roman"/>
          <w:bCs/>
          <w:i/>
          <w:sz w:val="20"/>
          <w:szCs w:val="20"/>
          <w:lang w:eastAsia="ru-RU"/>
        </w:rPr>
        <w:t xml:space="preserve">к договору на размещение </w:t>
      </w:r>
    </w:p>
    <w:p w:rsidR="00C14524" w:rsidRPr="00C14524" w:rsidRDefault="00C14524" w:rsidP="00C14524">
      <w:pPr>
        <w:suppressAutoHyphens/>
        <w:spacing w:after="0" w:line="240" w:lineRule="auto"/>
        <w:jc w:val="right"/>
        <w:rPr>
          <w:rFonts w:ascii="Times New Roman" w:eastAsia="Times New Roman" w:hAnsi="Times New Roman" w:cs="Times New Roman"/>
          <w:bCs/>
          <w:i/>
          <w:sz w:val="20"/>
          <w:szCs w:val="20"/>
          <w:lang w:eastAsia="ru-RU"/>
        </w:rPr>
      </w:pPr>
      <w:r w:rsidRPr="00C14524">
        <w:rPr>
          <w:rFonts w:ascii="Times New Roman" w:eastAsia="Times New Roman" w:hAnsi="Times New Roman" w:cs="Times New Roman"/>
          <w:bCs/>
          <w:i/>
          <w:sz w:val="20"/>
          <w:szCs w:val="20"/>
          <w:lang w:eastAsia="ru-RU"/>
        </w:rPr>
        <w:t>нестационарного торгового объекта</w:t>
      </w:r>
    </w:p>
    <w:p w:rsidR="00C14524" w:rsidRPr="00C14524" w:rsidRDefault="00C14524" w:rsidP="00C14524">
      <w:pPr>
        <w:suppressAutoHyphens/>
        <w:spacing w:after="0" w:line="240" w:lineRule="auto"/>
        <w:jc w:val="right"/>
        <w:rPr>
          <w:rFonts w:ascii="Times New Roman" w:eastAsia="Times New Roman" w:hAnsi="Times New Roman" w:cs="Times New Roman"/>
          <w:bCs/>
          <w:sz w:val="20"/>
          <w:szCs w:val="20"/>
          <w:lang w:eastAsia="ru-RU"/>
        </w:rPr>
      </w:pPr>
    </w:p>
    <w:p w:rsidR="00C14524" w:rsidRPr="00C14524" w:rsidRDefault="00C14524" w:rsidP="00C14524">
      <w:pPr>
        <w:suppressAutoHyphens/>
        <w:spacing w:after="0" w:line="240" w:lineRule="auto"/>
        <w:jc w:val="center"/>
        <w:rPr>
          <w:rFonts w:ascii="Times New Roman" w:eastAsia="Times New Roman" w:hAnsi="Times New Roman" w:cs="Times New Roman"/>
          <w:sz w:val="24"/>
          <w:szCs w:val="24"/>
          <w:lang w:eastAsia="ru-RU"/>
        </w:rPr>
      </w:pPr>
      <w:r w:rsidRPr="00C14524">
        <w:rPr>
          <w:rFonts w:ascii="Times New Roman" w:eastAsia="Times New Roman" w:hAnsi="Times New Roman" w:cs="Times New Roman"/>
          <w:sz w:val="24"/>
          <w:szCs w:val="24"/>
          <w:lang w:eastAsia="ru-RU"/>
        </w:rPr>
        <w:t>Расчет платы за размещение нестационарного торгового объекта на территории МО «Зеленоградский городской округ»</w:t>
      </w:r>
    </w:p>
    <w:p w:rsidR="00C14524" w:rsidRPr="00C14524" w:rsidRDefault="00C14524" w:rsidP="00C14524">
      <w:pPr>
        <w:suppressAutoHyphens/>
        <w:spacing w:after="0" w:line="240" w:lineRule="auto"/>
        <w:jc w:val="center"/>
        <w:rPr>
          <w:rFonts w:ascii="Times New Roman" w:eastAsia="Times New Roman" w:hAnsi="Times New Roman" w:cs="Times New Roman"/>
          <w:sz w:val="24"/>
          <w:szCs w:val="24"/>
          <w:lang w:eastAsia="ru-RU"/>
        </w:rPr>
      </w:pPr>
    </w:p>
    <w:p w:rsidR="00C14524" w:rsidRPr="00C14524" w:rsidRDefault="00C14524" w:rsidP="00C14524">
      <w:pPr>
        <w:suppressAutoHyphens/>
        <w:spacing w:after="0" w:line="240" w:lineRule="auto"/>
        <w:jc w:val="center"/>
        <w:rPr>
          <w:rFonts w:ascii="Times New Roman" w:eastAsia="Times New Roman" w:hAnsi="Times New Roman" w:cs="Times New Roman"/>
          <w:sz w:val="24"/>
          <w:szCs w:val="24"/>
          <w:lang w:eastAsia="ru-RU"/>
        </w:rPr>
      </w:pPr>
    </w:p>
    <w:tbl>
      <w:tblPr>
        <w:tblW w:w="9797" w:type="dxa"/>
        <w:tblInd w:w="93" w:type="dxa"/>
        <w:tblLayout w:type="fixed"/>
        <w:tblLook w:val="04A0" w:firstRow="1" w:lastRow="0" w:firstColumn="1" w:lastColumn="0" w:noHBand="0" w:noVBand="1"/>
      </w:tblPr>
      <w:tblGrid>
        <w:gridCol w:w="753"/>
        <w:gridCol w:w="754"/>
        <w:gridCol w:w="753"/>
        <w:gridCol w:w="754"/>
        <w:gridCol w:w="754"/>
        <w:gridCol w:w="753"/>
        <w:gridCol w:w="754"/>
        <w:gridCol w:w="753"/>
        <w:gridCol w:w="754"/>
        <w:gridCol w:w="754"/>
        <w:gridCol w:w="753"/>
        <w:gridCol w:w="754"/>
        <w:gridCol w:w="754"/>
      </w:tblGrid>
      <w:tr w:rsidR="00C14524" w:rsidRPr="00C14524" w:rsidTr="00487225">
        <w:trPr>
          <w:trHeight w:val="2415"/>
        </w:trPr>
        <w:tc>
          <w:tcPr>
            <w:tcW w:w="753" w:type="dxa"/>
            <w:tcBorders>
              <w:top w:val="single" w:sz="8" w:space="0" w:color="auto"/>
              <w:left w:val="single" w:sz="8" w:space="0" w:color="auto"/>
              <w:bottom w:val="single" w:sz="8" w:space="0" w:color="auto"/>
              <w:right w:val="single" w:sz="8" w:space="0" w:color="auto"/>
            </w:tcBorders>
            <w:shd w:val="clear" w:color="000000" w:fill="B8CCE4"/>
            <w:vAlign w:val="center"/>
            <w:hideMark/>
          </w:tcPr>
          <w:p w:rsidR="00C14524" w:rsidRPr="00C14524" w:rsidRDefault="00C14524" w:rsidP="00C14524">
            <w:pPr>
              <w:spacing w:after="0" w:line="240" w:lineRule="auto"/>
              <w:jc w:val="center"/>
              <w:rPr>
                <w:rFonts w:ascii="Calibri" w:eastAsia="Times New Roman" w:hAnsi="Calibri" w:cs="Calibri"/>
                <w:color w:val="000000"/>
                <w:sz w:val="16"/>
                <w:szCs w:val="16"/>
                <w:lang w:eastAsia="ru-RU"/>
              </w:rPr>
            </w:pPr>
            <w:r w:rsidRPr="00C14524">
              <w:rPr>
                <w:rFonts w:ascii="Calibri" w:eastAsia="Times New Roman" w:hAnsi="Calibri" w:cs="Calibri"/>
                <w:color w:val="000000"/>
                <w:sz w:val="16"/>
                <w:szCs w:val="16"/>
                <w:lang w:eastAsia="ru-RU"/>
              </w:rPr>
              <w:t>месяц</w:t>
            </w:r>
          </w:p>
        </w:tc>
        <w:tc>
          <w:tcPr>
            <w:tcW w:w="754" w:type="dxa"/>
            <w:tcBorders>
              <w:top w:val="single" w:sz="8" w:space="0" w:color="auto"/>
              <w:left w:val="nil"/>
              <w:bottom w:val="single" w:sz="8" w:space="0" w:color="auto"/>
              <w:right w:val="single" w:sz="8" w:space="0" w:color="auto"/>
            </w:tcBorders>
            <w:shd w:val="clear" w:color="000000" w:fill="B8CCE4"/>
            <w:vAlign w:val="center"/>
            <w:hideMark/>
          </w:tcPr>
          <w:p w:rsidR="00C14524" w:rsidRPr="00C14524" w:rsidRDefault="00C14524" w:rsidP="00C14524">
            <w:pPr>
              <w:spacing w:after="0" w:line="240" w:lineRule="auto"/>
              <w:jc w:val="center"/>
              <w:rPr>
                <w:rFonts w:ascii="Calibri" w:eastAsia="Times New Roman" w:hAnsi="Calibri" w:cs="Calibri"/>
                <w:color w:val="000000"/>
                <w:sz w:val="16"/>
                <w:szCs w:val="16"/>
                <w:lang w:eastAsia="ru-RU"/>
              </w:rPr>
            </w:pPr>
            <w:r w:rsidRPr="00C14524">
              <w:rPr>
                <w:rFonts w:ascii="Calibri" w:eastAsia="Times New Roman" w:hAnsi="Calibri" w:cs="Calibri"/>
                <w:color w:val="000000"/>
                <w:sz w:val="16"/>
                <w:szCs w:val="16"/>
                <w:lang w:eastAsia="ru-RU"/>
              </w:rPr>
              <w:t>количество дней в месяце</w:t>
            </w:r>
          </w:p>
        </w:tc>
        <w:tc>
          <w:tcPr>
            <w:tcW w:w="753" w:type="dxa"/>
            <w:tcBorders>
              <w:top w:val="single" w:sz="8" w:space="0" w:color="auto"/>
              <w:left w:val="nil"/>
              <w:bottom w:val="single" w:sz="8" w:space="0" w:color="auto"/>
              <w:right w:val="single" w:sz="8" w:space="0" w:color="auto"/>
            </w:tcBorders>
            <w:shd w:val="clear" w:color="000000" w:fill="B8CCE4"/>
            <w:vAlign w:val="center"/>
            <w:hideMark/>
          </w:tcPr>
          <w:p w:rsidR="00C14524" w:rsidRPr="00C14524" w:rsidRDefault="00C14524" w:rsidP="00C14524">
            <w:pPr>
              <w:spacing w:after="0" w:line="240" w:lineRule="auto"/>
              <w:jc w:val="center"/>
              <w:rPr>
                <w:rFonts w:ascii="Calibri" w:eastAsia="Times New Roman" w:hAnsi="Calibri" w:cs="Calibri"/>
                <w:color w:val="000000"/>
                <w:sz w:val="16"/>
                <w:szCs w:val="16"/>
                <w:lang w:eastAsia="ru-RU"/>
              </w:rPr>
            </w:pPr>
            <w:r w:rsidRPr="00C14524">
              <w:rPr>
                <w:rFonts w:ascii="Calibri" w:eastAsia="Times New Roman" w:hAnsi="Calibri" w:cs="Calibri"/>
                <w:color w:val="000000"/>
                <w:sz w:val="16"/>
                <w:szCs w:val="16"/>
                <w:lang w:eastAsia="ru-RU"/>
              </w:rPr>
              <w:t xml:space="preserve">базовая ставка за один день, рублей </w:t>
            </w:r>
          </w:p>
        </w:tc>
        <w:tc>
          <w:tcPr>
            <w:tcW w:w="754" w:type="dxa"/>
            <w:tcBorders>
              <w:top w:val="single" w:sz="8" w:space="0" w:color="auto"/>
              <w:left w:val="nil"/>
              <w:bottom w:val="single" w:sz="8" w:space="0" w:color="auto"/>
              <w:right w:val="single" w:sz="8" w:space="0" w:color="auto"/>
            </w:tcBorders>
            <w:shd w:val="clear" w:color="000000" w:fill="B8CCE4"/>
            <w:vAlign w:val="center"/>
            <w:hideMark/>
          </w:tcPr>
          <w:p w:rsidR="00C14524" w:rsidRPr="00C14524" w:rsidRDefault="00C14524" w:rsidP="00C14524">
            <w:pPr>
              <w:spacing w:after="0" w:line="240" w:lineRule="auto"/>
              <w:jc w:val="center"/>
              <w:rPr>
                <w:rFonts w:ascii="Calibri" w:eastAsia="Times New Roman" w:hAnsi="Calibri" w:cs="Calibri"/>
                <w:color w:val="000000"/>
                <w:sz w:val="16"/>
                <w:szCs w:val="16"/>
                <w:lang w:eastAsia="ru-RU"/>
              </w:rPr>
            </w:pPr>
            <w:r w:rsidRPr="00C14524">
              <w:rPr>
                <w:rFonts w:ascii="Calibri" w:eastAsia="Times New Roman" w:hAnsi="Calibri" w:cs="Calibri"/>
                <w:color w:val="000000"/>
                <w:sz w:val="16"/>
                <w:szCs w:val="16"/>
                <w:lang w:eastAsia="ru-RU"/>
              </w:rPr>
              <w:t>К1</w:t>
            </w:r>
          </w:p>
        </w:tc>
        <w:tc>
          <w:tcPr>
            <w:tcW w:w="754" w:type="dxa"/>
            <w:tcBorders>
              <w:top w:val="single" w:sz="8" w:space="0" w:color="auto"/>
              <w:left w:val="nil"/>
              <w:bottom w:val="single" w:sz="8" w:space="0" w:color="auto"/>
              <w:right w:val="single" w:sz="8" w:space="0" w:color="auto"/>
            </w:tcBorders>
            <w:shd w:val="clear" w:color="000000" w:fill="B8CCE4"/>
            <w:vAlign w:val="center"/>
            <w:hideMark/>
          </w:tcPr>
          <w:p w:rsidR="00C14524" w:rsidRPr="00C14524" w:rsidRDefault="00C14524" w:rsidP="00C14524">
            <w:pPr>
              <w:spacing w:after="0" w:line="240" w:lineRule="auto"/>
              <w:jc w:val="center"/>
              <w:rPr>
                <w:rFonts w:ascii="Calibri" w:eastAsia="Times New Roman" w:hAnsi="Calibri" w:cs="Calibri"/>
                <w:color w:val="000000"/>
                <w:sz w:val="16"/>
                <w:szCs w:val="16"/>
                <w:lang w:eastAsia="ru-RU"/>
              </w:rPr>
            </w:pPr>
            <w:r w:rsidRPr="00C14524">
              <w:rPr>
                <w:rFonts w:ascii="Calibri" w:eastAsia="Times New Roman" w:hAnsi="Calibri" w:cs="Calibri"/>
                <w:color w:val="000000"/>
                <w:sz w:val="16"/>
                <w:szCs w:val="16"/>
                <w:lang w:eastAsia="ru-RU"/>
              </w:rPr>
              <w:t>К2</w:t>
            </w:r>
          </w:p>
        </w:tc>
        <w:tc>
          <w:tcPr>
            <w:tcW w:w="753" w:type="dxa"/>
            <w:tcBorders>
              <w:top w:val="single" w:sz="8" w:space="0" w:color="auto"/>
              <w:left w:val="nil"/>
              <w:bottom w:val="single" w:sz="8" w:space="0" w:color="auto"/>
              <w:right w:val="single" w:sz="4" w:space="0" w:color="auto"/>
            </w:tcBorders>
            <w:shd w:val="clear" w:color="000000" w:fill="B8CCE4"/>
            <w:vAlign w:val="center"/>
            <w:hideMark/>
          </w:tcPr>
          <w:p w:rsidR="00C14524" w:rsidRPr="00C14524" w:rsidRDefault="00C14524" w:rsidP="00C14524">
            <w:pPr>
              <w:spacing w:after="0" w:line="240" w:lineRule="auto"/>
              <w:jc w:val="center"/>
              <w:rPr>
                <w:rFonts w:ascii="Calibri" w:eastAsia="Times New Roman" w:hAnsi="Calibri" w:cs="Calibri"/>
                <w:color w:val="000000"/>
                <w:sz w:val="16"/>
                <w:szCs w:val="16"/>
                <w:lang w:eastAsia="ru-RU"/>
              </w:rPr>
            </w:pPr>
            <w:r w:rsidRPr="00C14524">
              <w:rPr>
                <w:rFonts w:ascii="Calibri" w:eastAsia="Times New Roman" w:hAnsi="Calibri" w:cs="Calibri"/>
                <w:color w:val="000000"/>
                <w:sz w:val="16"/>
                <w:szCs w:val="16"/>
                <w:lang w:eastAsia="ru-RU"/>
              </w:rPr>
              <w:t>К3</w:t>
            </w:r>
          </w:p>
        </w:tc>
        <w:tc>
          <w:tcPr>
            <w:tcW w:w="754" w:type="dxa"/>
            <w:tcBorders>
              <w:top w:val="single" w:sz="4" w:space="0" w:color="auto"/>
              <w:left w:val="single" w:sz="4" w:space="0" w:color="auto"/>
              <w:bottom w:val="single" w:sz="4" w:space="0" w:color="auto"/>
              <w:right w:val="single" w:sz="4" w:space="0" w:color="auto"/>
            </w:tcBorders>
            <w:shd w:val="clear" w:color="000000" w:fill="B8CCE4"/>
            <w:vAlign w:val="center"/>
          </w:tcPr>
          <w:p w:rsidR="00C14524" w:rsidRPr="00C14524" w:rsidRDefault="00C14524" w:rsidP="00C14524">
            <w:pPr>
              <w:spacing w:after="0" w:line="240" w:lineRule="auto"/>
              <w:jc w:val="center"/>
              <w:rPr>
                <w:rFonts w:ascii="Calibri" w:eastAsia="Times New Roman" w:hAnsi="Calibri" w:cs="Calibri"/>
                <w:color w:val="000000"/>
                <w:sz w:val="16"/>
                <w:szCs w:val="16"/>
                <w:lang w:eastAsia="ru-RU"/>
              </w:rPr>
            </w:pPr>
            <w:r w:rsidRPr="00C14524">
              <w:rPr>
                <w:rFonts w:ascii="Calibri" w:eastAsia="Times New Roman" w:hAnsi="Calibri" w:cs="Calibri"/>
                <w:color w:val="000000"/>
                <w:sz w:val="16"/>
                <w:szCs w:val="16"/>
                <w:lang w:eastAsia="ru-RU"/>
              </w:rPr>
              <w:t>итого плата за один день, рублей</w:t>
            </w:r>
          </w:p>
        </w:tc>
        <w:tc>
          <w:tcPr>
            <w:tcW w:w="753" w:type="dxa"/>
            <w:tcBorders>
              <w:top w:val="single" w:sz="4" w:space="0" w:color="auto"/>
              <w:left w:val="single" w:sz="4" w:space="0" w:color="auto"/>
              <w:bottom w:val="single" w:sz="4" w:space="0" w:color="auto"/>
              <w:right w:val="single" w:sz="4" w:space="0" w:color="auto"/>
            </w:tcBorders>
            <w:shd w:val="clear" w:color="000000" w:fill="B8CCE4"/>
            <w:vAlign w:val="center"/>
          </w:tcPr>
          <w:p w:rsidR="00C14524" w:rsidRPr="00C14524" w:rsidRDefault="00C14524" w:rsidP="00C14524">
            <w:pPr>
              <w:spacing w:after="0" w:line="240" w:lineRule="auto"/>
              <w:jc w:val="center"/>
              <w:rPr>
                <w:rFonts w:ascii="Calibri" w:eastAsia="Times New Roman" w:hAnsi="Calibri" w:cs="Calibri"/>
                <w:color w:val="000000"/>
                <w:sz w:val="16"/>
                <w:szCs w:val="16"/>
                <w:lang w:eastAsia="ru-RU"/>
              </w:rPr>
            </w:pPr>
            <w:r w:rsidRPr="00C14524">
              <w:rPr>
                <w:rFonts w:ascii="Calibri" w:eastAsia="Times New Roman" w:hAnsi="Calibri" w:cs="Calibri"/>
                <w:color w:val="000000"/>
                <w:sz w:val="16"/>
                <w:szCs w:val="16"/>
                <w:lang w:eastAsia="ru-RU"/>
              </w:rPr>
              <w:t>итого плата за один месяц, рублей</w:t>
            </w:r>
          </w:p>
        </w:tc>
        <w:tc>
          <w:tcPr>
            <w:tcW w:w="754" w:type="dxa"/>
            <w:tcBorders>
              <w:top w:val="single" w:sz="4" w:space="0" w:color="auto"/>
              <w:left w:val="single" w:sz="4" w:space="0" w:color="auto"/>
              <w:bottom w:val="single" w:sz="4" w:space="0" w:color="auto"/>
              <w:right w:val="single" w:sz="4" w:space="0" w:color="auto"/>
            </w:tcBorders>
            <w:shd w:val="clear" w:color="000000" w:fill="B8CCE4"/>
            <w:vAlign w:val="center"/>
          </w:tcPr>
          <w:p w:rsidR="00C14524" w:rsidRPr="00C14524" w:rsidRDefault="00C14524" w:rsidP="00C14524">
            <w:pPr>
              <w:spacing w:after="0" w:line="240" w:lineRule="auto"/>
              <w:jc w:val="center"/>
              <w:rPr>
                <w:rFonts w:ascii="Calibri" w:eastAsia="Times New Roman" w:hAnsi="Calibri" w:cs="Calibri"/>
                <w:color w:val="000000"/>
                <w:sz w:val="16"/>
                <w:szCs w:val="16"/>
                <w:lang w:eastAsia="ru-RU"/>
              </w:rPr>
            </w:pPr>
            <w:r w:rsidRPr="00C14524">
              <w:rPr>
                <w:rFonts w:ascii="Calibri" w:eastAsia="Times New Roman" w:hAnsi="Calibri" w:cs="Calibri"/>
                <w:color w:val="000000"/>
                <w:sz w:val="16"/>
                <w:szCs w:val="16"/>
                <w:lang w:eastAsia="ru-RU"/>
              </w:rPr>
              <w:t>количество метров, превышающих норму, м</w:t>
            </w:r>
          </w:p>
        </w:tc>
        <w:tc>
          <w:tcPr>
            <w:tcW w:w="754" w:type="dxa"/>
            <w:tcBorders>
              <w:top w:val="single" w:sz="8" w:space="0" w:color="auto"/>
              <w:left w:val="single" w:sz="4" w:space="0" w:color="auto"/>
              <w:bottom w:val="single" w:sz="8" w:space="0" w:color="auto"/>
              <w:right w:val="single" w:sz="8" w:space="0" w:color="auto"/>
            </w:tcBorders>
            <w:shd w:val="clear" w:color="000000" w:fill="B8CCE4"/>
            <w:vAlign w:val="center"/>
            <w:hideMark/>
          </w:tcPr>
          <w:p w:rsidR="00C14524" w:rsidRPr="00C14524" w:rsidRDefault="00C14524" w:rsidP="00C14524">
            <w:pPr>
              <w:spacing w:after="0" w:line="240" w:lineRule="auto"/>
              <w:jc w:val="center"/>
              <w:rPr>
                <w:rFonts w:ascii="Calibri" w:eastAsia="Times New Roman" w:hAnsi="Calibri" w:cs="Calibri"/>
                <w:color w:val="000000"/>
                <w:sz w:val="16"/>
                <w:szCs w:val="16"/>
                <w:lang w:eastAsia="ru-RU"/>
              </w:rPr>
            </w:pPr>
            <w:r w:rsidRPr="00C14524">
              <w:rPr>
                <w:rFonts w:ascii="Calibri" w:eastAsia="Times New Roman" w:hAnsi="Calibri" w:cs="Calibri"/>
                <w:color w:val="000000"/>
                <w:sz w:val="16"/>
                <w:szCs w:val="16"/>
                <w:lang w:eastAsia="ru-RU"/>
              </w:rPr>
              <w:t>К4</w:t>
            </w:r>
          </w:p>
        </w:tc>
        <w:tc>
          <w:tcPr>
            <w:tcW w:w="753" w:type="dxa"/>
            <w:tcBorders>
              <w:top w:val="single" w:sz="8" w:space="0" w:color="auto"/>
              <w:left w:val="nil"/>
              <w:bottom w:val="single" w:sz="8" w:space="0" w:color="auto"/>
              <w:right w:val="single" w:sz="8" w:space="0" w:color="auto"/>
            </w:tcBorders>
            <w:shd w:val="clear" w:color="000000" w:fill="B8CCE4"/>
            <w:vAlign w:val="center"/>
            <w:hideMark/>
          </w:tcPr>
          <w:p w:rsidR="00C14524" w:rsidRPr="00C14524" w:rsidRDefault="00C14524" w:rsidP="00C14524">
            <w:pPr>
              <w:spacing w:after="0" w:line="240" w:lineRule="auto"/>
              <w:jc w:val="center"/>
              <w:rPr>
                <w:rFonts w:ascii="Calibri" w:eastAsia="Times New Roman" w:hAnsi="Calibri" w:cs="Calibri"/>
                <w:color w:val="000000"/>
                <w:sz w:val="16"/>
                <w:szCs w:val="16"/>
                <w:lang w:eastAsia="ru-RU"/>
              </w:rPr>
            </w:pPr>
            <w:r w:rsidRPr="00C14524">
              <w:rPr>
                <w:rFonts w:ascii="Calibri" w:eastAsia="Times New Roman" w:hAnsi="Calibri" w:cs="Calibri"/>
                <w:color w:val="000000"/>
                <w:sz w:val="16"/>
                <w:szCs w:val="16"/>
                <w:lang w:eastAsia="ru-RU"/>
              </w:rPr>
              <w:t>итого плата за один день, рублей</w:t>
            </w:r>
          </w:p>
        </w:tc>
        <w:tc>
          <w:tcPr>
            <w:tcW w:w="754" w:type="dxa"/>
            <w:tcBorders>
              <w:top w:val="single" w:sz="8" w:space="0" w:color="auto"/>
              <w:left w:val="nil"/>
              <w:bottom w:val="single" w:sz="8" w:space="0" w:color="auto"/>
              <w:right w:val="single" w:sz="8" w:space="0" w:color="auto"/>
            </w:tcBorders>
            <w:shd w:val="clear" w:color="000000" w:fill="B8CCE4"/>
            <w:vAlign w:val="center"/>
            <w:hideMark/>
          </w:tcPr>
          <w:p w:rsidR="00C14524" w:rsidRPr="00C14524" w:rsidRDefault="00C14524" w:rsidP="00C14524">
            <w:pPr>
              <w:spacing w:after="0" w:line="240" w:lineRule="auto"/>
              <w:jc w:val="center"/>
              <w:rPr>
                <w:rFonts w:ascii="Calibri" w:eastAsia="Times New Roman" w:hAnsi="Calibri" w:cs="Calibri"/>
                <w:color w:val="000000"/>
                <w:sz w:val="16"/>
                <w:szCs w:val="16"/>
                <w:lang w:eastAsia="ru-RU"/>
              </w:rPr>
            </w:pPr>
            <w:r w:rsidRPr="00C14524">
              <w:rPr>
                <w:rFonts w:ascii="Calibri" w:eastAsia="Times New Roman" w:hAnsi="Calibri" w:cs="Calibri"/>
                <w:color w:val="000000"/>
                <w:sz w:val="16"/>
                <w:szCs w:val="16"/>
                <w:lang w:eastAsia="ru-RU"/>
              </w:rPr>
              <w:t>итого плата за один месяц, руб Превышающ площадь</w:t>
            </w:r>
          </w:p>
        </w:tc>
        <w:tc>
          <w:tcPr>
            <w:tcW w:w="754" w:type="dxa"/>
            <w:tcBorders>
              <w:top w:val="single" w:sz="8" w:space="0" w:color="auto"/>
              <w:left w:val="nil"/>
              <w:bottom w:val="single" w:sz="8" w:space="0" w:color="auto"/>
              <w:right w:val="single" w:sz="8" w:space="0" w:color="auto"/>
            </w:tcBorders>
            <w:shd w:val="clear" w:color="000000" w:fill="B8CCE4"/>
            <w:vAlign w:val="center"/>
            <w:hideMark/>
          </w:tcPr>
          <w:p w:rsidR="00C14524" w:rsidRPr="00C14524" w:rsidRDefault="00C14524" w:rsidP="00C14524">
            <w:pPr>
              <w:spacing w:after="0" w:line="240" w:lineRule="auto"/>
              <w:jc w:val="center"/>
              <w:rPr>
                <w:rFonts w:ascii="Calibri" w:eastAsia="Times New Roman" w:hAnsi="Calibri" w:cs="Calibri"/>
                <w:color w:val="000000"/>
                <w:sz w:val="16"/>
                <w:szCs w:val="16"/>
                <w:lang w:eastAsia="ru-RU"/>
              </w:rPr>
            </w:pPr>
            <w:r w:rsidRPr="00C14524">
              <w:rPr>
                <w:rFonts w:ascii="Calibri" w:eastAsia="Times New Roman" w:hAnsi="Calibri" w:cs="Calibri"/>
                <w:color w:val="000000"/>
                <w:sz w:val="16"/>
                <w:szCs w:val="16"/>
                <w:lang w:eastAsia="ru-RU"/>
              </w:rPr>
              <w:t>итого плата за один месяц, рублей</w:t>
            </w:r>
          </w:p>
        </w:tc>
      </w:tr>
      <w:tr w:rsidR="00C14524" w:rsidRPr="00C14524" w:rsidTr="00487225">
        <w:trPr>
          <w:trHeight w:val="315"/>
        </w:trPr>
        <w:tc>
          <w:tcPr>
            <w:tcW w:w="753" w:type="dxa"/>
            <w:tcBorders>
              <w:top w:val="nil"/>
              <w:left w:val="single" w:sz="8" w:space="0" w:color="auto"/>
              <w:bottom w:val="single" w:sz="8" w:space="0" w:color="auto"/>
              <w:right w:val="single" w:sz="8" w:space="0" w:color="auto"/>
            </w:tcBorders>
            <w:shd w:val="clear" w:color="000000" w:fill="B8CCE4"/>
            <w:vAlign w:val="center"/>
            <w:hideMark/>
          </w:tcPr>
          <w:p w:rsidR="00C14524" w:rsidRPr="00C14524" w:rsidRDefault="00C14524" w:rsidP="00C14524">
            <w:pPr>
              <w:spacing w:after="0" w:line="240" w:lineRule="auto"/>
              <w:jc w:val="center"/>
              <w:rPr>
                <w:rFonts w:ascii="Calibri" w:eastAsia="Times New Roman" w:hAnsi="Calibri" w:cs="Calibri"/>
                <w:color w:val="000000"/>
                <w:sz w:val="16"/>
                <w:szCs w:val="16"/>
                <w:lang w:eastAsia="ru-RU"/>
              </w:rPr>
            </w:pPr>
            <w:r w:rsidRPr="00C14524">
              <w:rPr>
                <w:rFonts w:ascii="Calibri" w:eastAsia="Times New Roman" w:hAnsi="Calibri" w:cs="Calibri"/>
                <w:color w:val="000000"/>
                <w:sz w:val="16"/>
                <w:szCs w:val="16"/>
                <w:lang w:eastAsia="ru-RU"/>
              </w:rPr>
              <w:t>январь</w:t>
            </w:r>
          </w:p>
        </w:tc>
        <w:tc>
          <w:tcPr>
            <w:tcW w:w="754" w:type="dxa"/>
            <w:tcBorders>
              <w:top w:val="nil"/>
              <w:left w:val="nil"/>
              <w:bottom w:val="single" w:sz="8" w:space="0" w:color="auto"/>
              <w:right w:val="single" w:sz="8" w:space="0" w:color="auto"/>
            </w:tcBorders>
            <w:shd w:val="clear" w:color="auto" w:fill="auto"/>
            <w:vAlign w:val="center"/>
            <w:hideMark/>
          </w:tcPr>
          <w:p w:rsidR="00C14524" w:rsidRPr="00C14524" w:rsidRDefault="00C14524" w:rsidP="00C14524">
            <w:pPr>
              <w:spacing w:after="0" w:line="240" w:lineRule="auto"/>
              <w:jc w:val="center"/>
              <w:rPr>
                <w:rFonts w:ascii="Calibri" w:eastAsia="Times New Roman" w:hAnsi="Calibri" w:cs="Calibri"/>
                <w:color w:val="000000"/>
                <w:sz w:val="16"/>
                <w:szCs w:val="16"/>
                <w:lang w:eastAsia="ru-RU"/>
              </w:rPr>
            </w:pPr>
            <w:r w:rsidRPr="00C14524">
              <w:rPr>
                <w:rFonts w:ascii="Calibri" w:eastAsia="Times New Roman" w:hAnsi="Calibri" w:cs="Calibri"/>
                <w:color w:val="000000"/>
                <w:sz w:val="16"/>
                <w:szCs w:val="16"/>
                <w:lang w:eastAsia="ru-RU"/>
              </w:rPr>
              <w:t>31</w:t>
            </w:r>
          </w:p>
        </w:tc>
        <w:tc>
          <w:tcPr>
            <w:tcW w:w="753" w:type="dxa"/>
            <w:tcBorders>
              <w:top w:val="nil"/>
              <w:left w:val="nil"/>
              <w:bottom w:val="single" w:sz="8" w:space="0" w:color="auto"/>
              <w:right w:val="single" w:sz="8" w:space="0" w:color="auto"/>
            </w:tcBorders>
            <w:shd w:val="clear" w:color="auto" w:fill="auto"/>
            <w:vAlign w:val="center"/>
            <w:hideMark/>
          </w:tcPr>
          <w:p w:rsidR="00C14524" w:rsidRPr="00C14524" w:rsidRDefault="00C14524" w:rsidP="00C14524">
            <w:pPr>
              <w:spacing w:after="0" w:line="240" w:lineRule="auto"/>
              <w:jc w:val="center"/>
              <w:rPr>
                <w:rFonts w:ascii="Calibri" w:eastAsia="Times New Roman" w:hAnsi="Calibri" w:cs="Calibri"/>
                <w:color w:val="000000"/>
                <w:sz w:val="16"/>
                <w:szCs w:val="16"/>
                <w:lang w:eastAsia="ru-RU"/>
              </w:rPr>
            </w:pPr>
            <w:r w:rsidRPr="00C14524">
              <w:rPr>
                <w:rFonts w:ascii="Calibri" w:eastAsia="Times New Roman" w:hAnsi="Calibri" w:cs="Calibri"/>
                <w:color w:val="000000"/>
                <w:sz w:val="16"/>
                <w:szCs w:val="16"/>
                <w:lang w:eastAsia="ru-RU"/>
              </w:rPr>
              <w:t>240</w:t>
            </w:r>
          </w:p>
        </w:tc>
        <w:tc>
          <w:tcPr>
            <w:tcW w:w="754" w:type="dxa"/>
            <w:tcBorders>
              <w:top w:val="nil"/>
              <w:left w:val="nil"/>
              <w:bottom w:val="single" w:sz="8" w:space="0" w:color="auto"/>
              <w:right w:val="single" w:sz="8" w:space="0" w:color="auto"/>
            </w:tcBorders>
            <w:shd w:val="clear" w:color="auto" w:fill="auto"/>
            <w:vAlign w:val="center"/>
            <w:hideMark/>
          </w:tcPr>
          <w:p w:rsidR="00C14524" w:rsidRPr="00C14524" w:rsidRDefault="00C14524" w:rsidP="00C14524">
            <w:pPr>
              <w:spacing w:after="0" w:line="240" w:lineRule="auto"/>
              <w:jc w:val="center"/>
              <w:rPr>
                <w:rFonts w:ascii="Calibri" w:eastAsia="Times New Roman" w:hAnsi="Calibri" w:cs="Calibri"/>
                <w:color w:val="000000"/>
                <w:sz w:val="16"/>
                <w:szCs w:val="16"/>
                <w:lang w:eastAsia="ru-RU"/>
              </w:rPr>
            </w:pPr>
            <w:r w:rsidRPr="00C14524">
              <w:rPr>
                <w:rFonts w:ascii="Calibri" w:eastAsia="Times New Roman" w:hAnsi="Calibri" w:cs="Calibri"/>
                <w:color w:val="000000"/>
                <w:sz w:val="16"/>
                <w:szCs w:val="16"/>
                <w:lang w:eastAsia="ru-RU"/>
              </w:rPr>
              <w:t>0,1</w:t>
            </w:r>
          </w:p>
        </w:tc>
        <w:tc>
          <w:tcPr>
            <w:tcW w:w="754" w:type="dxa"/>
            <w:tcBorders>
              <w:top w:val="nil"/>
              <w:left w:val="nil"/>
              <w:bottom w:val="single" w:sz="8" w:space="0" w:color="auto"/>
              <w:right w:val="single" w:sz="8" w:space="0" w:color="auto"/>
            </w:tcBorders>
            <w:shd w:val="clear" w:color="auto" w:fill="auto"/>
            <w:vAlign w:val="center"/>
          </w:tcPr>
          <w:p w:rsidR="00C14524" w:rsidRPr="00C14524" w:rsidRDefault="00C14524" w:rsidP="00C14524">
            <w:pPr>
              <w:spacing w:after="0" w:line="240" w:lineRule="auto"/>
              <w:jc w:val="center"/>
              <w:rPr>
                <w:rFonts w:ascii="Calibri" w:eastAsia="Times New Roman" w:hAnsi="Calibri" w:cs="Calibri"/>
                <w:color w:val="000000"/>
                <w:sz w:val="16"/>
                <w:szCs w:val="16"/>
                <w:lang w:eastAsia="ru-RU"/>
              </w:rPr>
            </w:pPr>
          </w:p>
        </w:tc>
        <w:tc>
          <w:tcPr>
            <w:tcW w:w="753" w:type="dxa"/>
            <w:tcBorders>
              <w:top w:val="nil"/>
              <w:left w:val="nil"/>
              <w:bottom w:val="single" w:sz="8" w:space="0" w:color="auto"/>
              <w:right w:val="single" w:sz="4" w:space="0" w:color="auto"/>
            </w:tcBorders>
            <w:shd w:val="clear" w:color="auto" w:fill="auto"/>
            <w:vAlign w:val="center"/>
          </w:tcPr>
          <w:p w:rsidR="00C14524" w:rsidRPr="00C14524" w:rsidRDefault="00C14524" w:rsidP="00C14524">
            <w:pPr>
              <w:spacing w:after="0" w:line="240" w:lineRule="auto"/>
              <w:jc w:val="center"/>
              <w:rPr>
                <w:rFonts w:ascii="Calibri" w:eastAsia="Times New Roman" w:hAnsi="Calibri" w:cs="Calibri"/>
                <w:color w:val="000000"/>
                <w:sz w:val="16"/>
                <w:szCs w:val="16"/>
                <w:lang w:eastAsia="ru-RU"/>
              </w:rPr>
            </w:pPr>
          </w:p>
        </w:tc>
        <w:tc>
          <w:tcPr>
            <w:tcW w:w="754" w:type="dxa"/>
            <w:tcBorders>
              <w:top w:val="single" w:sz="4" w:space="0" w:color="auto"/>
              <w:left w:val="single" w:sz="4" w:space="0" w:color="auto"/>
              <w:bottom w:val="single" w:sz="4" w:space="0" w:color="auto"/>
              <w:right w:val="single" w:sz="4" w:space="0" w:color="auto"/>
            </w:tcBorders>
            <w:vAlign w:val="center"/>
          </w:tcPr>
          <w:p w:rsidR="00C14524" w:rsidRPr="00C14524" w:rsidRDefault="00C14524" w:rsidP="00C14524">
            <w:pPr>
              <w:spacing w:after="0" w:line="240" w:lineRule="auto"/>
              <w:jc w:val="center"/>
              <w:rPr>
                <w:rFonts w:ascii="Calibri" w:eastAsia="Times New Roman" w:hAnsi="Calibri" w:cs="Calibri"/>
                <w:color w:val="FF0000"/>
                <w:sz w:val="16"/>
                <w:szCs w:val="16"/>
                <w:lang w:eastAsia="ru-RU"/>
              </w:rPr>
            </w:pPr>
          </w:p>
        </w:tc>
        <w:tc>
          <w:tcPr>
            <w:tcW w:w="753" w:type="dxa"/>
            <w:tcBorders>
              <w:top w:val="single" w:sz="4" w:space="0" w:color="auto"/>
              <w:left w:val="single" w:sz="4" w:space="0" w:color="auto"/>
              <w:bottom w:val="single" w:sz="4" w:space="0" w:color="auto"/>
              <w:right w:val="single" w:sz="4" w:space="0" w:color="auto"/>
            </w:tcBorders>
            <w:vAlign w:val="center"/>
          </w:tcPr>
          <w:p w:rsidR="00C14524" w:rsidRPr="00C14524" w:rsidRDefault="00C14524" w:rsidP="00C14524">
            <w:pPr>
              <w:spacing w:after="0" w:line="240" w:lineRule="auto"/>
              <w:jc w:val="center"/>
              <w:rPr>
                <w:rFonts w:ascii="Calibri" w:eastAsia="Times New Roman" w:hAnsi="Calibri" w:cs="Calibri"/>
                <w:color w:val="000000"/>
                <w:sz w:val="16"/>
                <w:szCs w:val="16"/>
                <w:lang w:eastAsia="ru-RU"/>
              </w:rPr>
            </w:pPr>
          </w:p>
        </w:tc>
        <w:tc>
          <w:tcPr>
            <w:tcW w:w="754" w:type="dxa"/>
            <w:tcBorders>
              <w:top w:val="single" w:sz="4" w:space="0" w:color="auto"/>
              <w:left w:val="single" w:sz="4" w:space="0" w:color="auto"/>
              <w:bottom w:val="single" w:sz="4" w:space="0" w:color="auto"/>
              <w:right w:val="single" w:sz="4" w:space="0" w:color="auto"/>
            </w:tcBorders>
            <w:vAlign w:val="center"/>
          </w:tcPr>
          <w:p w:rsidR="00C14524" w:rsidRPr="00C14524" w:rsidRDefault="00C14524" w:rsidP="00C14524">
            <w:pPr>
              <w:spacing w:after="0" w:line="240" w:lineRule="auto"/>
              <w:jc w:val="center"/>
              <w:rPr>
                <w:rFonts w:ascii="Calibri" w:eastAsia="Times New Roman" w:hAnsi="Calibri" w:cs="Calibri"/>
                <w:color w:val="000000"/>
                <w:sz w:val="16"/>
                <w:szCs w:val="16"/>
                <w:lang w:eastAsia="ru-RU"/>
              </w:rPr>
            </w:pPr>
          </w:p>
        </w:tc>
        <w:tc>
          <w:tcPr>
            <w:tcW w:w="754" w:type="dxa"/>
            <w:tcBorders>
              <w:top w:val="nil"/>
              <w:left w:val="single" w:sz="4" w:space="0" w:color="auto"/>
              <w:bottom w:val="single" w:sz="8" w:space="0" w:color="auto"/>
              <w:right w:val="single" w:sz="8" w:space="0" w:color="auto"/>
            </w:tcBorders>
            <w:shd w:val="clear" w:color="auto" w:fill="auto"/>
            <w:vAlign w:val="center"/>
            <w:hideMark/>
          </w:tcPr>
          <w:p w:rsidR="00C14524" w:rsidRPr="00C14524" w:rsidRDefault="00C14524" w:rsidP="00C14524">
            <w:pPr>
              <w:spacing w:after="0" w:line="240" w:lineRule="auto"/>
              <w:jc w:val="center"/>
              <w:rPr>
                <w:rFonts w:ascii="Calibri" w:eastAsia="Times New Roman" w:hAnsi="Calibri" w:cs="Calibri"/>
                <w:color w:val="000000"/>
                <w:sz w:val="16"/>
                <w:szCs w:val="16"/>
                <w:lang w:eastAsia="ru-RU"/>
              </w:rPr>
            </w:pPr>
            <w:r w:rsidRPr="00C14524">
              <w:rPr>
                <w:rFonts w:ascii="Calibri" w:eastAsia="Times New Roman" w:hAnsi="Calibri" w:cs="Calibri"/>
                <w:color w:val="000000"/>
                <w:sz w:val="16"/>
                <w:szCs w:val="16"/>
                <w:lang w:eastAsia="ru-RU"/>
              </w:rPr>
              <w:t>0,05</w:t>
            </w:r>
          </w:p>
        </w:tc>
        <w:tc>
          <w:tcPr>
            <w:tcW w:w="753" w:type="dxa"/>
            <w:tcBorders>
              <w:top w:val="nil"/>
              <w:left w:val="nil"/>
              <w:bottom w:val="single" w:sz="8" w:space="0" w:color="auto"/>
              <w:right w:val="single" w:sz="8" w:space="0" w:color="auto"/>
            </w:tcBorders>
            <w:shd w:val="clear" w:color="auto" w:fill="auto"/>
            <w:vAlign w:val="center"/>
          </w:tcPr>
          <w:p w:rsidR="00C14524" w:rsidRPr="00C14524" w:rsidRDefault="00C14524" w:rsidP="00C14524">
            <w:pPr>
              <w:spacing w:after="0" w:line="240" w:lineRule="auto"/>
              <w:jc w:val="center"/>
              <w:rPr>
                <w:rFonts w:ascii="Calibri" w:eastAsia="Times New Roman" w:hAnsi="Calibri" w:cs="Calibri"/>
                <w:color w:val="000000"/>
                <w:sz w:val="16"/>
                <w:szCs w:val="16"/>
                <w:lang w:eastAsia="ru-RU"/>
              </w:rPr>
            </w:pPr>
          </w:p>
        </w:tc>
        <w:tc>
          <w:tcPr>
            <w:tcW w:w="754" w:type="dxa"/>
            <w:tcBorders>
              <w:top w:val="nil"/>
              <w:left w:val="nil"/>
              <w:bottom w:val="single" w:sz="8" w:space="0" w:color="auto"/>
              <w:right w:val="single" w:sz="8" w:space="0" w:color="auto"/>
            </w:tcBorders>
            <w:shd w:val="clear" w:color="auto" w:fill="auto"/>
            <w:vAlign w:val="center"/>
          </w:tcPr>
          <w:p w:rsidR="00C14524" w:rsidRPr="00C14524" w:rsidRDefault="00C14524" w:rsidP="00C14524">
            <w:pPr>
              <w:spacing w:after="0" w:line="240" w:lineRule="auto"/>
              <w:jc w:val="center"/>
              <w:rPr>
                <w:rFonts w:ascii="Calibri" w:eastAsia="Times New Roman" w:hAnsi="Calibri" w:cs="Calibri"/>
                <w:color w:val="000000"/>
                <w:sz w:val="16"/>
                <w:szCs w:val="16"/>
                <w:lang w:eastAsia="ru-RU"/>
              </w:rPr>
            </w:pPr>
          </w:p>
        </w:tc>
        <w:tc>
          <w:tcPr>
            <w:tcW w:w="754" w:type="dxa"/>
            <w:tcBorders>
              <w:top w:val="nil"/>
              <w:left w:val="nil"/>
              <w:bottom w:val="single" w:sz="8" w:space="0" w:color="auto"/>
              <w:right w:val="single" w:sz="8" w:space="0" w:color="auto"/>
            </w:tcBorders>
            <w:shd w:val="clear" w:color="auto" w:fill="auto"/>
            <w:vAlign w:val="center"/>
          </w:tcPr>
          <w:p w:rsidR="00C14524" w:rsidRPr="00C14524" w:rsidRDefault="00C14524" w:rsidP="00C14524">
            <w:pPr>
              <w:spacing w:after="0" w:line="240" w:lineRule="auto"/>
              <w:jc w:val="center"/>
              <w:rPr>
                <w:rFonts w:ascii="Calibri" w:eastAsia="Times New Roman" w:hAnsi="Calibri" w:cs="Calibri"/>
                <w:color w:val="000000"/>
                <w:sz w:val="16"/>
                <w:szCs w:val="16"/>
                <w:lang w:eastAsia="ru-RU"/>
              </w:rPr>
            </w:pPr>
          </w:p>
        </w:tc>
      </w:tr>
      <w:tr w:rsidR="00C14524" w:rsidRPr="00C14524" w:rsidTr="00487225">
        <w:trPr>
          <w:trHeight w:val="315"/>
        </w:trPr>
        <w:tc>
          <w:tcPr>
            <w:tcW w:w="753" w:type="dxa"/>
            <w:tcBorders>
              <w:top w:val="nil"/>
              <w:left w:val="single" w:sz="8" w:space="0" w:color="auto"/>
              <w:bottom w:val="single" w:sz="8" w:space="0" w:color="auto"/>
              <w:right w:val="single" w:sz="8" w:space="0" w:color="auto"/>
            </w:tcBorders>
            <w:shd w:val="clear" w:color="000000" w:fill="B8CCE4"/>
            <w:vAlign w:val="center"/>
            <w:hideMark/>
          </w:tcPr>
          <w:p w:rsidR="00C14524" w:rsidRPr="00C14524" w:rsidRDefault="00C14524" w:rsidP="00C14524">
            <w:pPr>
              <w:spacing w:after="0" w:line="240" w:lineRule="auto"/>
              <w:jc w:val="center"/>
              <w:rPr>
                <w:rFonts w:ascii="Calibri" w:eastAsia="Times New Roman" w:hAnsi="Calibri" w:cs="Calibri"/>
                <w:color w:val="000000"/>
                <w:sz w:val="16"/>
                <w:szCs w:val="16"/>
                <w:lang w:eastAsia="ru-RU"/>
              </w:rPr>
            </w:pPr>
            <w:r w:rsidRPr="00C14524">
              <w:rPr>
                <w:rFonts w:ascii="Calibri" w:eastAsia="Times New Roman" w:hAnsi="Calibri" w:cs="Calibri"/>
                <w:color w:val="000000"/>
                <w:sz w:val="16"/>
                <w:szCs w:val="16"/>
                <w:lang w:eastAsia="ru-RU"/>
              </w:rPr>
              <w:t>февраль</w:t>
            </w:r>
          </w:p>
        </w:tc>
        <w:tc>
          <w:tcPr>
            <w:tcW w:w="754" w:type="dxa"/>
            <w:tcBorders>
              <w:top w:val="nil"/>
              <w:left w:val="nil"/>
              <w:bottom w:val="single" w:sz="8" w:space="0" w:color="auto"/>
              <w:right w:val="single" w:sz="8" w:space="0" w:color="auto"/>
            </w:tcBorders>
            <w:shd w:val="clear" w:color="auto" w:fill="auto"/>
            <w:vAlign w:val="center"/>
            <w:hideMark/>
          </w:tcPr>
          <w:p w:rsidR="00C14524" w:rsidRPr="00C14524" w:rsidRDefault="00C14524" w:rsidP="00C14524">
            <w:pPr>
              <w:spacing w:after="0" w:line="240" w:lineRule="auto"/>
              <w:jc w:val="center"/>
              <w:rPr>
                <w:rFonts w:ascii="Calibri" w:eastAsia="Times New Roman" w:hAnsi="Calibri" w:cs="Calibri"/>
                <w:color w:val="000000"/>
                <w:sz w:val="16"/>
                <w:szCs w:val="16"/>
                <w:lang w:eastAsia="ru-RU"/>
              </w:rPr>
            </w:pPr>
            <w:r w:rsidRPr="00C14524">
              <w:rPr>
                <w:rFonts w:ascii="Calibri" w:eastAsia="Times New Roman" w:hAnsi="Calibri" w:cs="Calibri"/>
                <w:color w:val="000000"/>
                <w:sz w:val="16"/>
                <w:szCs w:val="16"/>
                <w:lang w:eastAsia="ru-RU"/>
              </w:rPr>
              <w:t>28</w:t>
            </w:r>
          </w:p>
        </w:tc>
        <w:tc>
          <w:tcPr>
            <w:tcW w:w="753" w:type="dxa"/>
            <w:tcBorders>
              <w:top w:val="nil"/>
              <w:left w:val="nil"/>
              <w:bottom w:val="single" w:sz="8" w:space="0" w:color="auto"/>
              <w:right w:val="single" w:sz="8" w:space="0" w:color="auto"/>
            </w:tcBorders>
            <w:shd w:val="clear" w:color="auto" w:fill="auto"/>
            <w:vAlign w:val="center"/>
            <w:hideMark/>
          </w:tcPr>
          <w:p w:rsidR="00C14524" w:rsidRPr="00C14524" w:rsidRDefault="00C14524" w:rsidP="00C14524">
            <w:pPr>
              <w:spacing w:after="0" w:line="240" w:lineRule="auto"/>
              <w:jc w:val="center"/>
              <w:rPr>
                <w:rFonts w:ascii="Calibri" w:eastAsia="Times New Roman" w:hAnsi="Calibri" w:cs="Calibri"/>
                <w:color w:val="000000"/>
                <w:sz w:val="16"/>
                <w:szCs w:val="16"/>
                <w:lang w:eastAsia="ru-RU"/>
              </w:rPr>
            </w:pPr>
            <w:r w:rsidRPr="00C14524">
              <w:rPr>
                <w:rFonts w:ascii="Calibri" w:eastAsia="Times New Roman" w:hAnsi="Calibri" w:cs="Calibri"/>
                <w:color w:val="000000"/>
                <w:sz w:val="16"/>
                <w:szCs w:val="16"/>
                <w:lang w:eastAsia="ru-RU"/>
              </w:rPr>
              <w:t>240</w:t>
            </w:r>
          </w:p>
        </w:tc>
        <w:tc>
          <w:tcPr>
            <w:tcW w:w="754" w:type="dxa"/>
            <w:tcBorders>
              <w:top w:val="nil"/>
              <w:left w:val="nil"/>
              <w:bottom w:val="single" w:sz="8" w:space="0" w:color="auto"/>
              <w:right w:val="single" w:sz="8" w:space="0" w:color="auto"/>
            </w:tcBorders>
            <w:shd w:val="clear" w:color="auto" w:fill="auto"/>
            <w:vAlign w:val="center"/>
            <w:hideMark/>
          </w:tcPr>
          <w:p w:rsidR="00C14524" w:rsidRPr="00C14524" w:rsidRDefault="00C14524" w:rsidP="00C14524">
            <w:pPr>
              <w:spacing w:after="0" w:line="240" w:lineRule="auto"/>
              <w:jc w:val="center"/>
              <w:rPr>
                <w:rFonts w:ascii="Calibri" w:eastAsia="Times New Roman" w:hAnsi="Calibri" w:cs="Calibri"/>
                <w:color w:val="000000"/>
                <w:sz w:val="16"/>
                <w:szCs w:val="16"/>
                <w:lang w:eastAsia="ru-RU"/>
              </w:rPr>
            </w:pPr>
            <w:r w:rsidRPr="00C14524">
              <w:rPr>
                <w:rFonts w:ascii="Calibri" w:eastAsia="Times New Roman" w:hAnsi="Calibri" w:cs="Calibri"/>
                <w:color w:val="000000"/>
                <w:sz w:val="16"/>
                <w:szCs w:val="16"/>
                <w:lang w:eastAsia="ru-RU"/>
              </w:rPr>
              <w:t>0,1</w:t>
            </w:r>
          </w:p>
        </w:tc>
        <w:tc>
          <w:tcPr>
            <w:tcW w:w="754" w:type="dxa"/>
            <w:tcBorders>
              <w:top w:val="nil"/>
              <w:left w:val="nil"/>
              <w:bottom w:val="single" w:sz="8" w:space="0" w:color="auto"/>
              <w:right w:val="single" w:sz="8" w:space="0" w:color="auto"/>
            </w:tcBorders>
            <w:shd w:val="clear" w:color="auto" w:fill="auto"/>
            <w:vAlign w:val="center"/>
          </w:tcPr>
          <w:p w:rsidR="00C14524" w:rsidRPr="00C14524" w:rsidRDefault="00C14524" w:rsidP="00C14524">
            <w:pPr>
              <w:spacing w:after="0" w:line="240" w:lineRule="auto"/>
              <w:jc w:val="center"/>
              <w:rPr>
                <w:rFonts w:ascii="Calibri" w:eastAsia="Times New Roman" w:hAnsi="Calibri" w:cs="Calibri"/>
                <w:color w:val="000000"/>
                <w:sz w:val="16"/>
                <w:szCs w:val="16"/>
                <w:lang w:eastAsia="ru-RU"/>
              </w:rPr>
            </w:pPr>
          </w:p>
        </w:tc>
        <w:tc>
          <w:tcPr>
            <w:tcW w:w="753" w:type="dxa"/>
            <w:tcBorders>
              <w:top w:val="nil"/>
              <w:left w:val="nil"/>
              <w:bottom w:val="single" w:sz="8" w:space="0" w:color="auto"/>
              <w:right w:val="single" w:sz="4" w:space="0" w:color="auto"/>
            </w:tcBorders>
            <w:shd w:val="clear" w:color="auto" w:fill="auto"/>
            <w:vAlign w:val="center"/>
          </w:tcPr>
          <w:p w:rsidR="00C14524" w:rsidRPr="00C14524" w:rsidRDefault="00C14524" w:rsidP="00C14524">
            <w:pPr>
              <w:spacing w:after="0" w:line="240" w:lineRule="auto"/>
              <w:jc w:val="center"/>
              <w:rPr>
                <w:rFonts w:ascii="Calibri" w:eastAsia="Times New Roman" w:hAnsi="Calibri" w:cs="Calibri"/>
                <w:color w:val="000000"/>
                <w:sz w:val="16"/>
                <w:szCs w:val="16"/>
                <w:lang w:eastAsia="ru-RU"/>
              </w:rPr>
            </w:pPr>
          </w:p>
        </w:tc>
        <w:tc>
          <w:tcPr>
            <w:tcW w:w="754" w:type="dxa"/>
            <w:tcBorders>
              <w:top w:val="single" w:sz="4" w:space="0" w:color="auto"/>
              <w:left w:val="single" w:sz="4" w:space="0" w:color="auto"/>
              <w:bottom w:val="single" w:sz="4" w:space="0" w:color="auto"/>
              <w:right w:val="single" w:sz="4" w:space="0" w:color="auto"/>
            </w:tcBorders>
            <w:vAlign w:val="center"/>
          </w:tcPr>
          <w:p w:rsidR="00C14524" w:rsidRPr="00C14524" w:rsidRDefault="00C14524" w:rsidP="00C14524">
            <w:pPr>
              <w:spacing w:after="0" w:line="240" w:lineRule="auto"/>
              <w:jc w:val="center"/>
              <w:rPr>
                <w:rFonts w:ascii="Calibri" w:eastAsia="Times New Roman" w:hAnsi="Calibri" w:cs="Calibri"/>
                <w:color w:val="FF0000"/>
                <w:sz w:val="16"/>
                <w:szCs w:val="16"/>
                <w:lang w:eastAsia="ru-RU"/>
              </w:rPr>
            </w:pPr>
          </w:p>
        </w:tc>
        <w:tc>
          <w:tcPr>
            <w:tcW w:w="753" w:type="dxa"/>
            <w:tcBorders>
              <w:top w:val="single" w:sz="4" w:space="0" w:color="auto"/>
              <w:left w:val="single" w:sz="4" w:space="0" w:color="auto"/>
              <w:bottom w:val="single" w:sz="4" w:space="0" w:color="auto"/>
              <w:right w:val="single" w:sz="4" w:space="0" w:color="auto"/>
            </w:tcBorders>
            <w:vAlign w:val="center"/>
          </w:tcPr>
          <w:p w:rsidR="00C14524" w:rsidRPr="00C14524" w:rsidRDefault="00C14524" w:rsidP="00C14524">
            <w:pPr>
              <w:spacing w:after="0" w:line="240" w:lineRule="auto"/>
              <w:jc w:val="center"/>
              <w:rPr>
                <w:rFonts w:ascii="Calibri" w:eastAsia="Times New Roman" w:hAnsi="Calibri" w:cs="Calibri"/>
                <w:color w:val="000000"/>
                <w:sz w:val="16"/>
                <w:szCs w:val="16"/>
                <w:lang w:eastAsia="ru-RU"/>
              </w:rPr>
            </w:pPr>
          </w:p>
        </w:tc>
        <w:tc>
          <w:tcPr>
            <w:tcW w:w="754" w:type="dxa"/>
            <w:tcBorders>
              <w:top w:val="single" w:sz="4" w:space="0" w:color="auto"/>
              <w:left w:val="single" w:sz="4" w:space="0" w:color="auto"/>
              <w:bottom w:val="single" w:sz="4" w:space="0" w:color="auto"/>
              <w:right w:val="single" w:sz="4" w:space="0" w:color="auto"/>
            </w:tcBorders>
            <w:vAlign w:val="center"/>
          </w:tcPr>
          <w:p w:rsidR="00C14524" w:rsidRPr="00C14524" w:rsidRDefault="00C14524" w:rsidP="00C14524">
            <w:pPr>
              <w:spacing w:after="0" w:line="240" w:lineRule="auto"/>
              <w:jc w:val="center"/>
              <w:rPr>
                <w:rFonts w:ascii="Calibri" w:eastAsia="Times New Roman" w:hAnsi="Calibri" w:cs="Calibri"/>
                <w:color w:val="000000"/>
                <w:sz w:val="16"/>
                <w:szCs w:val="16"/>
                <w:lang w:eastAsia="ru-RU"/>
              </w:rPr>
            </w:pPr>
          </w:p>
        </w:tc>
        <w:tc>
          <w:tcPr>
            <w:tcW w:w="754" w:type="dxa"/>
            <w:tcBorders>
              <w:top w:val="nil"/>
              <w:left w:val="single" w:sz="4" w:space="0" w:color="auto"/>
              <w:bottom w:val="single" w:sz="8" w:space="0" w:color="auto"/>
              <w:right w:val="single" w:sz="8" w:space="0" w:color="auto"/>
            </w:tcBorders>
            <w:shd w:val="clear" w:color="auto" w:fill="auto"/>
            <w:vAlign w:val="center"/>
            <w:hideMark/>
          </w:tcPr>
          <w:p w:rsidR="00C14524" w:rsidRPr="00C14524" w:rsidRDefault="00C14524" w:rsidP="00C14524">
            <w:pPr>
              <w:spacing w:after="0" w:line="240" w:lineRule="auto"/>
              <w:jc w:val="center"/>
              <w:rPr>
                <w:rFonts w:ascii="Calibri" w:eastAsia="Times New Roman" w:hAnsi="Calibri" w:cs="Calibri"/>
                <w:color w:val="000000"/>
                <w:sz w:val="16"/>
                <w:szCs w:val="16"/>
                <w:lang w:eastAsia="ru-RU"/>
              </w:rPr>
            </w:pPr>
            <w:r w:rsidRPr="00C14524">
              <w:rPr>
                <w:rFonts w:ascii="Calibri" w:eastAsia="Times New Roman" w:hAnsi="Calibri" w:cs="Calibri"/>
                <w:color w:val="000000"/>
                <w:sz w:val="16"/>
                <w:szCs w:val="16"/>
                <w:lang w:eastAsia="ru-RU"/>
              </w:rPr>
              <w:t>0,05</w:t>
            </w:r>
          </w:p>
        </w:tc>
        <w:tc>
          <w:tcPr>
            <w:tcW w:w="753" w:type="dxa"/>
            <w:tcBorders>
              <w:top w:val="nil"/>
              <w:left w:val="nil"/>
              <w:bottom w:val="single" w:sz="8" w:space="0" w:color="auto"/>
              <w:right w:val="single" w:sz="8" w:space="0" w:color="auto"/>
            </w:tcBorders>
            <w:shd w:val="clear" w:color="auto" w:fill="auto"/>
            <w:vAlign w:val="center"/>
          </w:tcPr>
          <w:p w:rsidR="00C14524" w:rsidRPr="00C14524" w:rsidRDefault="00C14524" w:rsidP="00C14524">
            <w:pPr>
              <w:spacing w:after="0" w:line="240" w:lineRule="auto"/>
              <w:jc w:val="center"/>
              <w:rPr>
                <w:rFonts w:ascii="Calibri" w:eastAsia="Times New Roman" w:hAnsi="Calibri" w:cs="Calibri"/>
                <w:color w:val="000000"/>
                <w:sz w:val="16"/>
                <w:szCs w:val="16"/>
                <w:lang w:eastAsia="ru-RU"/>
              </w:rPr>
            </w:pPr>
          </w:p>
        </w:tc>
        <w:tc>
          <w:tcPr>
            <w:tcW w:w="754" w:type="dxa"/>
            <w:tcBorders>
              <w:top w:val="nil"/>
              <w:left w:val="nil"/>
              <w:bottom w:val="single" w:sz="8" w:space="0" w:color="auto"/>
              <w:right w:val="single" w:sz="8" w:space="0" w:color="auto"/>
            </w:tcBorders>
            <w:shd w:val="clear" w:color="auto" w:fill="auto"/>
            <w:vAlign w:val="center"/>
          </w:tcPr>
          <w:p w:rsidR="00C14524" w:rsidRPr="00C14524" w:rsidRDefault="00C14524" w:rsidP="00C14524">
            <w:pPr>
              <w:spacing w:after="0" w:line="240" w:lineRule="auto"/>
              <w:jc w:val="center"/>
              <w:rPr>
                <w:rFonts w:ascii="Calibri" w:eastAsia="Times New Roman" w:hAnsi="Calibri" w:cs="Calibri"/>
                <w:color w:val="000000"/>
                <w:sz w:val="16"/>
                <w:szCs w:val="16"/>
                <w:lang w:eastAsia="ru-RU"/>
              </w:rPr>
            </w:pPr>
          </w:p>
        </w:tc>
        <w:tc>
          <w:tcPr>
            <w:tcW w:w="754" w:type="dxa"/>
            <w:tcBorders>
              <w:top w:val="nil"/>
              <w:left w:val="nil"/>
              <w:bottom w:val="single" w:sz="8" w:space="0" w:color="auto"/>
              <w:right w:val="single" w:sz="8" w:space="0" w:color="auto"/>
            </w:tcBorders>
            <w:shd w:val="clear" w:color="auto" w:fill="auto"/>
            <w:vAlign w:val="center"/>
          </w:tcPr>
          <w:p w:rsidR="00C14524" w:rsidRPr="00C14524" w:rsidRDefault="00C14524" w:rsidP="00C14524">
            <w:pPr>
              <w:spacing w:after="0" w:line="240" w:lineRule="auto"/>
              <w:jc w:val="center"/>
              <w:rPr>
                <w:rFonts w:ascii="Calibri" w:eastAsia="Times New Roman" w:hAnsi="Calibri" w:cs="Calibri"/>
                <w:color w:val="000000"/>
                <w:sz w:val="16"/>
                <w:szCs w:val="16"/>
                <w:lang w:eastAsia="ru-RU"/>
              </w:rPr>
            </w:pPr>
          </w:p>
        </w:tc>
      </w:tr>
      <w:tr w:rsidR="00C14524" w:rsidRPr="00C14524" w:rsidTr="00487225">
        <w:trPr>
          <w:trHeight w:val="315"/>
        </w:trPr>
        <w:tc>
          <w:tcPr>
            <w:tcW w:w="753" w:type="dxa"/>
            <w:tcBorders>
              <w:top w:val="nil"/>
              <w:left w:val="single" w:sz="8" w:space="0" w:color="auto"/>
              <w:bottom w:val="single" w:sz="8" w:space="0" w:color="auto"/>
              <w:right w:val="single" w:sz="8" w:space="0" w:color="auto"/>
            </w:tcBorders>
            <w:shd w:val="clear" w:color="000000" w:fill="B8CCE4"/>
            <w:vAlign w:val="center"/>
            <w:hideMark/>
          </w:tcPr>
          <w:p w:rsidR="00C14524" w:rsidRPr="00C14524" w:rsidRDefault="00C14524" w:rsidP="00C14524">
            <w:pPr>
              <w:spacing w:after="0" w:line="240" w:lineRule="auto"/>
              <w:jc w:val="center"/>
              <w:rPr>
                <w:rFonts w:ascii="Calibri" w:eastAsia="Times New Roman" w:hAnsi="Calibri" w:cs="Calibri"/>
                <w:color w:val="000000"/>
                <w:sz w:val="16"/>
                <w:szCs w:val="16"/>
                <w:lang w:eastAsia="ru-RU"/>
              </w:rPr>
            </w:pPr>
            <w:r w:rsidRPr="00C14524">
              <w:rPr>
                <w:rFonts w:ascii="Calibri" w:eastAsia="Times New Roman" w:hAnsi="Calibri" w:cs="Calibri"/>
                <w:color w:val="000000"/>
                <w:sz w:val="16"/>
                <w:szCs w:val="16"/>
                <w:lang w:eastAsia="ru-RU"/>
              </w:rPr>
              <w:t>март</w:t>
            </w:r>
          </w:p>
        </w:tc>
        <w:tc>
          <w:tcPr>
            <w:tcW w:w="754" w:type="dxa"/>
            <w:tcBorders>
              <w:top w:val="nil"/>
              <w:left w:val="nil"/>
              <w:bottom w:val="single" w:sz="8" w:space="0" w:color="auto"/>
              <w:right w:val="single" w:sz="8" w:space="0" w:color="auto"/>
            </w:tcBorders>
            <w:shd w:val="clear" w:color="auto" w:fill="auto"/>
            <w:vAlign w:val="center"/>
            <w:hideMark/>
          </w:tcPr>
          <w:p w:rsidR="00C14524" w:rsidRPr="00C14524" w:rsidRDefault="00C14524" w:rsidP="00C14524">
            <w:pPr>
              <w:spacing w:after="0" w:line="240" w:lineRule="auto"/>
              <w:jc w:val="center"/>
              <w:rPr>
                <w:rFonts w:ascii="Calibri" w:eastAsia="Times New Roman" w:hAnsi="Calibri" w:cs="Calibri"/>
                <w:color w:val="000000"/>
                <w:sz w:val="16"/>
                <w:szCs w:val="16"/>
                <w:lang w:eastAsia="ru-RU"/>
              </w:rPr>
            </w:pPr>
            <w:r w:rsidRPr="00C14524">
              <w:rPr>
                <w:rFonts w:ascii="Calibri" w:eastAsia="Times New Roman" w:hAnsi="Calibri" w:cs="Calibri"/>
                <w:color w:val="000000"/>
                <w:sz w:val="16"/>
                <w:szCs w:val="16"/>
                <w:lang w:eastAsia="ru-RU"/>
              </w:rPr>
              <w:t>31</w:t>
            </w:r>
          </w:p>
        </w:tc>
        <w:tc>
          <w:tcPr>
            <w:tcW w:w="753" w:type="dxa"/>
            <w:tcBorders>
              <w:top w:val="nil"/>
              <w:left w:val="nil"/>
              <w:bottom w:val="single" w:sz="8" w:space="0" w:color="auto"/>
              <w:right w:val="single" w:sz="8" w:space="0" w:color="auto"/>
            </w:tcBorders>
            <w:shd w:val="clear" w:color="auto" w:fill="auto"/>
            <w:vAlign w:val="center"/>
            <w:hideMark/>
          </w:tcPr>
          <w:p w:rsidR="00C14524" w:rsidRPr="00C14524" w:rsidRDefault="00C14524" w:rsidP="00C14524">
            <w:pPr>
              <w:spacing w:after="0" w:line="240" w:lineRule="auto"/>
              <w:jc w:val="center"/>
              <w:rPr>
                <w:rFonts w:ascii="Calibri" w:eastAsia="Times New Roman" w:hAnsi="Calibri" w:cs="Calibri"/>
                <w:color w:val="000000"/>
                <w:sz w:val="16"/>
                <w:szCs w:val="16"/>
                <w:lang w:eastAsia="ru-RU"/>
              </w:rPr>
            </w:pPr>
            <w:r w:rsidRPr="00C14524">
              <w:rPr>
                <w:rFonts w:ascii="Calibri" w:eastAsia="Times New Roman" w:hAnsi="Calibri" w:cs="Calibri"/>
                <w:color w:val="000000"/>
                <w:sz w:val="16"/>
                <w:szCs w:val="16"/>
                <w:lang w:eastAsia="ru-RU"/>
              </w:rPr>
              <w:t>240</w:t>
            </w:r>
          </w:p>
        </w:tc>
        <w:tc>
          <w:tcPr>
            <w:tcW w:w="754" w:type="dxa"/>
            <w:tcBorders>
              <w:top w:val="nil"/>
              <w:left w:val="nil"/>
              <w:bottom w:val="single" w:sz="8" w:space="0" w:color="auto"/>
              <w:right w:val="single" w:sz="8" w:space="0" w:color="auto"/>
            </w:tcBorders>
            <w:shd w:val="clear" w:color="auto" w:fill="auto"/>
            <w:vAlign w:val="center"/>
            <w:hideMark/>
          </w:tcPr>
          <w:p w:rsidR="00C14524" w:rsidRPr="00C14524" w:rsidRDefault="00C14524" w:rsidP="00C14524">
            <w:pPr>
              <w:spacing w:after="0" w:line="240" w:lineRule="auto"/>
              <w:jc w:val="center"/>
              <w:rPr>
                <w:rFonts w:ascii="Calibri" w:eastAsia="Times New Roman" w:hAnsi="Calibri" w:cs="Calibri"/>
                <w:color w:val="000000"/>
                <w:sz w:val="16"/>
                <w:szCs w:val="16"/>
                <w:lang w:eastAsia="ru-RU"/>
              </w:rPr>
            </w:pPr>
            <w:r w:rsidRPr="00C14524">
              <w:rPr>
                <w:rFonts w:ascii="Calibri" w:eastAsia="Times New Roman" w:hAnsi="Calibri" w:cs="Calibri"/>
                <w:color w:val="000000"/>
                <w:sz w:val="16"/>
                <w:szCs w:val="16"/>
                <w:lang w:eastAsia="ru-RU"/>
              </w:rPr>
              <w:t>0,1</w:t>
            </w:r>
          </w:p>
        </w:tc>
        <w:tc>
          <w:tcPr>
            <w:tcW w:w="754" w:type="dxa"/>
            <w:tcBorders>
              <w:top w:val="nil"/>
              <w:left w:val="nil"/>
              <w:bottom w:val="single" w:sz="8" w:space="0" w:color="auto"/>
              <w:right w:val="single" w:sz="8" w:space="0" w:color="auto"/>
            </w:tcBorders>
            <w:shd w:val="clear" w:color="auto" w:fill="auto"/>
            <w:vAlign w:val="center"/>
          </w:tcPr>
          <w:p w:rsidR="00C14524" w:rsidRPr="00C14524" w:rsidRDefault="00C14524" w:rsidP="00C14524">
            <w:pPr>
              <w:spacing w:after="0" w:line="240" w:lineRule="auto"/>
              <w:jc w:val="center"/>
              <w:rPr>
                <w:rFonts w:ascii="Calibri" w:eastAsia="Times New Roman" w:hAnsi="Calibri" w:cs="Calibri"/>
                <w:color w:val="000000"/>
                <w:sz w:val="16"/>
                <w:szCs w:val="16"/>
                <w:lang w:eastAsia="ru-RU"/>
              </w:rPr>
            </w:pPr>
          </w:p>
        </w:tc>
        <w:tc>
          <w:tcPr>
            <w:tcW w:w="753" w:type="dxa"/>
            <w:tcBorders>
              <w:top w:val="nil"/>
              <w:left w:val="nil"/>
              <w:bottom w:val="single" w:sz="8" w:space="0" w:color="auto"/>
              <w:right w:val="single" w:sz="4" w:space="0" w:color="auto"/>
            </w:tcBorders>
            <w:shd w:val="clear" w:color="auto" w:fill="auto"/>
            <w:vAlign w:val="center"/>
          </w:tcPr>
          <w:p w:rsidR="00C14524" w:rsidRPr="00C14524" w:rsidRDefault="00C14524" w:rsidP="00C14524">
            <w:pPr>
              <w:spacing w:after="0" w:line="240" w:lineRule="auto"/>
              <w:jc w:val="center"/>
              <w:rPr>
                <w:rFonts w:ascii="Calibri" w:eastAsia="Times New Roman" w:hAnsi="Calibri" w:cs="Calibri"/>
                <w:color w:val="000000"/>
                <w:sz w:val="16"/>
                <w:szCs w:val="16"/>
                <w:lang w:eastAsia="ru-RU"/>
              </w:rPr>
            </w:pPr>
          </w:p>
        </w:tc>
        <w:tc>
          <w:tcPr>
            <w:tcW w:w="754" w:type="dxa"/>
            <w:tcBorders>
              <w:top w:val="single" w:sz="4" w:space="0" w:color="auto"/>
              <w:left w:val="single" w:sz="4" w:space="0" w:color="auto"/>
              <w:bottom w:val="single" w:sz="4" w:space="0" w:color="auto"/>
              <w:right w:val="single" w:sz="4" w:space="0" w:color="auto"/>
            </w:tcBorders>
            <w:vAlign w:val="center"/>
          </w:tcPr>
          <w:p w:rsidR="00C14524" w:rsidRPr="00C14524" w:rsidRDefault="00C14524" w:rsidP="00C14524">
            <w:pPr>
              <w:spacing w:after="0" w:line="240" w:lineRule="auto"/>
              <w:jc w:val="center"/>
              <w:rPr>
                <w:rFonts w:ascii="Calibri" w:eastAsia="Times New Roman" w:hAnsi="Calibri" w:cs="Calibri"/>
                <w:color w:val="FF0000"/>
                <w:sz w:val="16"/>
                <w:szCs w:val="16"/>
                <w:lang w:eastAsia="ru-RU"/>
              </w:rPr>
            </w:pPr>
          </w:p>
        </w:tc>
        <w:tc>
          <w:tcPr>
            <w:tcW w:w="753" w:type="dxa"/>
            <w:tcBorders>
              <w:top w:val="single" w:sz="4" w:space="0" w:color="auto"/>
              <w:left w:val="single" w:sz="4" w:space="0" w:color="auto"/>
              <w:bottom w:val="single" w:sz="4" w:space="0" w:color="auto"/>
              <w:right w:val="single" w:sz="4" w:space="0" w:color="auto"/>
            </w:tcBorders>
            <w:vAlign w:val="center"/>
          </w:tcPr>
          <w:p w:rsidR="00C14524" w:rsidRPr="00C14524" w:rsidRDefault="00C14524" w:rsidP="00C14524">
            <w:pPr>
              <w:spacing w:after="0" w:line="240" w:lineRule="auto"/>
              <w:jc w:val="center"/>
              <w:rPr>
                <w:rFonts w:ascii="Calibri" w:eastAsia="Times New Roman" w:hAnsi="Calibri" w:cs="Calibri"/>
                <w:color w:val="000000"/>
                <w:sz w:val="16"/>
                <w:szCs w:val="16"/>
                <w:lang w:eastAsia="ru-RU"/>
              </w:rPr>
            </w:pPr>
          </w:p>
        </w:tc>
        <w:tc>
          <w:tcPr>
            <w:tcW w:w="754" w:type="dxa"/>
            <w:tcBorders>
              <w:top w:val="single" w:sz="4" w:space="0" w:color="auto"/>
              <w:left w:val="single" w:sz="4" w:space="0" w:color="auto"/>
              <w:bottom w:val="single" w:sz="4" w:space="0" w:color="auto"/>
              <w:right w:val="single" w:sz="4" w:space="0" w:color="auto"/>
            </w:tcBorders>
            <w:vAlign w:val="center"/>
          </w:tcPr>
          <w:p w:rsidR="00C14524" w:rsidRPr="00C14524" w:rsidRDefault="00C14524" w:rsidP="00C14524">
            <w:pPr>
              <w:spacing w:after="0" w:line="240" w:lineRule="auto"/>
              <w:jc w:val="center"/>
              <w:rPr>
                <w:rFonts w:ascii="Calibri" w:eastAsia="Times New Roman" w:hAnsi="Calibri" w:cs="Calibri"/>
                <w:color w:val="000000"/>
                <w:sz w:val="16"/>
                <w:szCs w:val="16"/>
                <w:lang w:eastAsia="ru-RU"/>
              </w:rPr>
            </w:pPr>
          </w:p>
        </w:tc>
        <w:tc>
          <w:tcPr>
            <w:tcW w:w="754" w:type="dxa"/>
            <w:tcBorders>
              <w:top w:val="nil"/>
              <w:left w:val="single" w:sz="4" w:space="0" w:color="auto"/>
              <w:bottom w:val="single" w:sz="8" w:space="0" w:color="auto"/>
              <w:right w:val="single" w:sz="8" w:space="0" w:color="auto"/>
            </w:tcBorders>
            <w:shd w:val="clear" w:color="auto" w:fill="auto"/>
            <w:vAlign w:val="center"/>
            <w:hideMark/>
          </w:tcPr>
          <w:p w:rsidR="00C14524" w:rsidRPr="00C14524" w:rsidRDefault="00C14524" w:rsidP="00C14524">
            <w:pPr>
              <w:spacing w:after="0" w:line="240" w:lineRule="auto"/>
              <w:jc w:val="center"/>
              <w:rPr>
                <w:rFonts w:ascii="Calibri" w:eastAsia="Times New Roman" w:hAnsi="Calibri" w:cs="Calibri"/>
                <w:color w:val="000000"/>
                <w:sz w:val="16"/>
                <w:szCs w:val="16"/>
                <w:lang w:eastAsia="ru-RU"/>
              </w:rPr>
            </w:pPr>
            <w:r w:rsidRPr="00C14524">
              <w:rPr>
                <w:rFonts w:ascii="Calibri" w:eastAsia="Times New Roman" w:hAnsi="Calibri" w:cs="Calibri"/>
                <w:color w:val="000000"/>
                <w:sz w:val="16"/>
                <w:szCs w:val="16"/>
                <w:lang w:eastAsia="ru-RU"/>
              </w:rPr>
              <w:t>0,05</w:t>
            </w:r>
          </w:p>
        </w:tc>
        <w:tc>
          <w:tcPr>
            <w:tcW w:w="753" w:type="dxa"/>
            <w:tcBorders>
              <w:top w:val="nil"/>
              <w:left w:val="nil"/>
              <w:bottom w:val="single" w:sz="8" w:space="0" w:color="auto"/>
              <w:right w:val="single" w:sz="8" w:space="0" w:color="auto"/>
            </w:tcBorders>
            <w:shd w:val="clear" w:color="auto" w:fill="auto"/>
            <w:vAlign w:val="center"/>
          </w:tcPr>
          <w:p w:rsidR="00C14524" w:rsidRPr="00C14524" w:rsidRDefault="00C14524" w:rsidP="00C14524">
            <w:pPr>
              <w:spacing w:after="0" w:line="240" w:lineRule="auto"/>
              <w:jc w:val="center"/>
              <w:rPr>
                <w:rFonts w:ascii="Calibri" w:eastAsia="Times New Roman" w:hAnsi="Calibri" w:cs="Calibri"/>
                <w:color w:val="000000"/>
                <w:sz w:val="16"/>
                <w:szCs w:val="16"/>
                <w:lang w:eastAsia="ru-RU"/>
              </w:rPr>
            </w:pPr>
          </w:p>
        </w:tc>
        <w:tc>
          <w:tcPr>
            <w:tcW w:w="754" w:type="dxa"/>
            <w:tcBorders>
              <w:top w:val="nil"/>
              <w:left w:val="nil"/>
              <w:bottom w:val="single" w:sz="8" w:space="0" w:color="auto"/>
              <w:right w:val="single" w:sz="8" w:space="0" w:color="auto"/>
            </w:tcBorders>
            <w:shd w:val="clear" w:color="auto" w:fill="auto"/>
            <w:vAlign w:val="center"/>
          </w:tcPr>
          <w:p w:rsidR="00C14524" w:rsidRPr="00C14524" w:rsidRDefault="00C14524" w:rsidP="00C14524">
            <w:pPr>
              <w:spacing w:after="0" w:line="240" w:lineRule="auto"/>
              <w:jc w:val="center"/>
              <w:rPr>
                <w:rFonts w:ascii="Calibri" w:eastAsia="Times New Roman" w:hAnsi="Calibri" w:cs="Calibri"/>
                <w:color w:val="000000"/>
                <w:sz w:val="16"/>
                <w:szCs w:val="16"/>
                <w:lang w:eastAsia="ru-RU"/>
              </w:rPr>
            </w:pPr>
          </w:p>
        </w:tc>
        <w:tc>
          <w:tcPr>
            <w:tcW w:w="754" w:type="dxa"/>
            <w:tcBorders>
              <w:top w:val="nil"/>
              <w:left w:val="nil"/>
              <w:bottom w:val="single" w:sz="8" w:space="0" w:color="auto"/>
              <w:right w:val="single" w:sz="8" w:space="0" w:color="auto"/>
            </w:tcBorders>
            <w:shd w:val="clear" w:color="auto" w:fill="auto"/>
            <w:vAlign w:val="center"/>
          </w:tcPr>
          <w:p w:rsidR="00C14524" w:rsidRPr="00C14524" w:rsidRDefault="00C14524" w:rsidP="00C14524">
            <w:pPr>
              <w:spacing w:after="0" w:line="240" w:lineRule="auto"/>
              <w:jc w:val="center"/>
              <w:rPr>
                <w:rFonts w:ascii="Calibri" w:eastAsia="Times New Roman" w:hAnsi="Calibri" w:cs="Calibri"/>
                <w:color w:val="000000"/>
                <w:sz w:val="16"/>
                <w:szCs w:val="16"/>
                <w:lang w:eastAsia="ru-RU"/>
              </w:rPr>
            </w:pPr>
          </w:p>
        </w:tc>
      </w:tr>
      <w:tr w:rsidR="00C14524" w:rsidRPr="00C14524" w:rsidTr="00487225">
        <w:trPr>
          <w:trHeight w:val="315"/>
        </w:trPr>
        <w:tc>
          <w:tcPr>
            <w:tcW w:w="753" w:type="dxa"/>
            <w:tcBorders>
              <w:top w:val="nil"/>
              <w:left w:val="single" w:sz="8" w:space="0" w:color="auto"/>
              <w:bottom w:val="single" w:sz="8" w:space="0" w:color="auto"/>
              <w:right w:val="single" w:sz="8" w:space="0" w:color="auto"/>
            </w:tcBorders>
            <w:shd w:val="clear" w:color="000000" w:fill="B8CCE4"/>
            <w:vAlign w:val="center"/>
            <w:hideMark/>
          </w:tcPr>
          <w:p w:rsidR="00C14524" w:rsidRPr="00C14524" w:rsidRDefault="00C14524" w:rsidP="00C14524">
            <w:pPr>
              <w:spacing w:after="0" w:line="240" w:lineRule="auto"/>
              <w:jc w:val="center"/>
              <w:rPr>
                <w:rFonts w:ascii="Calibri" w:eastAsia="Times New Roman" w:hAnsi="Calibri" w:cs="Calibri"/>
                <w:color w:val="000000"/>
                <w:sz w:val="16"/>
                <w:szCs w:val="16"/>
                <w:lang w:eastAsia="ru-RU"/>
              </w:rPr>
            </w:pPr>
            <w:r w:rsidRPr="00C14524">
              <w:rPr>
                <w:rFonts w:ascii="Calibri" w:eastAsia="Times New Roman" w:hAnsi="Calibri" w:cs="Calibri"/>
                <w:color w:val="000000"/>
                <w:sz w:val="16"/>
                <w:szCs w:val="16"/>
                <w:lang w:eastAsia="ru-RU"/>
              </w:rPr>
              <w:t>апрель</w:t>
            </w:r>
          </w:p>
        </w:tc>
        <w:tc>
          <w:tcPr>
            <w:tcW w:w="754" w:type="dxa"/>
            <w:tcBorders>
              <w:top w:val="nil"/>
              <w:left w:val="nil"/>
              <w:bottom w:val="single" w:sz="8" w:space="0" w:color="auto"/>
              <w:right w:val="single" w:sz="8" w:space="0" w:color="auto"/>
            </w:tcBorders>
            <w:shd w:val="clear" w:color="auto" w:fill="auto"/>
            <w:vAlign w:val="center"/>
            <w:hideMark/>
          </w:tcPr>
          <w:p w:rsidR="00C14524" w:rsidRPr="00C14524" w:rsidRDefault="00C14524" w:rsidP="00C14524">
            <w:pPr>
              <w:spacing w:after="0" w:line="240" w:lineRule="auto"/>
              <w:jc w:val="center"/>
              <w:rPr>
                <w:rFonts w:ascii="Calibri" w:eastAsia="Times New Roman" w:hAnsi="Calibri" w:cs="Calibri"/>
                <w:color w:val="000000"/>
                <w:sz w:val="16"/>
                <w:szCs w:val="16"/>
                <w:lang w:eastAsia="ru-RU"/>
              </w:rPr>
            </w:pPr>
            <w:r w:rsidRPr="00C14524">
              <w:rPr>
                <w:rFonts w:ascii="Calibri" w:eastAsia="Times New Roman" w:hAnsi="Calibri" w:cs="Calibri"/>
                <w:color w:val="000000"/>
                <w:sz w:val="16"/>
                <w:szCs w:val="16"/>
                <w:lang w:eastAsia="ru-RU"/>
              </w:rPr>
              <w:t>30</w:t>
            </w:r>
          </w:p>
        </w:tc>
        <w:tc>
          <w:tcPr>
            <w:tcW w:w="753" w:type="dxa"/>
            <w:tcBorders>
              <w:top w:val="nil"/>
              <w:left w:val="nil"/>
              <w:bottom w:val="single" w:sz="8" w:space="0" w:color="auto"/>
              <w:right w:val="single" w:sz="8" w:space="0" w:color="auto"/>
            </w:tcBorders>
            <w:shd w:val="clear" w:color="auto" w:fill="auto"/>
            <w:vAlign w:val="center"/>
            <w:hideMark/>
          </w:tcPr>
          <w:p w:rsidR="00C14524" w:rsidRPr="00C14524" w:rsidRDefault="00C14524" w:rsidP="00C14524">
            <w:pPr>
              <w:spacing w:after="0" w:line="240" w:lineRule="auto"/>
              <w:jc w:val="center"/>
              <w:rPr>
                <w:rFonts w:ascii="Calibri" w:eastAsia="Times New Roman" w:hAnsi="Calibri" w:cs="Calibri"/>
                <w:color w:val="000000"/>
                <w:sz w:val="16"/>
                <w:szCs w:val="16"/>
                <w:lang w:eastAsia="ru-RU"/>
              </w:rPr>
            </w:pPr>
            <w:r w:rsidRPr="00C14524">
              <w:rPr>
                <w:rFonts w:ascii="Calibri" w:eastAsia="Times New Roman" w:hAnsi="Calibri" w:cs="Calibri"/>
                <w:color w:val="000000"/>
                <w:sz w:val="16"/>
                <w:szCs w:val="16"/>
                <w:lang w:eastAsia="ru-RU"/>
              </w:rPr>
              <w:t>240</w:t>
            </w:r>
          </w:p>
        </w:tc>
        <w:tc>
          <w:tcPr>
            <w:tcW w:w="754" w:type="dxa"/>
            <w:tcBorders>
              <w:top w:val="nil"/>
              <w:left w:val="nil"/>
              <w:bottom w:val="single" w:sz="8" w:space="0" w:color="auto"/>
              <w:right w:val="single" w:sz="8" w:space="0" w:color="auto"/>
            </w:tcBorders>
            <w:shd w:val="clear" w:color="auto" w:fill="auto"/>
            <w:vAlign w:val="center"/>
            <w:hideMark/>
          </w:tcPr>
          <w:p w:rsidR="00C14524" w:rsidRPr="00C14524" w:rsidRDefault="00C14524" w:rsidP="00C14524">
            <w:pPr>
              <w:spacing w:after="0" w:line="240" w:lineRule="auto"/>
              <w:jc w:val="center"/>
              <w:rPr>
                <w:rFonts w:ascii="Calibri" w:eastAsia="Times New Roman" w:hAnsi="Calibri" w:cs="Calibri"/>
                <w:color w:val="000000"/>
                <w:sz w:val="16"/>
                <w:szCs w:val="16"/>
                <w:lang w:eastAsia="ru-RU"/>
              </w:rPr>
            </w:pPr>
            <w:r w:rsidRPr="00C14524">
              <w:rPr>
                <w:rFonts w:ascii="Calibri" w:eastAsia="Times New Roman" w:hAnsi="Calibri" w:cs="Calibri"/>
                <w:color w:val="000000"/>
                <w:sz w:val="16"/>
                <w:szCs w:val="16"/>
                <w:lang w:eastAsia="ru-RU"/>
              </w:rPr>
              <w:t>0,3</w:t>
            </w:r>
          </w:p>
        </w:tc>
        <w:tc>
          <w:tcPr>
            <w:tcW w:w="754" w:type="dxa"/>
            <w:tcBorders>
              <w:top w:val="nil"/>
              <w:left w:val="nil"/>
              <w:bottom w:val="single" w:sz="8" w:space="0" w:color="auto"/>
              <w:right w:val="single" w:sz="8" w:space="0" w:color="auto"/>
            </w:tcBorders>
            <w:shd w:val="clear" w:color="auto" w:fill="auto"/>
            <w:vAlign w:val="center"/>
          </w:tcPr>
          <w:p w:rsidR="00C14524" w:rsidRPr="00C14524" w:rsidRDefault="00C14524" w:rsidP="00C14524">
            <w:pPr>
              <w:spacing w:after="0" w:line="240" w:lineRule="auto"/>
              <w:jc w:val="center"/>
              <w:rPr>
                <w:rFonts w:ascii="Calibri" w:eastAsia="Times New Roman" w:hAnsi="Calibri" w:cs="Calibri"/>
                <w:color w:val="000000"/>
                <w:sz w:val="16"/>
                <w:szCs w:val="16"/>
                <w:lang w:eastAsia="ru-RU"/>
              </w:rPr>
            </w:pPr>
          </w:p>
        </w:tc>
        <w:tc>
          <w:tcPr>
            <w:tcW w:w="753" w:type="dxa"/>
            <w:tcBorders>
              <w:top w:val="nil"/>
              <w:left w:val="nil"/>
              <w:bottom w:val="single" w:sz="8" w:space="0" w:color="auto"/>
              <w:right w:val="single" w:sz="4" w:space="0" w:color="auto"/>
            </w:tcBorders>
            <w:shd w:val="clear" w:color="auto" w:fill="auto"/>
            <w:vAlign w:val="center"/>
          </w:tcPr>
          <w:p w:rsidR="00C14524" w:rsidRPr="00C14524" w:rsidRDefault="00C14524" w:rsidP="00C14524">
            <w:pPr>
              <w:spacing w:after="0" w:line="240" w:lineRule="auto"/>
              <w:jc w:val="center"/>
              <w:rPr>
                <w:rFonts w:ascii="Calibri" w:eastAsia="Times New Roman" w:hAnsi="Calibri" w:cs="Calibri"/>
                <w:color w:val="000000"/>
                <w:sz w:val="16"/>
                <w:szCs w:val="16"/>
                <w:lang w:eastAsia="ru-RU"/>
              </w:rPr>
            </w:pPr>
          </w:p>
        </w:tc>
        <w:tc>
          <w:tcPr>
            <w:tcW w:w="754" w:type="dxa"/>
            <w:tcBorders>
              <w:top w:val="single" w:sz="4" w:space="0" w:color="auto"/>
              <w:left w:val="single" w:sz="4" w:space="0" w:color="auto"/>
              <w:bottom w:val="single" w:sz="4" w:space="0" w:color="auto"/>
              <w:right w:val="single" w:sz="4" w:space="0" w:color="auto"/>
            </w:tcBorders>
            <w:vAlign w:val="center"/>
          </w:tcPr>
          <w:p w:rsidR="00C14524" w:rsidRPr="00C14524" w:rsidRDefault="00C14524" w:rsidP="00C14524">
            <w:pPr>
              <w:spacing w:after="0" w:line="240" w:lineRule="auto"/>
              <w:jc w:val="center"/>
              <w:rPr>
                <w:rFonts w:ascii="Calibri" w:eastAsia="Times New Roman" w:hAnsi="Calibri" w:cs="Calibri"/>
                <w:color w:val="FF0000"/>
                <w:sz w:val="16"/>
                <w:szCs w:val="16"/>
                <w:lang w:eastAsia="ru-RU"/>
              </w:rPr>
            </w:pPr>
          </w:p>
        </w:tc>
        <w:tc>
          <w:tcPr>
            <w:tcW w:w="753" w:type="dxa"/>
            <w:tcBorders>
              <w:top w:val="single" w:sz="4" w:space="0" w:color="auto"/>
              <w:left w:val="single" w:sz="4" w:space="0" w:color="auto"/>
              <w:bottom w:val="single" w:sz="4" w:space="0" w:color="auto"/>
              <w:right w:val="single" w:sz="4" w:space="0" w:color="auto"/>
            </w:tcBorders>
            <w:vAlign w:val="center"/>
          </w:tcPr>
          <w:p w:rsidR="00C14524" w:rsidRPr="00C14524" w:rsidRDefault="00C14524" w:rsidP="00C14524">
            <w:pPr>
              <w:spacing w:after="0" w:line="240" w:lineRule="auto"/>
              <w:jc w:val="center"/>
              <w:rPr>
                <w:rFonts w:ascii="Calibri" w:eastAsia="Times New Roman" w:hAnsi="Calibri" w:cs="Calibri"/>
                <w:color w:val="000000"/>
                <w:sz w:val="16"/>
                <w:szCs w:val="16"/>
                <w:lang w:eastAsia="ru-RU"/>
              </w:rPr>
            </w:pPr>
          </w:p>
        </w:tc>
        <w:tc>
          <w:tcPr>
            <w:tcW w:w="754" w:type="dxa"/>
            <w:tcBorders>
              <w:top w:val="single" w:sz="4" w:space="0" w:color="auto"/>
              <w:left w:val="single" w:sz="4" w:space="0" w:color="auto"/>
              <w:bottom w:val="single" w:sz="4" w:space="0" w:color="auto"/>
              <w:right w:val="single" w:sz="4" w:space="0" w:color="auto"/>
            </w:tcBorders>
            <w:vAlign w:val="center"/>
          </w:tcPr>
          <w:p w:rsidR="00C14524" w:rsidRPr="00C14524" w:rsidRDefault="00C14524" w:rsidP="00C14524">
            <w:pPr>
              <w:spacing w:after="0" w:line="240" w:lineRule="auto"/>
              <w:jc w:val="center"/>
              <w:rPr>
                <w:rFonts w:ascii="Calibri" w:eastAsia="Times New Roman" w:hAnsi="Calibri" w:cs="Calibri"/>
                <w:color w:val="000000"/>
                <w:sz w:val="16"/>
                <w:szCs w:val="16"/>
                <w:lang w:eastAsia="ru-RU"/>
              </w:rPr>
            </w:pPr>
          </w:p>
        </w:tc>
        <w:tc>
          <w:tcPr>
            <w:tcW w:w="754" w:type="dxa"/>
            <w:tcBorders>
              <w:top w:val="nil"/>
              <w:left w:val="single" w:sz="4" w:space="0" w:color="auto"/>
              <w:bottom w:val="single" w:sz="8" w:space="0" w:color="auto"/>
              <w:right w:val="single" w:sz="8" w:space="0" w:color="auto"/>
            </w:tcBorders>
            <w:shd w:val="clear" w:color="auto" w:fill="auto"/>
            <w:vAlign w:val="center"/>
            <w:hideMark/>
          </w:tcPr>
          <w:p w:rsidR="00C14524" w:rsidRPr="00C14524" w:rsidRDefault="00C14524" w:rsidP="00C14524">
            <w:pPr>
              <w:spacing w:after="0" w:line="240" w:lineRule="auto"/>
              <w:jc w:val="center"/>
              <w:rPr>
                <w:rFonts w:ascii="Calibri" w:eastAsia="Times New Roman" w:hAnsi="Calibri" w:cs="Calibri"/>
                <w:color w:val="000000"/>
                <w:sz w:val="16"/>
                <w:szCs w:val="16"/>
                <w:lang w:eastAsia="ru-RU"/>
              </w:rPr>
            </w:pPr>
            <w:r w:rsidRPr="00C14524">
              <w:rPr>
                <w:rFonts w:ascii="Calibri" w:eastAsia="Times New Roman" w:hAnsi="Calibri" w:cs="Calibri"/>
                <w:color w:val="000000"/>
                <w:sz w:val="16"/>
                <w:szCs w:val="16"/>
                <w:lang w:eastAsia="ru-RU"/>
              </w:rPr>
              <w:t>0,05</w:t>
            </w:r>
          </w:p>
        </w:tc>
        <w:tc>
          <w:tcPr>
            <w:tcW w:w="753" w:type="dxa"/>
            <w:tcBorders>
              <w:top w:val="nil"/>
              <w:left w:val="nil"/>
              <w:bottom w:val="single" w:sz="8" w:space="0" w:color="auto"/>
              <w:right w:val="single" w:sz="8" w:space="0" w:color="auto"/>
            </w:tcBorders>
            <w:shd w:val="clear" w:color="auto" w:fill="auto"/>
            <w:vAlign w:val="center"/>
          </w:tcPr>
          <w:p w:rsidR="00C14524" w:rsidRPr="00C14524" w:rsidRDefault="00C14524" w:rsidP="00C14524">
            <w:pPr>
              <w:spacing w:after="0" w:line="240" w:lineRule="auto"/>
              <w:jc w:val="center"/>
              <w:rPr>
                <w:rFonts w:ascii="Calibri" w:eastAsia="Times New Roman" w:hAnsi="Calibri" w:cs="Calibri"/>
                <w:color w:val="000000"/>
                <w:sz w:val="16"/>
                <w:szCs w:val="16"/>
                <w:lang w:eastAsia="ru-RU"/>
              </w:rPr>
            </w:pPr>
          </w:p>
        </w:tc>
        <w:tc>
          <w:tcPr>
            <w:tcW w:w="754" w:type="dxa"/>
            <w:tcBorders>
              <w:top w:val="nil"/>
              <w:left w:val="nil"/>
              <w:bottom w:val="single" w:sz="8" w:space="0" w:color="auto"/>
              <w:right w:val="single" w:sz="8" w:space="0" w:color="auto"/>
            </w:tcBorders>
            <w:shd w:val="clear" w:color="auto" w:fill="auto"/>
            <w:vAlign w:val="center"/>
          </w:tcPr>
          <w:p w:rsidR="00C14524" w:rsidRPr="00C14524" w:rsidRDefault="00C14524" w:rsidP="00C14524">
            <w:pPr>
              <w:spacing w:after="0" w:line="240" w:lineRule="auto"/>
              <w:jc w:val="center"/>
              <w:rPr>
                <w:rFonts w:ascii="Calibri" w:eastAsia="Times New Roman" w:hAnsi="Calibri" w:cs="Calibri"/>
                <w:color w:val="000000"/>
                <w:sz w:val="16"/>
                <w:szCs w:val="16"/>
                <w:lang w:eastAsia="ru-RU"/>
              </w:rPr>
            </w:pPr>
          </w:p>
        </w:tc>
        <w:tc>
          <w:tcPr>
            <w:tcW w:w="754" w:type="dxa"/>
            <w:tcBorders>
              <w:top w:val="nil"/>
              <w:left w:val="nil"/>
              <w:bottom w:val="single" w:sz="8" w:space="0" w:color="auto"/>
              <w:right w:val="single" w:sz="8" w:space="0" w:color="auto"/>
            </w:tcBorders>
            <w:shd w:val="clear" w:color="auto" w:fill="auto"/>
            <w:vAlign w:val="center"/>
          </w:tcPr>
          <w:p w:rsidR="00C14524" w:rsidRPr="00C14524" w:rsidRDefault="00C14524" w:rsidP="00C14524">
            <w:pPr>
              <w:spacing w:after="0" w:line="240" w:lineRule="auto"/>
              <w:jc w:val="center"/>
              <w:rPr>
                <w:rFonts w:ascii="Calibri" w:eastAsia="Times New Roman" w:hAnsi="Calibri" w:cs="Calibri"/>
                <w:color w:val="000000"/>
                <w:sz w:val="16"/>
                <w:szCs w:val="16"/>
                <w:lang w:eastAsia="ru-RU"/>
              </w:rPr>
            </w:pPr>
          </w:p>
        </w:tc>
      </w:tr>
      <w:tr w:rsidR="00C14524" w:rsidRPr="00C14524" w:rsidTr="00487225">
        <w:trPr>
          <w:trHeight w:val="315"/>
        </w:trPr>
        <w:tc>
          <w:tcPr>
            <w:tcW w:w="753" w:type="dxa"/>
            <w:tcBorders>
              <w:top w:val="nil"/>
              <w:left w:val="single" w:sz="8" w:space="0" w:color="auto"/>
              <w:bottom w:val="single" w:sz="8" w:space="0" w:color="auto"/>
              <w:right w:val="single" w:sz="8" w:space="0" w:color="auto"/>
            </w:tcBorders>
            <w:shd w:val="clear" w:color="000000" w:fill="B8CCE4"/>
            <w:vAlign w:val="center"/>
            <w:hideMark/>
          </w:tcPr>
          <w:p w:rsidR="00C14524" w:rsidRPr="00C14524" w:rsidRDefault="00C14524" w:rsidP="00C14524">
            <w:pPr>
              <w:spacing w:after="0" w:line="240" w:lineRule="auto"/>
              <w:jc w:val="center"/>
              <w:rPr>
                <w:rFonts w:ascii="Calibri" w:eastAsia="Times New Roman" w:hAnsi="Calibri" w:cs="Calibri"/>
                <w:color w:val="000000"/>
                <w:sz w:val="16"/>
                <w:szCs w:val="16"/>
                <w:lang w:eastAsia="ru-RU"/>
              </w:rPr>
            </w:pPr>
            <w:r w:rsidRPr="00C14524">
              <w:rPr>
                <w:rFonts w:ascii="Calibri" w:eastAsia="Times New Roman" w:hAnsi="Calibri" w:cs="Calibri"/>
                <w:color w:val="000000"/>
                <w:sz w:val="16"/>
                <w:szCs w:val="16"/>
                <w:lang w:eastAsia="ru-RU"/>
              </w:rPr>
              <w:t>май</w:t>
            </w:r>
          </w:p>
        </w:tc>
        <w:tc>
          <w:tcPr>
            <w:tcW w:w="754" w:type="dxa"/>
            <w:tcBorders>
              <w:top w:val="nil"/>
              <w:left w:val="nil"/>
              <w:bottom w:val="single" w:sz="8" w:space="0" w:color="auto"/>
              <w:right w:val="single" w:sz="8" w:space="0" w:color="auto"/>
            </w:tcBorders>
            <w:shd w:val="clear" w:color="auto" w:fill="auto"/>
            <w:vAlign w:val="center"/>
            <w:hideMark/>
          </w:tcPr>
          <w:p w:rsidR="00C14524" w:rsidRPr="00C14524" w:rsidRDefault="00C14524" w:rsidP="00C14524">
            <w:pPr>
              <w:spacing w:after="0" w:line="240" w:lineRule="auto"/>
              <w:jc w:val="center"/>
              <w:rPr>
                <w:rFonts w:ascii="Calibri" w:eastAsia="Times New Roman" w:hAnsi="Calibri" w:cs="Calibri"/>
                <w:color w:val="000000"/>
                <w:sz w:val="16"/>
                <w:szCs w:val="16"/>
                <w:lang w:eastAsia="ru-RU"/>
              </w:rPr>
            </w:pPr>
            <w:r w:rsidRPr="00C14524">
              <w:rPr>
                <w:rFonts w:ascii="Calibri" w:eastAsia="Times New Roman" w:hAnsi="Calibri" w:cs="Calibri"/>
                <w:color w:val="000000"/>
                <w:sz w:val="16"/>
                <w:szCs w:val="16"/>
                <w:lang w:eastAsia="ru-RU"/>
              </w:rPr>
              <w:t>31</w:t>
            </w:r>
          </w:p>
        </w:tc>
        <w:tc>
          <w:tcPr>
            <w:tcW w:w="753" w:type="dxa"/>
            <w:tcBorders>
              <w:top w:val="nil"/>
              <w:left w:val="nil"/>
              <w:bottom w:val="single" w:sz="8" w:space="0" w:color="auto"/>
              <w:right w:val="single" w:sz="8" w:space="0" w:color="auto"/>
            </w:tcBorders>
            <w:shd w:val="clear" w:color="auto" w:fill="auto"/>
            <w:vAlign w:val="center"/>
            <w:hideMark/>
          </w:tcPr>
          <w:p w:rsidR="00C14524" w:rsidRPr="00C14524" w:rsidRDefault="00C14524" w:rsidP="00C14524">
            <w:pPr>
              <w:spacing w:after="0" w:line="240" w:lineRule="auto"/>
              <w:jc w:val="center"/>
              <w:rPr>
                <w:rFonts w:ascii="Calibri" w:eastAsia="Times New Roman" w:hAnsi="Calibri" w:cs="Calibri"/>
                <w:color w:val="000000"/>
                <w:sz w:val="16"/>
                <w:szCs w:val="16"/>
                <w:lang w:eastAsia="ru-RU"/>
              </w:rPr>
            </w:pPr>
            <w:r w:rsidRPr="00C14524">
              <w:rPr>
                <w:rFonts w:ascii="Calibri" w:eastAsia="Times New Roman" w:hAnsi="Calibri" w:cs="Calibri"/>
                <w:color w:val="000000"/>
                <w:sz w:val="16"/>
                <w:szCs w:val="16"/>
                <w:lang w:eastAsia="ru-RU"/>
              </w:rPr>
              <w:t>240</w:t>
            </w:r>
          </w:p>
        </w:tc>
        <w:tc>
          <w:tcPr>
            <w:tcW w:w="754" w:type="dxa"/>
            <w:tcBorders>
              <w:top w:val="nil"/>
              <w:left w:val="nil"/>
              <w:bottom w:val="single" w:sz="8" w:space="0" w:color="auto"/>
              <w:right w:val="single" w:sz="8" w:space="0" w:color="auto"/>
            </w:tcBorders>
            <w:shd w:val="clear" w:color="auto" w:fill="auto"/>
            <w:vAlign w:val="center"/>
            <w:hideMark/>
          </w:tcPr>
          <w:p w:rsidR="00C14524" w:rsidRPr="00C14524" w:rsidRDefault="00C14524" w:rsidP="00C14524">
            <w:pPr>
              <w:spacing w:after="0" w:line="240" w:lineRule="auto"/>
              <w:jc w:val="center"/>
              <w:rPr>
                <w:rFonts w:ascii="Calibri" w:eastAsia="Times New Roman" w:hAnsi="Calibri" w:cs="Calibri"/>
                <w:color w:val="000000"/>
                <w:sz w:val="16"/>
                <w:szCs w:val="16"/>
                <w:lang w:eastAsia="ru-RU"/>
              </w:rPr>
            </w:pPr>
            <w:r w:rsidRPr="00C14524">
              <w:rPr>
                <w:rFonts w:ascii="Calibri" w:eastAsia="Times New Roman" w:hAnsi="Calibri" w:cs="Calibri"/>
                <w:color w:val="000000"/>
                <w:sz w:val="16"/>
                <w:szCs w:val="16"/>
                <w:lang w:eastAsia="ru-RU"/>
              </w:rPr>
              <w:t>0,5</w:t>
            </w:r>
          </w:p>
        </w:tc>
        <w:tc>
          <w:tcPr>
            <w:tcW w:w="754" w:type="dxa"/>
            <w:tcBorders>
              <w:top w:val="nil"/>
              <w:left w:val="nil"/>
              <w:bottom w:val="single" w:sz="8" w:space="0" w:color="auto"/>
              <w:right w:val="single" w:sz="8" w:space="0" w:color="auto"/>
            </w:tcBorders>
            <w:shd w:val="clear" w:color="auto" w:fill="auto"/>
            <w:vAlign w:val="center"/>
          </w:tcPr>
          <w:p w:rsidR="00C14524" w:rsidRPr="00C14524" w:rsidRDefault="00C14524" w:rsidP="00C14524">
            <w:pPr>
              <w:spacing w:after="0" w:line="240" w:lineRule="auto"/>
              <w:jc w:val="center"/>
              <w:rPr>
                <w:rFonts w:ascii="Calibri" w:eastAsia="Times New Roman" w:hAnsi="Calibri" w:cs="Calibri"/>
                <w:color w:val="000000"/>
                <w:sz w:val="16"/>
                <w:szCs w:val="16"/>
                <w:lang w:eastAsia="ru-RU"/>
              </w:rPr>
            </w:pPr>
          </w:p>
        </w:tc>
        <w:tc>
          <w:tcPr>
            <w:tcW w:w="753" w:type="dxa"/>
            <w:tcBorders>
              <w:top w:val="nil"/>
              <w:left w:val="nil"/>
              <w:bottom w:val="single" w:sz="8" w:space="0" w:color="auto"/>
              <w:right w:val="single" w:sz="4" w:space="0" w:color="auto"/>
            </w:tcBorders>
            <w:shd w:val="clear" w:color="auto" w:fill="auto"/>
            <w:vAlign w:val="center"/>
          </w:tcPr>
          <w:p w:rsidR="00C14524" w:rsidRPr="00C14524" w:rsidRDefault="00C14524" w:rsidP="00C14524">
            <w:pPr>
              <w:spacing w:after="0" w:line="240" w:lineRule="auto"/>
              <w:jc w:val="center"/>
              <w:rPr>
                <w:rFonts w:ascii="Calibri" w:eastAsia="Times New Roman" w:hAnsi="Calibri" w:cs="Calibri"/>
                <w:color w:val="000000"/>
                <w:sz w:val="16"/>
                <w:szCs w:val="16"/>
                <w:lang w:eastAsia="ru-RU"/>
              </w:rPr>
            </w:pPr>
          </w:p>
        </w:tc>
        <w:tc>
          <w:tcPr>
            <w:tcW w:w="754" w:type="dxa"/>
            <w:tcBorders>
              <w:top w:val="single" w:sz="4" w:space="0" w:color="auto"/>
              <w:left w:val="single" w:sz="4" w:space="0" w:color="auto"/>
              <w:bottom w:val="single" w:sz="4" w:space="0" w:color="auto"/>
              <w:right w:val="single" w:sz="4" w:space="0" w:color="auto"/>
            </w:tcBorders>
            <w:vAlign w:val="center"/>
          </w:tcPr>
          <w:p w:rsidR="00C14524" w:rsidRPr="00C14524" w:rsidRDefault="00C14524" w:rsidP="00C14524">
            <w:pPr>
              <w:spacing w:after="0" w:line="240" w:lineRule="auto"/>
              <w:jc w:val="center"/>
              <w:rPr>
                <w:rFonts w:ascii="Calibri" w:eastAsia="Times New Roman" w:hAnsi="Calibri" w:cs="Calibri"/>
                <w:color w:val="FF0000"/>
                <w:sz w:val="16"/>
                <w:szCs w:val="16"/>
                <w:lang w:eastAsia="ru-RU"/>
              </w:rPr>
            </w:pPr>
          </w:p>
        </w:tc>
        <w:tc>
          <w:tcPr>
            <w:tcW w:w="753" w:type="dxa"/>
            <w:tcBorders>
              <w:top w:val="single" w:sz="4" w:space="0" w:color="auto"/>
              <w:left w:val="single" w:sz="4" w:space="0" w:color="auto"/>
              <w:bottom w:val="single" w:sz="4" w:space="0" w:color="auto"/>
              <w:right w:val="single" w:sz="4" w:space="0" w:color="auto"/>
            </w:tcBorders>
            <w:vAlign w:val="center"/>
          </w:tcPr>
          <w:p w:rsidR="00C14524" w:rsidRPr="00C14524" w:rsidRDefault="00C14524" w:rsidP="00C14524">
            <w:pPr>
              <w:spacing w:after="0" w:line="240" w:lineRule="auto"/>
              <w:jc w:val="center"/>
              <w:rPr>
                <w:rFonts w:ascii="Calibri" w:eastAsia="Times New Roman" w:hAnsi="Calibri" w:cs="Calibri"/>
                <w:color w:val="000000"/>
                <w:sz w:val="16"/>
                <w:szCs w:val="16"/>
                <w:lang w:eastAsia="ru-RU"/>
              </w:rPr>
            </w:pPr>
          </w:p>
        </w:tc>
        <w:tc>
          <w:tcPr>
            <w:tcW w:w="754" w:type="dxa"/>
            <w:tcBorders>
              <w:top w:val="single" w:sz="4" w:space="0" w:color="auto"/>
              <w:left w:val="single" w:sz="4" w:space="0" w:color="auto"/>
              <w:bottom w:val="single" w:sz="4" w:space="0" w:color="auto"/>
              <w:right w:val="single" w:sz="4" w:space="0" w:color="auto"/>
            </w:tcBorders>
            <w:vAlign w:val="center"/>
          </w:tcPr>
          <w:p w:rsidR="00C14524" w:rsidRPr="00C14524" w:rsidRDefault="00C14524" w:rsidP="00C14524">
            <w:pPr>
              <w:spacing w:after="0" w:line="240" w:lineRule="auto"/>
              <w:jc w:val="center"/>
              <w:rPr>
                <w:rFonts w:ascii="Calibri" w:eastAsia="Times New Roman" w:hAnsi="Calibri" w:cs="Calibri"/>
                <w:color w:val="000000"/>
                <w:sz w:val="16"/>
                <w:szCs w:val="16"/>
                <w:lang w:eastAsia="ru-RU"/>
              </w:rPr>
            </w:pPr>
          </w:p>
        </w:tc>
        <w:tc>
          <w:tcPr>
            <w:tcW w:w="754" w:type="dxa"/>
            <w:tcBorders>
              <w:top w:val="nil"/>
              <w:left w:val="single" w:sz="4" w:space="0" w:color="auto"/>
              <w:bottom w:val="single" w:sz="8" w:space="0" w:color="auto"/>
              <w:right w:val="single" w:sz="8" w:space="0" w:color="auto"/>
            </w:tcBorders>
            <w:shd w:val="clear" w:color="auto" w:fill="auto"/>
            <w:vAlign w:val="center"/>
            <w:hideMark/>
          </w:tcPr>
          <w:p w:rsidR="00C14524" w:rsidRPr="00C14524" w:rsidRDefault="00C14524" w:rsidP="00C14524">
            <w:pPr>
              <w:spacing w:after="0" w:line="240" w:lineRule="auto"/>
              <w:jc w:val="center"/>
              <w:rPr>
                <w:rFonts w:ascii="Calibri" w:eastAsia="Times New Roman" w:hAnsi="Calibri" w:cs="Calibri"/>
                <w:color w:val="000000"/>
                <w:sz w:val="16"/>
                <w:szCs w:val="16"/>
                <w:lang w:eastAsia="ru-RU"/>
              </w:rPr>
            </w:pPr>
            <w:r w:rsidRPr="00C14524">
              <w:rPr>
                <w:rFonts w:ascii="Calibri" w:eastAsia="Times New Roman" w:hAnsi="Calibri" w:cs="Calibri"/>
                <w:color w:val="000000"/>
                <w:sz w:val="16"/>
                <w:szCs w:val="16"/>
                <w:lang w:eastAsia="ru-RU"/>
              </w:rPr>
              <w:t>0,05</w:t>
            </w:r>
          </w:p>
        </w:tc>
        <w:tc>
          <w:tcPr>
            <w:tcW w:w="753" w:type="dxa"/>
            <w:tcBorders>
              <w:top w:val="nil"/>
              <w:left w:val="nil"/>
              <w:bottom w:val="single" w:sz="8" w:space="0" w:color="auto"/>
              <w:right w:val="single" w:sz="8" w:space="0" w:color="auto"/>
            </w:tcBorders>
            <w:shd w:val="clear" w:color="auto" w:fill="auto"/>
            <w:vAlign w:val="center"/>
          </w:tcPr>
          <w:p w:rsidR="00C14524" w:rsidRPr="00C14524" w:rsidRDefault="00C14524" w:rsidP="00C14524">
            <w:pPr>
              <w:spacing w:after="0" w:line="240" w:lineRule="auto"/>
              <w:jc w:val="center"/>
              <w:rPr>
                <w:rFonts w:ascii="Calibri" w:eastAsia="Times New Roman" w:hAnsi="Calibri" w:cs="Calibri"/>
                <w:color w:val="000000"/>
                <w:sz w:val="16"/>
                <w:szCs w:val="16"/>
                <w:lang w:eastAsia="ru-RU"/>
              </w:rPr>
            </w:pPr>
          </w:p>
        </w:tc>
        <w:tc>
          <w:tcPr>
            <w:tcW w:w="754" w:type="dxa"/>
            <w:tcBorders>
              <w:top w:val="nil"/>
              <w:left w:val="nil"/>
              <w:bottom w:val="single" w:sz="8" w:space="0" w:color="auto"/>
              <w:right w:val="single" w:sz="8" w:space="0" w:color="auto"/>
            </w:tcBorders>
            <w:shd w:val="clear" w:color="auto" w:fill="auto"/>
            <w:vAlign w:val="center"/>
          </w:tcPr>
          <w:p w:rsidR="00C14524" w:rsidRPr="00C14524" w:rsidRDefault="00C14524" w:rsidP="00C14524">
            <w:pPr>
              <w:spacing w:after="0" w:line="240" w:lineRule="auto"/>
              <w:jc w:val="center"/>
              <w:rPr>
                <w:rFonts w:ascii="Calibri" w:eastAsia="Times New Roman" w:hAnsi="Calibri" w:cs="Calibri"/>
                <w:color w:val="000000"/>
                <w:sz w:val="16"/>
                <w:szCs w:val="16"/>
                <w:lang w:eastAsia="ru-RU"/>
              </w:rPr>
            </w:pPr>
          </w:p>
        </w:tc>
        <w:tc>
          <w:tcPr>
            <w:tcW w:w="754" w:type="dxa"/>
            <w:tcBorders>
              <w:top w:val="nil"/>
              <w:left w:val="nil"/>
              <w:bottom w:val="single" w:sz="8" w:space="0" w:color="auto"/>
              <w:right w:val="single" w:sz="8" w:space="0" w:color="auto"/>
            </w:tcBorders>
            <w:shd w:val="clear" w:color="auto" w:fill="auto"/>
            <w:vAlign w:val="center"/>
          </w:tcPr>
          <w:p w:rsidR="00C14524" w:rsidRPr="00C14524" w:rsidRDefault="00C14524" w:rsidP="00C14524">
            <w:pPr>
              <w:spacing w:after="0" w:line="240" w:lineRule="auto"/>
              <w:jc w:val="center"/>
              <w:rPr>
                <w:rFonts w:ascii="Calibri" w:eastAsia="Times New Roman" w:hAnsi="Calibri" w:cs="Calibri"/>
                <w:color w:val="000000"/>
                <w:sz w:val="16"/>
                <w:szCs w:val="16"/>
                <w:lang w:eastAsia="ru-RU"/>
              </w:rPr>
            </w:pPr>
          </w:p>
        </w:tc>
      </w:tr>
      <w:tr w:rsidR="00C14524" w:rsidRPr="00C14524" w:rsidTr="00487225">
        <w:trPr>
          <w:trHeight w:val="315"/>
        </w:trPr>
        <w:tc>
          <w:tcPr>
            <w:tcW w:w="753" w:type="dxa"/>
            <w:tcBorders>
              <w:top w:val="nil"/>
              <w:left w:val="single" w:sz="8" w:space="0" w:color="auto"/>
              <w:bottom w:val="single" w:sz="8" w:space="0" w:color="auto"/>
              <w:right w:val="single" w:sz="8" w:space="0" w:color="auto"/>
            </w:tcBorders>
            <w:shd w:val="clear" w:color="000000" w:fill="B8CCE4"/>
            <w:vAlign w:val="center"/>
            <w:hideMark/>
          </w:tcPr>
          <w:p w:rsidR="00C14524" w:rsidRPr="00C14524" w:rsidRDefault="00C14524" w:rsidP="00C14524">
            <w:pPr>
              <w:spacing w:after="0" w:line="240" w:lineRule="auto"/>
              <w:jc w:val="center"/>
              <w:rPr>
                <w:rFonts w:ascii="Calibri" w:eastAsia="Times New Roman" w:hAnsi="Calibri" w:cs="Calibri"/>
                <w:color w:val="000000"/>
                <w:sz w:val="16"/>
                <w:szCs w:val="16"/>
                <w:lang w:eastAsia="ru-RU"/>
              </w:rPr>
            </w:pPr>
            <w:r w:rsidRPr="00C14524">
              <w:rPr>
                <w:rFonts w:ascii="Calibri" w:eastAsia="Times New Roman" w:hAnsi="Calibri" w:cs="Calibri"/>
                <w:color w:val="000000"/>
                <w:sz w:val="16"/>
                <w:szCs w:val="16"/>
                <w:lang w:eastAsia="ru-RU"/>
              </w:rPr>
              <w:t>июнь</w:t>
            </w:r>
          </w:p>
        </w:tc>
        <w:tc>
          <w:tcPr>
            <w:tcW w:w="754" w:type="dxa"/>
            <w:tcBorders>
              <w:top w:val="nil"/>
              <w:left w:val="nil"/>
              <w:bottom w:val="single" w:sz="8" w:space="0" w:color="auto"/>
              <w:right w:val="single" w:sz="8" w:space="0" w:color="auto"/>
            </w:tcBorders>
            <w:shd w:val="clear" w:color="auto" w:fill="auto"/>
            <w:vAlign w:val="center"/>
            <w:hideMark/>
          </w:tcPr>
          <w:p w:rsidR="00C14524" w:rsidRPr="00C14524" w:rsidRDefault="00C14524" w:rsidP="00C14524">
            <w:pPr>
              <w:spacing w:after="0" w:line="240" w:lineRule="auto"/>
              <w:jc w:val="center"/>
              <w:rPr>
                <w:rFonts w:ascii="Calibri" w:eastAsia="Times New Roman" w:hAnsi="Calibri" w:cs="Calibri"/>
                <w:color w:val="000000"/>
                <w:sz w:val="16"/>
                <w:szCs w:val="16"/>
                <w:lang w:eastAsia="ru-RU"/>
              </w:rPr>
            </w:pPr>
            <w:r w:rsidRPr="00C14524">
              <w:rPr>
                <w:rFonts w:ascii="Calibri" w:eastAsia="Times New Roman" w:hAnsi="Calibri" w:cs="Calibri"/>
                <w:color w:val="000000"/>
                <w:sz w:val="16"/>
                <w:szCs w:val="16"/>
                <w:lang w:eastAsia="ru-RU"/>
              </w:rPr>
              <w:t>30</w:t>
            </w:r>
          </w:p>
        </w:tc>
        <w:tc>
          <w:tcPr>
            <w:tcW w:w="753" w:type="dxa"/>
            <w:tcBorders>
              <w:top w:val="nil"/>
              <w:left w:val="nil"/>
              <w:bottom w:val="single" w:sz="8" w:space="0" w:color="auto"/>
              <w:right w:val="single" w:sz="8" w:space="0" w:color="auto"/>
            </w:tcBorders>
            <w:shd w:val="clear" w:color="auto" w:fill="auto"/>
            <w:vAlign w:val="center"/>
            <w:hideMark/>
          </w:tcPr>
          <w:p w:rsidR="00C14524" w:rsidRPr="00C14524" w:rsidRDefault="00C14524" w:rsidP="00C14524">
            <w:pPr>
              <w:spacing w:after="0" w:line="240" w:lineRule="auto"/>
              <w:jc w:val="center"/>
              <w:rPr>
                <w:rFonts w:ascii="Calibri" w:eastAsia="Times New Roman" w:hAnsi="Calibri" w:cs="Calibri"/>
                <w:color w:val="000000"/>
                <w:sz w:val="16"/>
                <w:szCs w:val="16"/>
                <w:lang w:eastAsia="ru-RU"/>
              </w:rPr>
            </w:pPr>
            <w:r w:rsidRPr="00C14524">
              <w:rPr>
                <w:rFonts w:ascii="Calibri" w:eastAsia="Times New Roman" w:hAnsi="Calibri" w:cs="Calibri"/>
                <w:color w:val="000000"/>
                <w:sz w:val="16"/>
                <w:szCs w:val="16"/>
                <w:lang w:eastAsia="ru-RU"/>
              </w:rPr>
              <w:t>240</w:t>
            </w:r>
          </w:p>
        </w:tc>
        <w:tc>
          <w:tcPr>
            <w:tcW w:w="754" w:type="dxa"/>
            <w:tcBorders>
              <w:top w:val="nil"/>
              <w:left w:val="nil"/>
              <w:bottom w:val="single" w:sz="8" w:space="0" w:color="auto"/>
              <w:right w:val="single" w:sz="8" w:space="0" w:color="auto"/>
            </w:tcBorders>
            <w:shd w:val="clear" w:color="auto" w:fill="auto"/>
            <w:vAlign w:val="center"/>
            <w:hideMark/>
          </w:tcPr>
          <w:p w:rsidR="00C14524" w:rsidRPr="00C14524" w:rsidRDefault="00C14524" w:rsidP="00C14524">
            <w:pPr>
              <w:spacing w:after="0" w:line="240" w:lineRule="auto"/>
              <w:jc w:val="center"/>
              <w:rPr>
                <w:rFonts w:ascii="Calibri" w:eastAsia="Times New Roman" w:hAnsi="Calibri" w:cs="Calibri"/>
                <w:color w:val="000000"/>
                <w:sz w:val="16"/>
                <w:szCs w:val="16"/>
                <w:lang w:eastAsia="ru-RU"/>
              </w:rPr>
            </w:pPr>
            <w:r w:rsidRPr="00C14524">
              <w:rPr>
                <w:rFonts w:ascii="Calibri" w:eastAsia="Times New Roman" w:hAnsi="Calibri" w:cs="Calibri"/>
                <w:color w:val="000000"/>
                <w:sz w:val="16"/>
                <w:szCs w:val="16"/>
                <w:lang w:eastAsia="ru-RU"/>
              </w:rPr>
              <w:t>0,5</w:t>
            </w:r>
          </w:p>
        </w:tc>
        <w:tc>
          <w:tcPr>
            <w:tcW w:w="754" w:type="dxa"/>
            <w:tcBorders>
              <w:top w:val="nil"/>
              <w:left w:val="nil"/>
              <w:bottom w:val="single" w:sz="8" w:space="0" w:color="auto"/>
              <w:right w:val="single" w:sz="8" w:space="0" w:color="auto"/>
            </w:tcBorders>
            <w:shd w:val="clear" w:color="auto" w:fill="auto"/>
            <w:vAlign w:val="center"/>
          </w:tcPr>
          <w:p w:rsidR="00C14524" w:rsidRPr="00C14524" w:rsidRDefault="00C14524" w:rsidP="00C14524">
            <w:pPr>
              <w:spacing w:after="0" w:line="240" w:lineRule="auto"/>
              <w:jc w:val="center"/>
              <w:rPr>
                <w:rFonts w:ascii="Calibri" w:eastAsia="Times New Roman" w:hAnsi="Calibri" w:cs="Calibri"/>
                <w:color w:val="000000"/>
                <w:sz w:val="16"/>
                <w:szCs w:val="16"/>
                <w:lang w:eastAsia="ru-RU"/>
              </w:rPr>
            </w:pPr>
          </w:p>
        </w:tc>
        <w:tc>
          <w:tcPr>
            <w:tcW w:w="753" w:type="dxa"/>
            <w:tcBorders>
              <w:top w:val="nil"/>
              <w:left w:val="nil"/>
              <w:bottom w:val="single" w:sz="8" w:space="0" w:color="auto"/>
              <w:right w:val="single" w:sz="4" w:space="0" w:color="auto"/>
            </w:tcBorders>
            <w:shd w:val="clear" w:color="auto" w:fill="auto"/>
            <w:vAlign w:val="center"/>
          </w:tcPr>
          <w:p w:rsidR="00C14524" w:rsidRPr="00C14524" w:rsidRDefault="00C14524" w:rsidP="00C14524">
            <w:pPr>
              <w:spacing w:after="0" w:line="240" w:lineRule="auto"/>
              <w:jc w:val="center"/>
              <w:rPr>
                <w:rFonts w:ascii="Calibri" w:eastAsia="Times New Roman" w:hAnsi="Calibri" w:cs="Calibri"/>
                <w:color w:val="000000"/>
                <w:sz w:val="16"/>
                <w:szCs w:val="16"/>
                <w:lang w:eastAsia="ru-RU"/>
              </w:rPr>
            </w:pPr>
          </w:p>
        </w:tc>
        <w:tc>
          <w:tcPr>
            <w:tcW w:w="754" w:type="dxa"/>
            <w:tcBorders>
              <w:top w:val="single" w:sz="4" w:space="0" w:color="auto"/>
              <w:left w:val="single" w:sz="4" w:space="0" w:color="auto"/>
              <w:bottom w:val="single" w:sz="4" w:space="0" w:color="auto"/>
              <w:right w:val="single" w:sz="4" w:space="0" w:color="auto"/>
            </w:tcBorders>
            <w:vAlign w:val="center"/>
          </w:tcPr>
          <w:p w:rsidR="00C14524" w:rsidRPr="00C14524" w:rsidRDefault="00C14524" w:rsidP="00C14524">
            <w:pPr>
              <w:spacing w:after="0" w:line="240" w:lineRule="auto"/>
              <w:jc w:val="center"/>
              <w:rPr>
                <w:rFonts w:ascii="Calibri" w:eastAsia="Times New Roman" w:hAnsi="Calibri" w:cs="Calibri"/>
                <w:color w:val="FF0000"/>
                <w:sz w:val="16"/>
                <w:szCs w:val="16"/>
                <w:lang w:eastAsia="ru-RU"/>
              </w:rPr>
            </w:pPr>
          </w:p>
        </w:tc>
        <w:tc>
          <w:tcPr>
            <w:tcW w:w="753" w:type="dxa"/>
            <w:tcBorders>
              <w:top w:val="single" w:sz="4" w:space="0" w:color="auto"/>
              <w:left w:val="single" w:sz="4" w:space="0" w:color="auto"/>
              <w:bottom w:val="single" w:sz="4" w:space="0" w:color="auto"/>
              <w:right w:val="single" w:sz="4" w:space="0" w:color="auto"/>
            </w:tcBorders>
            <w:vAlign w:val="center"/>
          </w:tcPr>
          <w:p w:rsidR="00C14524" w:rsidRPr="00C14524" w:rsidRDefault="00C14524" w:rsidP="00C14524">
            <w:pPr>
              <w:spacing w:after="0" w:line="240" w:lineRule="auto"/>
              <w:jc w:val="center"/>
              <w:rPr>
                <w:rFonts w:ascii="Calibri" w:eastAsia="Times New Roman" w:hAnsi="Calibri" w:cs="Calibri"/>
                <w:color w:val="000000"/>
                <w:sz w:val="16"/>
                <w:szCs w:val="16"/>
                <w:lang w:eastAsia="ru-RU"/>
              </w:rPr>
            </w:pPr>
          </w:p>
        </w:tc>
        <w:tc>
          <w:tcPr>
            <w:tcW w:w="754" w:type="dxa"/>
            <w:tcBorders>
              <w:top w:val="single" w:sz="4" w:space="0" w:color="auto"/>
              <w:left w:val="single" w:sz="4" w:space="0" w:color="auto"/>
              <w:bottom w:val="single" w:sz="4" w:space="0" w:color="auto"/>
              <w:right w:val="single" w:sz="4" w:space="0" w:color="auto"/>
            </w:tcBorders>
            <w:vAlign w:val="center"/>
          </w:tcPr>
          <w:p w:rsidR="00C14524" w:rsidRPr="00C14524" w:rsidRDefault="00C14524" w:rsidP="00C14524">
            <w:pPr>
              <w:spacing w:after="0" w:line="240" w:lineRule="auto"/>
              <w:jc w:val="center"/>
              <w:rPr>
                <w:rFonts w:ascii="Calibri" w:eastAsia="Times New Roman" w:hAnsi="Calibri" w:cs="Calibri"/>
                <w:color w:val="000000"/>
                <w:sz w:val="16"/>
                <w:szCs w:val="16"/>
                <w:lang w:eastAsia="ru-RU"/>
              </w:rPr>
            </w:pPr>
          </w:p>
        </w:tc>
        <w:tc>
          <w:tcPr>
            <w:tcW w:w="754" w:type="dxa"/>
            <w:tcBorders>
              <w:top w:val="nil"/>
              <w:left w:val="single" w:sz="4" w:space="0" w:color="auto"/>
              <w:bottom w:val="single" w:sz="8" w:space="0" w:color="auto"/>
              <w:right w:val="single" w:sz="8" w:space="0" w:color="auto"/>
            </w:tcBorders>
            <w:shd w:val="clear" w:color="auto" w:fill="auto"/>
            <w:vAlign w:val="center"/>
            <w:hideMark/>
          </w:tcPr>
          <w:p w:rsidR="00C14524" w:rsidRPr="00C14524" w:rsidRDefault="00C14524" w:rsidP="00C14524">
            <w:pPr>
              <w:spacing w:after="0" w:line="240" w:lineRule="auto"/>
              <w:jc w:val="center"/>
              <w:rPr>
                <w:rFonts w:ascii="Calibri" w:eastAsia="Times New Roman" w:hAnsi="Calibri" w:cs="Calibri"/>
                <w:color w:val="000000"/>
                <w:sz w:val="16"/>
                <w:szCs w:val="16"/>
                <w:lang w:eastAsia="ru-RU"/>
              </w:rPr>
            </w:pPr>
            <w:r w:rsidRPr="00C14524">
              <w:rPr>
                <w:rFonts w:ascii="Calibri" w:eastAsia="Times New Roman" w:hAnsi="Calibri" w:cs="Calibri"/>
                <w:color w:val="000000"/>
                <w:sz w:val="16"/>
                <w:szCs w:val="16"/>
                <w:lang w:eastAsia="ru-RU"/>
              </w:rPr>
              <w:t>0,05</w:t>
            </w:r>
          </w:p>
        </w:tc>
        <w:tc>
          <w:tcPr>
            <w:tcW w:w="753" w:type="dxa"/>
            <w:tcBorders>
              <w:top w:val="nil"/>
              <w:left w:val="nil"/>
              <w:bottom w:val="single" w:sz="8" w:space="0" w:color="auto"/>
              <w:right w:val="single" w:sz="8" w:space="0" w:color="auto"/>
            </w:tcBorders>
            <w:shd w:val="clear" w:color="auto" w:fill="auto"/>
            <w:vAlign w:val="center"/>
          </w:tcPr>
          <w:p w:rsidR="00C14524" w:rsidRPr="00C14524" w:rsidRDefault="00C14524" w:rsidP="00C14524">
            <w:pPr>
              <w:spacing w:after="0" w:line="240" w:lineRule="auto"/>
              <w:jc w:val="center"/>
              <w:rPr>
                <w:rFonts w:ascii="Calibri" w:eastAsia="Times New Roman" w:hAnsi="Calibri" w:cs="Calibri"/>
                <w:color w:val="000000"/>
                <w:sz w:val="16"/>
                <w:szCs w:val="16"/>
                <w:lang w:eastAsia="ru-RU"/>
              </w:rPr>
            </w:pPr>
          </w:p>
        </w:tc>
        <w:tc>
          <w:tcPr>
            <w:tcW w:w="754" w:type="dxa"/>
            <w:tcBorders>
              <w:top w:val="nil"/>
              <w:left w:val="nil"/>
              <w:bottom w:val="single" w:sz="8" w:space="0" w:color="auto"/>
              <w:right w:val="single" w:sz="8" w:space="0" w:color="auto"/>
            </w:tcBorders>
            <w:shd w:val="clear" w:color="auto" w:fill="auto"/>
            <w:vAlign w:val="center"/>
          </w:tcPr>
          <w:p w:rsidR="00C14524" w:rsidRPr="00C14524" w:rsidRDefault="00C14524" w:rsidP="00C14524">
            <w:pPr>
              <w:spacing w:after="0" w:line="240" w:lineRule="auto"/>
              <w:jc w:val="center"/>
              <w:rPr>
                <w:rFonts w:ascii="Calibri" w:eastAsia="Times New Roman" w:hAnsi="Calibri" w:cs="Calibri"/>
                <w:color w:val="000000"/>
                <w:sz w:val="16"/>
                <w:szCs w:val="16"/>
                <w:lang w:eastAsia="ru-RU"/>
              </w:rPr>
            </w:pPr>
          </w:p>
        </w:tc>
        <w:tc>
          <w:tcPr>
            <w:tcW w:w="754" w:type="dxa"/>
            <w:tcBorders>
              <w:top w:val="nil"/>
              <w:left w:val="nil"/>
              <w:bottom w:val="single" w:sz="8" w:space="0" w:color="auto"/>
              <w:right w:val="single" w:sz="8" w:space="0" w:color="auto"/>
            </w:tcBorders>
            <w:shd w:val="clear" w:color="auto" w:fill="auto"/>
            <w:vAlign w:val="center"/>
          </w:tcPr>
          <w:p w:rsidR="00C14524" w:rsidRPr="00C14524" w:rsidRDefault="00C14524" w:rsidP="00C14524">
            <w:pPr>
              <w:spacing w:after="0" w:line="240" w:lineRule="auto"/>
              <w:jc w:val="center"/>
              <w:rPr>
                <w:rFonts w:ascii="Calibri" w:eastAsia="Times New Roman" w:hAnsi="Calibri" w:cs="Calibri"/>
                <w:color w:val="000000"/>
                <w:sz w:val="16"/>
                <w:szCs w:val="16"/>
                <w:lang w:eastAsia="ru-RU"/>
              </w:rPr>
            </w:pPr>
          </w:p>
        </w:tc>
      </w:tr>
      <w:tr w:rsidR="00C14524" w:rsidRPr="00C14524" w:rsidTr="00487225">
        <w:trPr>
          <w:trHeight w:val="315"/>
        </w:trPr>
        <w:tc>
          <w:tcPr>
            <w:tcW w:w="753" w:type="dxa"/>
            <w:tcBorders>
              <w:top w:val="nil"/>
              <w:left w:val="single" w:sz="8" w:space="0" w:color="auto"/>
              <w:bottom w:val="single" w:sz="8" w:space="0" w:color="auto"/>
              <w:right w:val="single" w:sz="8" w:space="0" w:color="auto"/>
            </w:tcBorders>
            <w:shd w:val="clear" w:color="000000" w:fill="B8CCE4"/>
            <w:vAlign w:val="center"/>
            <w:hideMark/>
          </w:tcPr>
          <w:p w:rsidR="00C14524" w:rsidRPr="00C14524" w:rsidRDefault="00C14524" w:rsidP="00C14524">
            <w:pPr>
              <w:spacing w:after="0" w:line="240" w:lineRule="auto"/>
              <w:jc w:val="center"/>
              <w:rPr>
                <w:rFonts w:ascii="Calibri" w:eastAsia="Times New Roman" w:hAnsi="Calibri" w:cs="Calibri"/>
                <w:color w:val="000000"/>
                <w:sz w:val="16"/>
                <w:szCs w:val="16"/>
                <w:lang w:eastAsia="ru-RU"/>
              </w:rPr>
            </w:pPr>
            <w:r w:rsidRPr="00C14524">
              <w:rPr>
                <w:rFonts w:ascii="Calibri" w:eastAsia="Times New Roman" w:hAnsi="Calibri" w:cs="Calibri"/>
                <w:color w:val="000000"/>
                <w:sz w:val="16"/>
                <w:szCs w:val="16"/>
                <w:lang w:eastAsia="ru-RU"/>
              </w:rPr>
              <w:t>июль</w:t>
            </w:r>
          </w:p>
        </w:tc>
        <w:tc>
          <w:tcPr>
            <w:tcW w:w="754" w:type="dxa"/>
            <w:tcBorders>
              <w:top w:val="nil"/>
              <w:left w:val="nil"/>
              <w:bottom w:val="single" w:sz="8" w:space="0" w:color="auto"/>
              <w:right w:val="single" w:sz="8" w:space="0" w:color="auto"/>
            </w:tcBorders>
            <w:shd w:val="clear" w:color="auto" w:fill="auto"/>
            <w:vAlign w:val="center"/>
            <w:hideMark/>
          </w:tcPr>
          <w:p w:rsidR="00C14524" w:rsidRPr="00C14524" w:rsidRDefault="00C14524" w:rsidP="00C14524">
            <w:pPr>
              <w:spacing w:after="0" w:line="240" w:lineRule="auto"/>
              <w:jc w:val="center"/>
              <w:rPr>
                <w:rFonts w:ascii="Calibri" w:eastAsia="Times New Roman" w:hAnsi="Calibri" w:cs="Calibri"/>
                <w:color w:val="000000"/>
                <w:sz w:val="16"/>
                <w:szCs w:val="16"/>
                <w:lang w:eastAsia="ru-RU"/>
              </w:rPr>
            </w:pPr>
            <w:r w:rsidRPr="00C14524">
              <w:rPr>
                <w:rFonts w:ascii="Calibri" w:eastAsia="Times New Roman" w:hAnsi="Calibri" w:cs="Calibri"/>
                <w:color w:val="000000"/>
                <w:sz w:val="16"/>
                <w:szCs w:val="16"/>
                <w:lang w:eastAsia="ru-RU"/>
              </w:rPr>
              <w:t>31</w:t>
            </w:r>
          </w:p>
        </w:tc>
        <w:tc>
          <w:tcPr>
            <w:tcW w:w="753" w:type="dxa"/>
            <w:tcBorders>
              <w:top w:val="nil"/>
              <w:left w:val="nil"/>
              <w:bottom w:val="single" w:sz="8" w:space="0" w:color="auto"/>
              <w:right w:val="single" w:sz="8" w:space="0" w:color="auto"/>
            </w:tcBorders>
            <w:shd w:val="clear" w:color="auto" w:fill="auto"/>
            <w:vAlign w:val="center"/>
            <w:hideMark/>
          </w:tcPr>
          <w:p w:rsidR="00C14524" w:rsidRPr="00C14524" w:rsidRDefault="00C14524" w:rsidP="00C14524">
            <w:pPr>
              <w:spacing w:after="0" w:line="240" w:lineRule="auto"/>
              <w:jc w:val="center"/>
              <w:rPr>
                <w:rFonts w:ascii="Calibri" w:eastAsia="Times New Roman" w:hAnsi="Calibri" w:cs="Calibri"/>
                <w:color w:val="000000"/>
                <w:sz w:val="16"/>
                <w:szCs w:val="16"/>
                <w:lang w:eastAsia="ru-RU"/>
              </w:rPr>
            </w:pPr>
            <w:r w:rsidRPr="00C14524">
              <w:rPr>
                <w:rFonts w:ascii="Calibri" w:eastAsia="Times New Roman" w:hAnsi="Calibri" w:cs="Calibri"/>
                <w:color w:val="000000"/>
                <w:sz w:val="16"/>
                <w:szCs w:val="16"/>
                <w:lang w:eastAsia="ru-RU"/>
              </w:rPr>
              <w:t>240</w:t>
            </w:r>
          </w:p>
        </w:tc>
        <w:tc>
          <w:tcPr>
            <w:tcW w:w="754" w:type="dxa"/>
            <w:tcBorders>
              <w:top w:val="nil"/>
              <w:left w:val="nil"/>
              <w:bottom w:val="single" w:sz="8" w:space="0" w:color="auto"/>
              <w:right w:val="single" w:sz="8" w:space="0" w:color="auto"/>
            </w:tcBorders>
            <w:shd w:val="clear" w:color="auto" w:fill="auto"/>
            <w:vAlign w:val="center"/>
            <w:hideMark/>
          </w:tcPr>
          <w:p w:rsidR="00C14524" w:rsidRPr="00C14524" w:rsidRDefault="00C14524" w:rsidP="00C14524">
            <w:pPr>
              <w:spacing w:after="0" w:line="240" w:lineRule="auto"/>
              <w:jc w:val="center"/>
              <w:rPr>
                <w:rFonts w:ascii="Calibri" w:eastAsia="Times New Roman" w:hAnsi="Calibri" w:cs="Calibri"/>
                <w:color w:val="000000"/>
                <w:sz w:val="16"/>
                <w:szCs w:val="16"/>
                <w:lang w:eastAsia="ru-RU"/>
              </w:rPr>
            </w:pPr>
            <w:r w:rsidRPr="00C14524">
              <w:rPr>
                <w:rFonts w:ascii="Calibri" w:eastAsia="Times New Roman" w:hAnsi="Calibri" w:cs="Calibri"/>
                <w:color w:val="000000"/>
                <w:sz w:val="16"/>
                <w:szCs w:val="16"/>
                <w:lang w:eastAsia="ru-RU"/>
              </w:rPr>
              <w:t>0,5</w:t>
            </w:r>
          </w:p>
        </w:tc>
        <w:tc>
          <w:tcPr>
            <w:tcW w:w="754" w:type="dxa"/>
            <w:tcBorders>
              <w:top w:val="nil"/>
              <w:left w:val="nil"/>
              <w:bottom w:val="single" w:sz="8" w:space="0" w:color="auto"/>
              <w:right w:val="single" w:sz="8" w:space="0" w:color="auto"/>
            </w:tcBorders>
            <w:shd w:val="clear" w:color="auto" w:fill="auto"/>
            <w:vAlign w:val="center"/>
          </w:tcPr>
          <w:p w:rsidR="00C14524" w:rsidRPr="00C14524" w:rsidRDefault="00C14524" w:rsidP="00C14524">
            <w:pPr>
              <w:spacing w:after="0" w:line="240" w:lineRule="auto"/>
              <w:jc w:val="center"/>
              <w:rPr>
                <w:rFonts w:ascii="Calibri" w:eastAsia="Times New Roman" w:hAnsi="Calibri" w:cs="Calibri"/>
                <w:color w:val="000000"/>
                <w:sz w:val="16"/>
                <w:szCs w:val="16"/>
                <w:lang w:eastAsia="ru-RU"/>
              </w:rPr>
            </w:pPr>
          </w:p>
        </w:tc>
        <w:tc>
          <w:tcPr>
            <w:tcW w:w="753" w:type="dxa"/>
            <w:tcBorders>
              <w:top w:val="nil"/>
              <w:left w:val="nil"/>
              <w:bottom w:val="single" w:sz="8" w:space="0" w:color="auto"/>
              <w:right w:val="single" w:sz="4" w:space="0" w:color="auto"/>
            </w:tcBorders>
            <w:shd w:val="clear" w:color="auto" w:fill="auto"/>
            <w:vAlign w:val="center"/>
          </w:tcPr>
          <w:p w:rsidR="00C14524" w:rsidRPr="00C14524" w:rsidRDefault="00C14524" w:rsidP="00C14524">
            <w:pPr>
              <w:spacing w:after="0" w:line="240" w:lineRule="auto"/>
              <w:jc w:val="center"/>
              <w:rPr>
                <w:rFonts w:ascii="Calibri" w:eastAsia="Times New Roman" w:hAnsi="Calibri" w:cs="Calibri"/>
                <w:color w:val="000000"/>
                <w:sz w:val="16"/>
                <w:szCs w:val="16"/>
                <w:lang w:eastAsia="ru-RU"/>
              </w:rPr>
            </w:pPr>
          </w:p>
        </w:tc>
        <w:tc>
          <w:tcPr>
            <w:tcW w:w="754" w:type="dxa"/>
            <w:tcBorders>
              <w:top w:val="single" w:sz="4" w:space="0" w:color="auto"/>
              <w:left w:val="single" w:sz="4" w:space="0" w:color="auto"/>
              <w:bottom w:val="single" w:sz="4" w:space="0" w:color="auto"/>
              <w:right w:val="single" w:sz="4" w:space="0" w:color="auto"/>
            </w:tcBorders>
            <w:vAlign w:val="center"/>
          </w:tcPr>
          <w:p w:rsidR="00C14524" w:rsidRPr="00C14524" w:rsidRDefault="00C14524" w:rsidP="00C14524">
            <w:pPr>
              <w:spacing w:after="0" w:line="240" w:lineRule="auto"/>
              <w:jc w:val="center"/>
              <w:rPr>
                <w:rFonts w:ascii="Calibri" w:eastAsia="Times New Roman" w:hAnsi="Calibri" w:cs="Calibri"/>
                <w:color w:val="FF0000"/>
                <w:sz w:val="16"/>
                <w:szCs w:val="16"/>
                <w:lang w:eastAsia="ru-RU"/>
              </w:rPr>
            </w:pPr>
          </w:p>
        </w:tc>
        <w:tc>
          <w:tcPr>
            <w:tcW w:w="753" w:type="dxa"/>
            <w:tcBorders>
              <w:top w:val="single" w:sz="4" w:space="0" w:color="auto"/>
              <w:left w:val="single" w:sz="4" w:space="0" w:color="auto"/>
              <w:bottom w:val="single" w:sz="4" w:space="0" w:color="auto"/>
              <w:right w:val="single" w:sz="4" w:space="0" w:color="auto"/>
            </w:tcBorders>
            <w:vAlign w:val="center"/>
          </w:tcPr>
          <w:p w:rsidR="00C14524" w:rsidRPr="00C14524" w:rsidRDefault="00C14524" w:rsidP="00C14524">
            <w:pPr>
              <w:spacing w:after="0" w:line="240" w:lineRule="auto"/>
              <w:jc w:val="center"/>
              <w:rPr>
                <w:rFonts w:ascii="Calibri" w:eastAsia="Times New Roman" w:hAnsi="Calibri" w:cs="Calibri"/>
                <w:color w:val="000000"/>
                <w:sz w:val="16"/>
                <w:szCs w:val="16"/>
                <w:lang w:eastAsia="ru-RU"/>
              </w:rPr>
            </w:pPr>
          </w:p>
        </w:tc>
        <w:tc>
          <w:tcPr>
            <w:tcW w:w="754" w:type="dxa"/>
            <w:tcBorders>
              <w:top w:val="single" w:sz="4" w:space="0" w:color="auto"/>
              <w:left w:val="single" w:sz="4" w:space="0" w:color="auto"/>
              <w:bottom w:val="single" w:sz="4" w:space="0" w:color="auto"/>
              <w:right w:val="single" w:sz="4" w:space="0" w:color="auto"/>
            </w:tcBorders>
            <w:vAlign w:val="center"/>
          </w:tcPr>
          <w:p w:rsidR="00C14524" w:rsidRPr="00C14524" w:rsidRDefault="00C14524" w:rsidP="00C14524">
            <w:pPr>
              <w:spacing w:after="0" w:line="240" w:lineRule="auto"/>
              <w:jc w:val="center"/>
              <w:rPr>
                <w:rFonts w:ascii="Calibri" w:eastAsia="Times New Roman" w:hAnsi="Calibri" w:cs="Calibri"/>
                <w:color w:val="000000"/>
                <w:sz w:val="16"/>
                <w:szCs w:val="16"/>
                <w:lang w:eastAsia="ru-RU"/>
              </w:rPr>
            </w:pPr>
          </w:p>
        </w:tc>
        <w:tc>
          <w:tcPr>
            <w:tcW w:w="754" w:type="dxa"/>
            <w:tcBorders>
              <w:top w:val="nil"/>
              <w:left w:val="single" w:sz="4" w:space="0" w:color="auto"/>
              <w:bottom w:val="single" w:sz="8" w:space="0" w:color="auto"/>
              <w:right w:val="single" w:sz="8" w:space="0" w:color="auto"/>
            </w:tcBorders>
            <w:shd w:val="clear" w:color="auto" w:fill="auto"/>
            <w:vAlign w:val="center"/>
            <w:hideMark/>
          </w:tcPr>
          <w:p w:rsidR="00C14524" w:rsidRPr="00C14524" w:rsidRDefault="00C14524" w:rsidP="00C14524">
            <w:pPr>
              <w:spacing w:after="0" w:line="240" w:lineRule="auto"/>
              <w:jc w:val="center"/>
              <w:rPr>
                <w:rFonts w:ascii="Calibri" w:eastAsia="Times New Roman" w:hAnsi="Calibri" w:cs="Calibri"/>
                <w:color w:val="000000"/>
                <w:sz w:val="16"/>
                <w:szCs w:val="16"/>
                <w:lang w:eastAsia="ru-RU"/>
              </w:rPr>
            </w:pPr>
            <w:r w:rsidRPr="00C14524">
              <w:rPr>
                <w:rFonts w:ascii="Calibri" w:eastAsia="Times New Roman" w:hAnsi="Calibri" w:cs="Calibri"/>
                <w:color w:val="000000"/>
                <w:sz w:val="16"/>
                <w:szCs w:val="16"/>
                <w:lang w:eastAsia="ru-RU"/>
              </w:rPr>
              <w:t>0,05</w:t>
            </w:r>
          </w:p>
        </w:tc>
        <w:tc>
          <w:tcPr>
            <w:tcW w:w="753" w:type="dxa"/>
            <w:tcBorders>
              <w:top w:val="nil"/>
              <w:left w:val="nil"/>
              <w:bottom w:val="single" w:sz="8" w:space="0" w:color="auto"/>
              <w:right w:val="single" w:sz="8" w:space="0" w:color="auto"/>
            </w:tcBorders>
            <w:shd w:val="clear" w:color="auto" w:fill="auto"/>
            <w:vAlign w:val="center"/>
          </w:tcPr>
          <w:p w:rsidR="00C14524" w:rsidRPr="00C14524" w:rsidRDefault="00C14524" w:rsidP="00C14524">
            <w:pPr>
              <w:spacing w:after="0" w:line="240" w:lineRule="auto"/>
              <w:jc w:val="center"/>
              <w:rPr>
                <w:rFonts w:ascii="Calibri" w:eastAsia="Times New Roman" w:hAnsi="Calibri" w:cs="Calibri"/>
                <w:color w:val="000000"/>
                <w:sz w:val="16"/>
                <w:szCs w:val="16"/>
                <w:lang w:eastAsia="ru-RU"/>
              </w:rPr>
            </w:pPr>
          </w:p>
        </w:tc>
        <w:tc>
          <w:tcPr>
            <w:tcW w:w="754" w:type="dxa"/>
            <w:tcBorders>
              <w:top w:val="nil"/>
              <w:left w:val="nil"/>
              <w:bottom w:val="single" w:sz="8" w:space="0" w:color="auto"/>
              <w:right w:val="single" w:sz="8" w:space="0" w:color="auto"/>
            </w:tcBorders>
            <w:shd w:val="clear" w:color="auto" w:fill="auto"/>
            <w:vAlign w:val="center"/>
          </w:tcPr>
          <w:p w:rsidR="00C14524" w:rsidRPr="00C14524" w:rsidRDefault="00C14524" w:rsidP="00C14524">
            <w:pPr>
              <w:spacing w:after="0" w:line="240" w:lineRule="auto"/>
              <w:jc w:val="center"/>
              <w:rPr>
                <w:rFonts w:ascii="Calibri" w:eastAsia="Times New Roman" w:hAnsi="Calibri" w:cs="Calibri"/>
                <w:color w:val="000000"/>
                <w:sz w:val="16"/>
                <w:szCs w:val="16"/>
                <w:lang w:eastAsia="ru-RU"/>
              </w:rPr>
            </w:pPr>
          </w:p>
        </w:tc>
        <w:tc>
          <w:tcPr>
            <w:tcW w:w="754" w:type="dxa"/>
            <w:tcBorders>
              <w:top w:val="nil"/>
              <w:left w:val="nil"/>
              <w:bottom w:val="single" w:sz="8" w:space="0" w:color="auto"/>
              <w:right w:val="single" w:sz="8" w:space="0" w:color="auto"/>
            </w:tcBorders>
            <w:shd w:val="clear" w:color="auto" w:fill="auto"/>
            <w:vAlign w:val="center"/>
          </w:tcPr>
          <w:p w:rsidR="00C14524" w:rsidRPr="00C14524" w:rsidRDefault="00C14524" w:rsidP="00C14524">
            <w:pPr>
              <w:spacing w:after="0" w:line="240" w:lineRule="auto"/>
              <w:jc w:val="center"/>
              <w:rPr>
                <w:rFonts w:ascii="Calibri" w:eastAsia="Times New Roman" w:hAnsi="Calibri" w:cs="Calibri"/>
                <w:color w:val="000000"/>
                <w:sz w:val="16"/>
                <w:szCs w:val="16"/>
                <w:lang w:eastAsia="ru-RU"/>
              </w:rPr>
            </w:pPr>
          </w:p>
        </w:tc>
      </w:tr>
      <w:tr w:rsidR="00C14524" w:rsidRPr="00C14524" w:rsidTr="00487225">
        <w:trPr>
          <w:trHeight w:val="315"/>
        </w:trPr>
        <w:tc>
          <w:tcPr>
            <w:tcW w:w="753" w:type="dxa"/>
            <w:tcBorders>
              <w:top w:val="nil"/>
              <w:left w:val="single" w:sz="8" w:space="0" w:color="auto"/>
              <w:bottom w:val="single" w:sz="8" w:space="0" w:color="auto"/>
              <w:right w:val="single" w:sz="8" w:space="0" w:color="auto"/>
            </w:tcBorders>
            <w:shd w:val="clear" w:color="000000" w:fill="B8CCE4"/>
            <w:vAlign w:val="center"/>
            <w:hideMark/>
          </w:tcPr>
          <w:p w:rsidR="00C14524" w:rsidRPr="00C14524" w:rsidRDefault="00C14524" w:rsidP="00C14524">
            <w:pPr>
              <w:spacing w:after="0" w:line="240" w:lineRule="auto"/>
              <w:jc w:val="center"/>
              <w:rPr>
                <w:rFonts w:ascii="Calibri" w:eastAsia="Times New Roman" w:hAnsi="Calibri" w:cs="Calibri"/>
                <w:color w:val="000000"/>
                <w:sz w:val="16"/>
                <w:szCs w:val="16"/>
                <w:lang w:eastAsia="ru-RU"/>
              </w:rPr>
            </w:pPr>
            <w:r w:rsidRPr="00C14524">
              <w:rPr>
                <w:rFonts w:ascii="Calibri" w:eastAsia="Times New Roman" w:hAnsi="Calibri" w:cs="Calibri"/>
                <w:color w:val="000000"/>
                <w:sz w:val="16"/>
                <w:szCs w:val="16"/>
                <w:lang w:eastAsia="ru-RU"/>
              </w:rPr>
              <w:t>август</w:t>
            </w:r>
          </w:p>
        </w:tc>
        <w:tc>
          <w:tcPr>
            <w:tcW w:w="754" w:type="dxa"/>
            <w:tcBorders>
              <w:top w:val="nil"/>
              <w:left w:val="nil"/>
              <w:bottom w:val="single" w:sz="8" w:space="0" w:color="auto"/>
              <w:right w:val="single" w:sz="8" w:space="0" w:color="auto"/>
            </w:tcBorders>
            <w:shd w:val="clear" w:color="auto" w:fill="auto"/>
            <w:vAlign w:val="center"/>
            <w:hideMark/>
          </w:tcPr>
          <w:p w:rsidR="00C14524" w:rsidRPr="00C14524" w:rsidRDefault="00C14524" w:rsidP="00C14524">
            <w:pPr>
              <w:spacing w:after="0" w:line="240" w:lineRule="auto"/>
              <w:jc w:val="center"/>
              <w:rPr>
                <w:rFonts w:ascii="Calibri" w:eastAsia="Times New Roman" w:hAnsi="Calibri" w:cs="Calibri"/>
                <w:color w:val="000000"/>
                <w:sz w:val="16"/>
                <w:szCs w:val="16"/>
                <w:lang w:eastAsia="ru-RU"/>
              </w:rPr>
            </w:pPr>
            <w:r w:rsidRPr="00C14524">
              <w:rPr>
                <w:rFonts w:ascii="Calibri" w:eastAsia="Times New Roman" w:hAnsi="Calibri" w:cs="Calibri"/>
                <w:color w:val="000000"/>
                <w:sz w:val="16"/>
                <w:szCs w:val="16"/>
                <w:lang w:eastAsia="ru-RU"/>
              </w:rPr>
              <w:t>31</w:t>
            </w:r>
          </w:p>
        </w:tc>
        <w:tc>
          <w:tcPr>
            <w:tcW w:w="753" w:type="dxa"/>
            <w:tcBorders>
              <w:top w:val="nil"/>
              <w:left w:val="nil"/>
              <w:bottom w:val="single" w:sz="8" w:space="0" w:color="auto"/>
              <w:right w:val="single" w:sz="8" w:space="0" w:color="auto"/>
            </w:tcBorders>
            <w:shd w:val="clear" w:color="auto" w:fill="auto"/>
            <w:vAlign w:val="center"/>
            <w:hideMark/>
          </w:tcPr>
          <w:p w:rsidR="00C14524" w:rsidRPr="00C14524" w:rsidRDefault="00C14524" w:rsidP="00C14524">
            <w:pPr>
              <w:spacing w:after="0" w:line="240" w:lineRule="auto"/>
              <w:jc w:val="center"/>
              <w:rPr>
                <w:rFonts w:ascii="Calibri" w:eastAsia="Times New Roman" w:hAnsi="Calibri" w:cs="Calibri"/>
                <w:color w:val="000000"/>
                <w:sz w:val="16"/>
                <w:szCs w:val="16"/>
                <w:lang w:eastAsia="ru-RU"/>
              </w:rPr>
            </w:pPr>
            <w:r w:rsidRPr="00C14524">
              <w:rPr>
                <w:rFonts w:ascii="Calibri" w:eastAsia="Times New Roman" w:hAnsi="Calibri" w:cs="Calibri"/>
                <w:color w:val="000000"/>
                <w:sz w:val="16"/>
                <w:szCs w:val="16"/>
                <w:lang w:eastAsia="ru-RU"/>
              </w:rPr>
              <w:t>240</w:t>
            </w:r>
          </w:p>
        </w:tc>
        <w:tc>
          <w:tcPr>
            <w:tcW w:w="754" w:type="dxa"/>
            <w:tcBorders>
              <w:top w:val="nil"/>
              <w:left w:val="nil"/>
              <w:bottom w:val="single" w:sz="8" w:space="0" w:color="auto"/>
              <w:right w:val="single" w:sz="8" w:space="0" w:color="auto"/>
            </w:tcBorders>
            <w:shd w:val="clear" w:color="auto" w:fill="auto"/>
            <w:vAlign w:val="center"/>
            <w:hideMark/>
          </w:tcPr>
          <w:p w:rsidR="00C14524" w:rsidRPr="00C14524" w:rsidRDefault="00C14524" w:rsidP="00C14524">
            <w:pPr>
              <w:spacing w:after="0" w:line="240" w:lineRule="auto"/>
              <w:jc w:val="center"/>
              <w:rPr>
                <w:rFonts w:ascii="Calibri" w:eastAsia="Times New Roman" w:hAnsi="Calibri" w:cs="Calibri"/>
                <w:color w:val="000000"/>
                <w:sz w:val="16"/>
                <w:szCs w:val="16"/>
                <w:lang w:eastAsia="ru-RU"/>
              </w:rPr>
            </w:pPr>
            <w:r w:rsidRPr="00C14524">
              <w:rPr>
                <w:rFonts w:ascii="Calibri" w:eastAsia="Times New Roman" w:hAnsi="Calibri" w:cs="Calibri"/>
                <w:color w:val="000000"/>
                <w:sz w:val="16"/>
                <w:szCs w:val="16"/>
                <w:lang w:eastAsia="ru-RU"/>
              </w:rPr>
              <w:t>0,5</w:t>
            </w:r>
          </w:p>
        </w:tc>
        <w:tc>
          <w:tcPr>
            <w:tcW w:w="754" w:type="dxa"/>
            <w:tcBorders>
              <w:top w:val="nil"/>
              <w:left w:val="nil"/>
              <w:bottom w:val="single" w:sz="8" w:space="0" w:color="auto"/>
              <w:right w:val="single" w:sz="8" w:space="0" w:color="auto"/>
            </w:tcBorders>
            <w:shd w:val="clear" w:color="auto" w:fill="auto"/>
            <w:vAlign w:val="center"/>
          </w:tcPr>
          <w:p w:rsidR="00C14524" w:rsidRPr="00C14524" w:rsidRDefault="00C14524" w:rsidP="00C14524">
            <w:pPr>
              <w:spacing w:after="0" w:line="240" w:lineRule="auto"/>
              <w:jc w:val="center"/>
              <w:rPr>
                <w:rFonts w:ascii="Calibri" w:eastAsia="Times New Roman" w:hAnsi="Calibri" w:cs="Calibri"/>
                <w:color w:val="000000"/>
                <w:sz w:val="16"/>
                <w:szCs w:val="16"/>
                <w:lang w:eastAsia="ru-RU"/>
              </w:rPr>
            </w:pPr>
          </w:p>
        </w:tc>
        <w:tc>
          <w:tcPr>
            <w:tcW w:w="753" w:type="dxa"/>
            <w:tcBorders>
              <w:top w:val="nil"/>
              <w:left w:val="nil"/>
              <w:bottom w:val="single" w:sz="8" w:space="0" w:color="auto"/>
              <w:right w:val="single" w:sz="4" w:space="0" w:color="auto"/>
            </w:tcBorders>
            <w:shd w:val="clear" w:color="auto" w:fill="auto"/>
            <w:vAlign w:val="center"/>
          </w:tcPr>
          <w:p w:rsidR="00C14524" w:rsidRPr="00C14524" w:rsidRDefault="00C14524" w:rsidP="00C14524">
            <w:pPr>
              <w:spacing w:after="0" w:line="240" w:lineRule="auto"/>
              <w:jc w:val="center"/>
              <w:rPr>
                <w:rFonts w:ascii="Calibri" w:eastAsia="Times New Roman" w:hAnsi="Calibri" w:cs="Calibri"/>
                <w:color w:val="000000"/>
                <w:sz w:val="16"/>
                <w:szCs w:val="16"/>
                <w:lang w:eastAsia="ru-RU"/>
              </w:rPr>
            </w:pPr>
          </w:p>
        </w:tc>
        <w:tc>
          <w:tcPr>
            <w:tcW w:w="754" w:type="dxa"/>
            <w:tcBorders>
              <w:top w:val="single" w:sz="4" w:space="0" w:color="auto"/>
              <w:left w:val="single" w:sz="4" w:space="0" w:color="auto"/>
              <w:bottom w:val="single" w:sz="4" w:space="0" w:color="auto"/>
              <w:right w:val="single" w:sz="4" w:space="0" w:color="auto"/>
            </w:tcBorders>
            <w:vAlign w:val="center"/>
          </w:tcPr>
          <w:p w:rsidR="00C14524" w:rsidRPr="00C14524" w:rsidRDefault="00C14524" w:rsidP="00C14524">
            <w:pPr>
              <w:spacing w:after="0" w:line="240" w:lineRule="auto"/>
              <w:jc w:val="center"/>
              <w:rPr>
                <w:rFonts w:ascii="Calibri" w:eastAsia="Times New Roman" w:hAnsi="Calibri" w:cs="Calibri"/>
                <w:color w:val="FF0000"/>
                <w:sz w:val="16"/>
                <w:szCs w:val="16"/>
                <w:lang w:eastAsia="ru-RU"/>
              </w:rPr>
            </w:pPr>
          </w:p>
        </w:tc>
        <w:tc>
          <w:tcPr>
            <w:tcW w:w="753" w:type="dxa"/>
            <w:tcBorders>
              <w:top w:val="single" w:sz="4" w:space="0" w:color="auto"/>
              <w:left w:val="single" w:sz="4" w:space="0" w:color="auto"/>
              <w:bottom w:val="single" w:sz="4" w:space="0" w:color="auto"/>
              <w:right w:val="single" w:sz="4" w:space="0" w:color="auto"/>
            </w:tcBorders>
            <w:vAlign w:val="center"/>
          </w:tcPr>
          <w:p w:rsidR="00C14524" w:rsidRPr="00C14524" w:rsidRDefault="00C14524" w:rsidP="00C14524">
            <w:pPr>
              <w:spacing w:after="0" w:line="240" w:lineRule="auto"/>
              <w:jc w:val="center"/>
              <w:rPr>
                <w:rFonts w:ascii="Calibri" w:eastAsia="Times New Roman" w:hAnsi="Calibri" w:cs="Calibri"/>
                <w:color w:val="000000"/>
                <w:sz w:val="16"/>
                <w:szCs w:val="16"/>
                <w:lang w:eastAsia="ru-RU"/>
              </w:rPr>
            </w:pPr>
          </w:p>
        </w:tc>
        <w:tc>
          <w:tcPr>
            <w:tcW w:w="754" w:type="dxa"/>
            <w:tcBorders>
              <w:top w:val="single" w:sz="4" w:space="0" w:color="auto"/>
              <w:left w:val="single" w:sz="4" w:space="0" w:color="auto"/>
              <w:bottom w:val="single" w:sz="4" w:space="0" w:color="auto"/>
              <w:right w:val="single" w:sz="4" w:space="0" w:color="auto"/>
            </w:tcBorders>
            <w:vAlign w:val="center"/>
          </w:tcPr>
          <w:p w:rsidR="00C14524" w:rsidRPr="00C14524" w:rsidRDefault="00C14524" w:rsidP="00C14524">
            <w:pPr>
              <w:spacing w:after="0" w:line="240" w:lineRule="auto"/>
              <w:jc w:val="center"/>
              <w:rPr>
                <w:rFonts w:ascii="Calibri" w:eastAsia="Times New Roman" w:hAnsi="Calibri" w:cs="Calibri"/>
                <w:color w:val="000000"/>
                <w:sz w:val="16"/>
                <w:szCs w:val="16"/>
                <w:lang w:eastAsia="ru-RU"/>
              </w:rPr>
            </w:pPr>
          </w:p>
        </w:tc>
        <w:tc>
          <w:tcPr>
            <w:tcW w:w="754" w:type="dxa"/>
            <w:tcBorders>
              <w:top w:val="nil"/>
              <w:left w:val="single" w:sz="4" w:space="0" w:color="auto"/>
              <w:bottom w:val="single" w:sz="8" w:space="0" w:color="auto"/>
              <w:right w:val="single" w:sz="8" w:space="0" w:color="auto"/>
            </w:tcBorders>
            <w:shd w:val="clear" w:color="auto" w:fill="auto"/>
            <w:vAlign w:val="center"/>
            <w:hideMark/>
          </w:tcPr>
          <w:p w:rsidR="00C14524" w:rsidRPr="00C14524" w:rsidRDefault="00C14524" w:rsidP="00C14524">
            <w:pPr>
              <w:spacing w:after="0" w:line="240" w:lineRule="auto"/>
              <w:jc w:val="center"/>
              <w:rPr>
                <w:rFonts w:ascii="Calibri" w:eastAsia="Times New Roman" w:hAnsi="Calibri" w:cs="Calibri"/>
                <w:color w:val="000000"/>
                <w:sz w:val="16"/>
                <w:szCs w:val="16"/>
                <w:lang w:eastAsia="ru-RU"/>
              </w:rPr>
            </w:pPr>
            <w:r w:rsidRPr="00C14524">
              <w:rPr>
                <w:rFonts w:ascii="Calibri" w:eastAsia="Times New Roman" w:hAnsi="Calibri" w:cs="Calibri"/>
                <w:color w:val="000000"/>
                <w:sz w:val="16"/>
                <w:szCs w:val="16"/>
                <w:lang w:eastAsia="ru-RU"/>
              </w:rPr>
              <w:t>0,05</w:t>
            </w:r>
          </w:p>
        </w:tc>
        <w:tc>
          <w:tcPr>
            <w:tcW w:w="753" w:type="dxa"/>
            <w:tcBorders>
              <w:top w:val="nil"/>
              <w:left w:val="nil"/>
              <w:bottom w:val="single" w:sz="8" w:space="0" w:color="auto"/>
              <w:right w:val="single" w:sz="8" w:space="0" w:color="auto"/>
            </w:tcBorders>
            <w:shd w:val="clear" w:color="auto" w:fill="auto"/>
            <w:vAlign w:val="center"/>
          </w:tcPr>
          <w:p w:rsidR="00C14524" w:rsidRPr="00C14524" w:rsidRDefault="00C14524" w:rsidP="00C14524">
            <w:pPr>
              <w:spacing w:after="0" w:line="240" w:lineRule="auto"/>
              <w:jc w:val="center"/>
              <w:rPr>
                <w:rFonts w:ascii="Calibri" w:eastAsia="Times New Roman" w:hAnsi="Calibri" w:cs="Calibri"/>
                <w:color w:val="000000"/>
                <w:sz w:val="16"/>
                <w:szCs w:val="16"/>
                <w:lang w:eastAsia="ru-RU"/>
              </w:rPr>
            </w:pPr>
          </w:p>
        </w:tc>
        <w:tc>
          <w:tcPr>
            <w:tcW w:w="754" w:type="dxa"/>
            <w:tcBorders>
              <w:top w:val="nil"/>
              <w:left w:val="nil"/>
              <w:bottom w:val="single" w:sz="8" w:space="0" w:color="auto"/>
              <w:right w:val="single" w:sz="8" w:space="0" w:color="auto"/>
            </w:tcBorders>
            <w:shd w:val="clear" w:color="auto" w:fill="auto"/>
            <w:vAlign w:val="center"/>
          </w:tcPr>
          <w:p w:rsidR="00C14524" w:rsidRPr="00C14524" w:rsidRDefault="00C14524" w:rsidP="00C14524">
            <w:pPr>
              <w:spacing w:after="0" w:line="240" w:lineRule="auto"/>
              <w:jc w:val="center"/>
              <w:rPr>
                <w:rFonts w:ascii="Calibri" w:eastAsia="Times New Roman" w:hAnsi="Calibri" w:cs="Calibri"/>
                <w:color w:val="000000"/>
                <w:sz w:val="16"/>
                <w:szCs w:val="16"/>
                <w:lang w:eastAsia="ru-RU"/>
              </w:rPr>
            </w:pPr>
          </w:p>
        </w:tc>
        <w:tc>
          <w:tcPr>
            <w:tcW w:w="754" w:type="dxa"/>
            <w:tcBorders>
              <w:top w:val="nil"/>
              <w:left w:val="nil"/>
              <w:bottom w:val="single" w:sz="8" w:space="0" w:color="auto"/>
              <w:right w:val="single" w:sz="8" w:space="0" w:color="auto"/>
            </w:tcBorders>
            <w:shd w:val="clear" w:color="auto" w:fill="auto"/>
            <w:vAlign w:val="center"/>
          </w:tcPr>
          <w:p w:rsidR="00C14524" w:rsidRPr="00C14524" w:rsidRDefault="00C14524" w:rsidP="00C14524">
            <w:pPr>
              <w:spacing w:after="0" w:line="240" w:lineRule="auto"/>
              <w:jc w:val="center"/>
              <w:rPr>
                <w:rFonts w:ascii="Calibri" w:eastAsia="Times New Roman" w:hAnsi="Calibri" w:cs="Calibri"/>
                <w:color w:val="000000"/>
                <w:sz w:val="16"/>
                <w:szCs w:val="16"/>
                <w:lang w:eastAsia="ru-RU"/>
              </w:rPr>
            </w:pPr>
          </w:p>
        </w:tc>
      </w:tr>
      <w:tr w:rsidR="00C14524" w:rsidRPr="00C14524" w:rsidTr="00487225">
        <w:trPr>
          <w:trHeight w:val="315"/>
        </w:trPr>
        <w:tc>
          <w:tcPr>
            <w:tcW w:w="753" w:type="dxa"/>
            <w:tcBorders>
              <w:top w:val="nil"/>
              <w:left w:val="single" w:sz="8" w:space="0" w:color="auto"/>
              <w:bottom w:val="single" w:sz="8" w:space="0" w:color="auto"/>
              <w:right w:val="single" w:sz="8" w:space="0" w:color="auto"/>
            </w:tcBorders>
            <w:shd w:val="clear" w:color="000000" w:fill="B8CCE4"/>
            <w:vAlign w:val="center"/>
            <w:hideMark/>
          </w:tcPr>
          <w:p w:rsidR="00C14524" w:rsidRPr="00C14524" w:rsidRDefault="00C14524" w:rsidP="00C14524">
            <w:pPr>
              <w:spacing w:after="0" w:line="240" w:lineRule="auto"/>
              <w:jc w:val="center"/>
              <w:rPr>
                <w:rFonts w:ascii="Calibri" w:eastAsia="Times New Roman" w:hAnsi="Calibri" w:cs="Calibri"/>
                <w:color w:val="000000"/>
                <w:sz w:val="16"/>
                <w:szCs w:val="16"/>
                <w:lang w:eastAsia="ru-RU"/>
              </w:rPr>
            </w:pPr>
            <w:r w:rsidRPr="00C14524">
              <w:rPr>
                <w:rFonts w:ascii="Calibri" w:eastAsia="Times New Roman" w:hAnsi="Calibri" w:cs="Calibri"/>
                <w:color w:val="000000"/>
                <w:sz w:val="16"/>
                <w:szCs w:val="16"/>
                <w:lang w:eastAsia="ru-RU"/>
              </w:rPr>
              <w:t>сентябрь</w:t>
            </w:r>
          </w:p>
        </w:tc>
        <w:tc>
          <w:tcPr>
            <w:tcW w:w="754" w:type="dxa"/>
            <w:tcBorders>
              <w:top w:val="nil"/>
              <w:left w:val="nil"/>
              <w:bottom w:val="single" w:sz="8" w:space="0" w:color="auto"/>
              <w:right w:val="single" w:sz="8" w:space="0" w:color="auto"/>
            </w:tcBorders>
            <w:shd w:val="clear" w:color="auto" w:fill="auto"/>
            <w:vAlign w:val="center"/>
            <w:hideMark/>
          </w:tcPr>
          <w:p w:rsidR="00C14524" w:rsidRPr="00C14524" w:rsidRDefault="00C14524" w:rsidP="00C14524">
            <w:pPr>
              <w:spacing w:after="0" w:line="240" w:lineRule="auto"/>
              <w:jc w:val="center"/>
              <w:rPr>
                <w:rFonts w:ascii="Calibri" w:eastAsia="Times New Roman" w:hAnsi="Calibri" w:cs="Calibri"/>
                <w:color w:val="000000"/>
                <w:sz w:val="16"/>
                <w:szCs w:val="16"/>
                <w:lang w:eastAsia="ru-RU"/>
              </w:rPr>
            </w:pPr>
            <w:r w:rsidRPr="00C14524">
              <w:rPr>
                <w:rFonts w:ascii="Calibri" w:eastAsia="Times New Roman" w:hAnsi="Calibri" w:cs="Calibri"/>
                <w:color w:val="000000"/>
                <w:sz w:val="16"/>
                <w:szCs w:val="16"/>
                <w:lang w:eastAsia="ru-RU"/>
              </w:rPr>
              <w:t>30</w:t>
            </w:r>
          </w:p>
        </w:tc>
        <w:tc>
          <w:tcPr>
            <w:tcW w:w="753" w:type="dxa"/>
            <w:tcBorders>
              <w:top w:val="nil"/>
              <w:left w:val="nil"/>
              <w:bottom w:val="single" w:sz="8" w:space="0" w:color="auto"/>
              <w:right w:val="single" w:sz="8" w:space="0" w:color="auto"/>
            </w:tcBorders>
            <w:shd w:val="clear" w:color="auto" w:fill="auto"/>
            <w:vAlign w:val="center"/>
            <w:hideMark/>
          </w:tcPr>
          <w:p w:rsidR="00C14524" w:rsidRPr="00C14524" w:rsidRDefault="00C14524" w:rsidP="00C14524">
            <w:pPr>
              <w:spacing w:after="0" w:line="240" w:lineRule="auto"/>
              <w:jc w:val="center"/>
              <w:rPr>
                <w:rFonts w:ascii="Calibri" w:eastAsia="Times New Roman" w:hAnsi="Calibri" w:cs="Calibri"/>
                <w:color w:val="000000"/>
                <w:sz w:val="16"/>
                <w:szCs w:val="16"/>
                <w:lang w:eastAsia="ru-RU"/>
              </w:rPr>
            </w:pPr>
            <w:r w:rsidRPr="00C14524">
              <w:rPr>
                <w:rFonts w:ascii="Calibri" w:eastAsia="Times New Roman" w:hAnsi="Calibri" w:cs="Calibri"/>
                <w:color w:val="000000"/>
                <w:sz w:val="16"/>
                <w:szCs w:val="16"/>
                <w:lang w:eastAsia="ru-RU"/>
              </w:rPr>
              <w:t>240</w:t>
            </w:r>
          </w:p>
        </w:tc>
        <w:tc>
          <w:tcPr>
            <w:tcW w:w="754" w:type="dxa"/>
            <w:tcBorders>
              <w:top w:val="nil"/>
              <w:left w:val="nil"/>
              <w:bottom w:val="single" w:sz="8" w:space="0" w:color="auto"/>
              <w:right w:val="single" w:sz="8" w:space="0" w:color="auto"/>
            </w:tcBorders>
            <w:shd w:val="clear" w:color="auto" w:fill="auto"/>
            <w:vAlign w:val="center"/>
            <w:hideMark/>
          </w:tcPr>
          <w:p w:rsidR="00C14524" w:rsidRPr="00C14524" w:rsidRDefault="00C14524" w:rsidP="00C14524">
            <w:pPr>
              <w:spacing w:after="0" w:line="240" w:lineRule="auto"/>
              <w:jc w:val="center"/>
              <w:rPr>
                <w:rFonts w:ascii="Calibri" w:eastAsia="Times New Roman" w:hAnsi="Calibri" w:cs="Calibri"/>
                <w:color w:val="000000"/>
                <w:sz w:val="16"/>
                <w:szCs w:val="16"/>
                <w:lang w:eastAsia="ru-RU"/>
              </w:rPr>
            </w:pPr>
            <w:r w:rsidRPr="00C14524">
              <w:rPr>
                <w:rFonts w:ascii="Calibri" w:eastAsia="Times New Roman" w:hAnsi="Calibri" w:cs="Calibri"/>
                <w:color w:val="000000"/>
                <w:sz w:val="16"/>
                <w:szCs w:val="16"/>
                <w:lang w:eastAsia="ru-RU"/>
              </w:rPr>
              <w:t>0,3</w:t>
            </w:r>
          </w:p>
        </w:tc>
        <w:tc>
          <w:tcPr>
            <w:tcW w:w="754" w:type="dxa"/>
            <w:tcBorders>
              <w:top w:val="nil"/>
              <w:left w:val="nil"/>
              <w:bottom w:val="single" w:sz="8" w:space="0" w:color="auto"/>
              <w:right w:val="single" w:sz="8" w:space="0" w:color="auto"/>
            </w:tcBorders>
            <w:shd w:val="clear" w:color="auto" w:fill="auto"/>
            <w:vAlign w:val="center"/>
          </w:tcPr>
          <w:p w:rsidR="00C14524" w:rsidRPr="00C14524" w:rsidRDefault="00C14524" w:rsidP="00C14524">
            <w:pPr>
              <w:spacing w:after="0" w:line="240" w:lineRule="auto"/>
              <w:jc w:val="center"/>
              <w:rPr>
                <w:rFonts w:ascii="Calibri" w:eastAsia="Times New Roman" w:hAnsi="Calibri" w:cs="Calibri"/>
                <w:color w:val="000000"/>
                <w:sz w:val="16"/>
                <w:szCs w:val="16"/>
                <w:lang w:eastAsia="ru-RU"/>
              </w:rPr>
            </w:pPr>
          </w:p>
        </w:tc>
        <w:tc>
          <w:tcPr>
            <w:tcW w:w="753" w:type="dxa"/>
            <w:tcBorders>
              <w:top w:val="nil"/>
              <w:left w:val="nil"/>
              <w:bottom w:val="single" w:sz="8" w:space="0" w:color="auto"/>
              <w:right w:val="single" w:sz="4" w:space="0" w:color="auto"/>
            </w:tcBorders>
            <w:shd w:val="clear" w:color="auto" w:fill="auto"/>
            <w:vAlign w:val="center"/>
          </w:tcPr>
          <w:p w:rsidR="00C14524" w:rsidRPr="00C14524" w:rsidRDefault="00C14524" w:rsidP="00C14524">
            <w:pPr>
              <w:spacing w:after="0" w:line="240" w:lineRule="auto"/>
              <w:jc w:val="center"/>
              <w:rPr>
                <w:rFonts w:ascii="Calibri" w:eastAsia="Times New Roman" w:hAnsi="Calibri" w:cs="Calibri"/>
                <w:color w:val="000000"/>
                <w:sz w:val="16"/>
                <w:szCs w:val="16"/>
                <w:lang w:eastAsia="ru-RU"/>
              </w:rPr>
            </w:pPr>
          </w:p>
        </w:tc>
        <w:tc>
          <w:tcPr>
            <w:tcW w:w="754" w:type="dxa"/>
            <w:tcBorders>
              <w:top w:val="single" w:sz="4" w:space="0" w:color="auto"/>
              <w:left w:val="single" w:sz="4" w:space="0" w:color="auto"/>
              <w:bottom w:val="single" w:sz="4" w:space="0" w:color="auto"/>
              <w:right w:val="single" w:sz="4" w:space="0" w:color="auto"/>
            </w:tcBorders>
            <w:vAlign w:val="center"/>
          </w:tcPr>
          <w:p w:rsidR="00C14524" w:rsidRPr="00C14524" w:rsidRDefault="00C14524" w:rsidP="00C14524">
            <w:pPr>
              <w:spacing w:after="0" w:line="240" w:lineRule="auto"/>
              <w:jc w:val="center"/>
              <w:rPr>
                <w:rFonts w:ascii="Calibri" w:eastAsia="Times New Roman" w:hAnsi="Calibri" w:cs="Calibri"/>
                <w:color w:val="FF0000"/>
                <w:sz w:val="16"/>
                <w:szCs w:val="16"/>
                <w:lang w:eastAsia="ru-RU"/>
              </w:rPr>
            </w:pPr>
          </w:p>
        </w:tc>
        <w:tc>
          <w:tcPr>
            <w:tcW w:w="753" w:type="dxa"/>
            <w:tcBorders>
              <w:top w:val="single" w:sz="4" w:space="0" w:color="auto"/>
              <w:left w:val="single" w:sz="4" w:space="0" w:color="auto"/>
              <w:bottom w:val="single" w:sz="4" w:space="0" w:color="auto"/>
              <w:right w:val="single" w:sz="4" w:space="0" w:color="auto"/>
            </w:tcBorders>
            <w:vAlign w:val="center"/>
          </w:tcPr>
          <w:p w:rsidR="00C14524" w:rsidRPr="00C14524" w:rsidRDefault="00C14524" w:rsidP="00C14524">
            <w:pPr>
              <w:spacing w:after="0" w:line="240" w:lineRule="auto"/>
              <w:jc w:val="center"/>
              <w:rPr>
                <w:rFonts w:ascii="Calibri" w:eastAsia="Times New Roman" w:hAnsi="Calibri" w:cs="Calibri"/>
                <w:color w:val="000000"/>
                <w:sz w:val="16"/>
                <w:szCs w:val="16"/>
                <w:lang w:eastAsia="ru-RU"/>
              </w:rPr>
            </w:pPr>
          </w:p>
        </w:tc>
        <w:tc>
          <w:tcPr>
            <w:tcW w:w="754" w:type="dxa"/>
            <w:tcBorders>
              <w:top w:val="single" w:sz="4" w:space="0" w:color="auto"/>
              <w:left w:val="single" w:sz="4" w:space="0" w:color="auto"/>
              <w:bottom w:val="single" w:sz="4" w:space="0" w:color="auto"/>
              <w:right w:val="single" w:sz="4" w:space="0" w:color="auto"/>
            </w:tcBorders>
            <w:vAlign w:val="center"/>
          </w:tcPr>
          <w:p w:rsidR="00C14524" w:rsidRPr="00C14524" w:rsidRDefault="00C14524" w:rsidP="00C14524">
            <w:pPr>
              <w:spacing w:after="0" w:line="240" w:lineRule="auto"/>
              <w:jc w:val="center"/>
              <w:rPr>
                <w:rFonts w:ascii="Calibri" w:eastAsia="Times New Roman" w:hAnsi="Calibri" w:cs="Calibri"/>
                <w:color w:val="000000"/>
                <w:sz w:val="16"/>
                <w:szCs w:val="16"/>
                <w:lang w:eastAsia="ru-RU"/>
              </w:rPr>
            </w:pPr>
          </w:p>
        </w:tc>
        <w:tc>
          <w:tcPr>
            <w:tcW w:w="754" w:type="dxa"/>
            <w:tcBorders>
              <w:top w:val="nil"/>
              <w:left w:val="single" w:sz="4" w:space="0" w:color="auto"/>
              <w:bottom w:val="single" w:sz="8" w:space="0" w:color="auto"/>
              <w:right w:val="single" w:sz="8" w:space="0" w:color="auto"/>
            </w:tcBorders>
            <w:shd w:val="clear" w:color="auto" w:fill="auto"/>
            <w:vAlign w:val="center"/>
            <w:hideMark/>
          </w:tcPr>
          <w:p w:rsidR="00C14524" w:rsidRPr="00C14524" w:rsidRDefault="00C14524" w:rsidP="00C14524">
            <w:pPr>
              <w:spacing w:after="0" w:line="240" w:lineRule="auto"/>
              <w:jc w:val="center"/>
              <w:rPr>
                <w:rFonts w:ascii="Calibri" w:eastAsia="Times New Roman" w:hAnsi="Calibri" w:cs="Calibri"/>
                <w:color w:val="000000"/>
                <w:sz w:val="16"/>
                <w:szCs w:val="16"/>
                <w:lang w:eastAsia="ru-RU"/>
              </w:rPr>
            </w:pPr>
            <w:r w:rsidRPr="00C14524">
              <w:rPr>
                <w:rFonts w:ascii="Calibri" w:eastAsia="Times New Roman" w:hAnsi="Calibri" w:cs="Calibri"/>
                <w:color w:val="000000"/>
                <w:sz w:val="16"/>
                <w:szCs w:val="16"/>
                <w:lang w:eastAsia="ru-RU"/>
              </w:rPr>
              <w:t>0,05</w:t>
            </w:r>
          </w:p>
        </w:tc>
        <w:tc>
          <w:tcPr>
            <w:tcW w:w="753" w:type="dxa"/>
            <w:tcBorders>
              <w:top w:val="nil"/>
              <w:left w:val="nil"/>
              <w:bottom w:val="single" w:sz="8" w:space="0" w:color="auto"/>
              <w:right w:val="single" w:sz="8" w:space="0" w:color="auto"/>
            </w:tcBorders>
            <w:shd w:val="clear" w:color="auto" w:fill="auto"/>
            <w:vAlign w:val="center"/>
          </w:tcPr>
          <w:p w:rsidR="00C14524" w:rsidRPr="00C14524" w:rsidRDefault="00C14524" w:rsidP="00C14524">
            <w:pPr>
              <w:spacing w:after="0" w:line="240" w:lineRule="auto"/>
              <w:jc w:val="center"/>
              <w:rPr>
                <w:rFonts w:ascii="Calibri" w:eastAsia="Times New Roman" w:hAnsi="Calibri" w:cs="Calibri"/>
                <w:color w:val="000000"/>
                <w:sz w:val="16"/>
                <w:szCs w:val="16"/>
                <w:lang w:eastAsia="ru-RU"/>
              </w:rPr>
            </w:pPr>
          </w:p>
        </w:tc>
        <w:tc>
          <w:tcPr>
            <w:tcW w:w="754" w:type="dxa"/>
            <w:tcBorders>
              <w:top w:val="nil"/>
              <w:left w:val="nil"/>
              <w:bottom w:val="single" w:sz="8" w:space="0" w:color="auto"/>
              <w:right w:val="single" w:sz="8" w:space="0" w:color="auto"/>
            </w:tcBorders>
            <w:shd w:val="clear" w:color="auto" w:fill="auto"/>
            <w:vAlign w:val="center"/>
          </w:tcPr>
          <w:p w:rsidR="00C14524" w:rsidRPr="00C14524" w:rsidRDefault="00C14524" w:rsidP="00C14524">
            <w:pPr>
              <w:spacing w:after="0" w:line="240" w:lineRule="auto"/>
              <w:jc w:val="center"/>
              <w:rPr>
                <w:rFonts w:ascii="Calibri" w:eastAsia="Times New Roman" w:hAnsi="Calibri" w:cs="Calibri"/>
                <w:color w:val="000000"/>
                <w:sz w:val="16"/>
                <w:szCs w:val="16"/>
                <w:lang w:eastAsia="ru-RU"/>
              </w:rPr>
            </w:pPr>
          </w:p>
        </w:tc>
        <w:tc>
          <w:tcPr>
            <w:tcW w:w="754" w:type="dxa"/>
            <w:tcBorders>
              <w:top w:val="nil"/>
              <w:left w:val="nil"/>
              <w:bottom w:val="single" w:sz="8" w:space="0" w:color="auto"/>
              <w:right w:val="single" w:sz="8" w:space="0" w:color="auto"/>
            </w:tcBorders>
            <w:shd w:val="clear" w:color="auto" w:fill="auto"/>
            <w:vAlign w:val="center"/>
          </w:tcPr>
          <w:p w:rsidR="00C14524" w:rsidRPr="00C14524" w:rsidRDefault="00C14524" w:rsidP="00C14524">
            <w:pPr>
              <w:spacing w:after="0" w:line="240" w:lineRule="auto"/>
              <w:jc w:val="center"/>
              <w:rPr>
                <w:rFonts w:ascii="Calibri" w:eastAsia="Times New Roman" w:hAnsi="Calibri" w:cs="Calibri"/>
                <w:color w:val="000000"/>
                <w:sz w:val="16"/>
                <w:szCs w:val="16"/>
                <w:lang w:eastAsia="ru-RU"/>
              </w:rPr>
            </w:pPr>
          </w:p>
        </w:tc>
      </w:tr>
      <w:tr w:rsidR="00C14524" w:rsidRPr="00C14524" w:rsidTr="00487225">
        <w:trPr>
          <w:trHeight w:val="315"/>
        </w:trPr>
        <w:tc>
          <w:tcPr>
            <w:tcW w:w="753" w:type="dxa"/>
            <w:tcBorders>
              <w:top w:val="nil"/>
              <w:left w:val="single" w:sz="8" w:space="0" w:color="auto"/>
              <w:bottom w:val="single" w:sz="8" w:space="0" w:color="auto"/>
              <w:right w:val="single" w:sz="8" w:space="0" w:color="auto"/>
            </w:tcBorders>
            <w:shd w:val="clear" w:color="000000" w:fill="B8CCE4"/>
            <w:vAlign w:val="center"/>
            <w:hideMark/>
          </w:tcPr>
          <w:p w:rsidR="00C14524" w:rsidRPr="00C14524" w:rsidRDefault="00C14524" w:rsidP="00C14524">
            <w:pPr>
              <w:spacing w:after="0" w:line="240" w:lineRule="auto"/>
              <w:jc w:val="center"/>
              <w:rPr>
                <w:rFonts w:ascii="Calibri" w:eastAsia="Times New Roman" w:hAnsi="Calibri" w:cs="Calibri"/>
                <w:color w:val="000000"/>
                <w:sz w:val="16"/>
                <w:szCs w:val="16"/>
                <w:lang w:eastAsia="ru-RU"/>
              </w:rPr>
            </w:pPr>
            <w:r w:rsidRPr="00C14524">
              <w:rPr>
                <w:rFonts w:ascii="Calibri" w:eastAsia="Times New Roman" w:hAnsi="Calibri" w:cs="Calibri"/>
                <w:color w:val="000000"/>
                <w:sz w:val="16"/>
                <w:szCs w:val="16"/>
                <w:lang w:eastAsia="ru-RU"/>
              </w:rPr>
              <w:t>октябрь</w:t>
            </w:r>
          </w:p>
        </w:tc>
        <w:tc>
          <w:tcPr>
            <w:tcW w:w="754" w:type="dxa"/>
            <w:tcBorders>
              <w:top w:val="nil"/>
              <w:left w:val="nil"/>
              <w:bottom w:val="single" w:sz="8" w:space="0" w:color="auto"/>
              <w:right w:val="single" w:sz="8" w:space="0" w:color="auto"/>
            </w:tcBorders>
            <w:shd w:val="clear" w:color="auto" w:fill="auto"/>
            <w:vAlign w:val="center"/>
            <w:hideMark/>
          </w:tcPr>
          <w:p w:rsidR="00C14524" w:rsidRPr="00C14524" w:rsidRDefault="00C14524" w:rsidP="00C14524">
            <w:pPr>
              <w:spacing w:after="0" w:line="240" w:lineRule="auto"/>
              <w:jc w:val="center"/>
              <w:rPr>
                <w:rFonts w:ascii="Calibri" w:eastAsia="Times New Roman" w:hAnsi="Calibri" w:cs="Calibri"/>
                <w:color w:val="000000"/>
                <w:sz w:val="16"/>
                <w:szCs w:val="16"/>
                <w:lang w:eastAsia="ru-RU"/>
              </w:rPr>
            </w:pPr>
            <w:r w:rsidRPr="00C14524">
              <w:rPr>
                <w:rFonts w:ascii="Calibri" w:eastAsia="Times New Roman" w:hAnsi="Calibri" w:cs="Calibri"/>
                <w:color w:val="000000"/>
                <w:sz w:val="16"/>
                <w:szCs w:val="16"/>
                <w:lang w:eastAsia="ru-RU"/>
              </w:rPr>
              <w:t>31</w:t>
            </w:r>
          </w:p>
        </w:tc>
        <w:tc>
          <w:tcPr>
            <w:tcW w:w="753" w:type="dxa"/>
            <w:tcBorders>
              <w:top w:val="nil"/>
              <w:left w:val="nil"/>
              <w:bottom w:val="single" w:sz="8" w:space="0" w:color="auto"/>
              <w:right w:val="single" w:sz="8" w:space="0" w:color="auto"/>
            </w:tcBorders>
            <w:shd w:val="clear" w:color="auto" w:fill="auto"/>
            <w:vAlign w:val="center"/>
            <w:hideMark/>
          </w:tcPr>
          <w:p w:rsidR="00C14524" w:rsidRPr="00C14524" w:rsidRDefault="00C14524" w:rsidP="00C14524">
            <w:pPr>
              <w:spacing w:after="0" w:line="240" w:lineRule="auto"/>
              <w:jc w:val="center"/>
              <w:rPr>
                <w:rFonts w:ascii="Calibri" w:eastAsia="Times New Roman" w:hAnsi="Calibri" w:cs="Calibri"/>
                <w:color w:val="000000"/>
                <w:sz w:val="16"/>
                <w:szCs w:val="16"/>
                <w:lang w:eastAsia="ru-RU"/>
              </w:rPr>
            </w:pPr>
            <w:r w:rsidRPr="00C14524">
              <w:rPr>
                <w:rFonts w:ascii="Calibri" w:eastAsia="Times New Roman" w:hAnsi="Calibri" w:cs="Calibri"/>
                <w:color w:val="000000"/>
                <w:sz w:val="16"/>
                <w:szCs w:val="16"/>
                <w:lang w:eastAsia="ru-RU"/>
              </w:rPr>
              <w:t>240</w:t>
            </w:r>
          </w:p>
        </w:tc>
        <w:tc>
          <w:tcPr>
            <w:tcW w:w="754" w:type="dxa"/>
            <w:tcBorders>
              <w:top w:val="nil"/>
              <w:left w:val="nil"/>
              <w:bottom w:val="single" w:sz="8" w:space="0" w:color="auto"/>
              <w:right w:val="single" w:sz="8" w:space="0" w:color="auto"/>
            </w:tcBorders>
            <w:shd w:val="clear" w:color="auto" w:fill="auto"/>
            <w:vAlign w:val="center"/>
            <w:hideMark/>
          </w:tcPr>
          <w:p w:rsidR="00C14524" w:rsidRPr="00C14524" w:rsidRDefault="00C14524" w:rsidP="00C14524">
            <w:pPr>
              <w:spacing w:after="0" w:line="240" w:lineRule="auto"/>
              <w:jc w:val="center"/>
              <w:rPr>
                <w:rFonts w:ascii="Calibri" w:eastAsia="Times New Roman" w:hAnsi="Calibri" w:cs="Calibri"/>
                <w:color w:val="000000"/>
                <w:sz w:val="16"/>
                <w:szCs w:val="16"/>
                <w:lang w:eastAsia="ru-RU"/>
              </w:rPr>
            </w:pPr>
            <w:r w:rsidRPr="00C14524">
              <w:rPr>
                <w:rFonts w:ascii="Calibri" w:eastAsia="Times New Roman" w:hAnsi="Calibri" w:cs="Calibri"/>
                <w:color w:val="000000"/>
                <w:sz w:val="16"/>
                <w:szCs w:val="16"/>
                <w:lang w:eastAsia="ru-RU"/>
              </w:rPr>
              <w:t>0,1</w:t>
            </w:r>
          </w:p>
        </w:tc>
        <w:tc>
          <w:tcPr>
            <w:tcW w:w="754" w:type="dxa"/>
            <w:tcBorders>
              <w:top w:val="nil"/>
              <w:left w:val="nil"/>
              <w:bottom w:val="single" w:sz="8" w:space="0" w:color="auto"/>
              <w:right w:val="single" w:sz="8" w:space="0" w:color="auto"/>
            </w:tcBorders>
            <w:shd w:val="clear" w:color="auto" w:fill="auto"/>
            <w:vAlign w:val="center"/>
          </w:tcPr>
          <w:p w:rsidR="00C14524" w:rsidRPr="00C14524" w:rsidRDefault="00C14524" w:rsidP="00C14524">
            <w:pPr>
              <w:spacing w:after="0" w:line="240" w:lineRule="auto"/>
              <w:jc w:val="center"/>
              <w:rPr>
                <w:rFonts w:ascii="Calibri" w:eastAsia="Times New Roman" w:hAnsi="Calibri" w:cs="Calibri"/>
                <w:color w:val="000000"/>
                <w:sz w:val="16"/>
                <w:szCs w:val="16"/>
                <w:lang w:eastAsia="ru-RU"/>
              </w:rPr>
            </w:pPr>
          </w:p>
        </w:tc>
        <w:tc>
          <w:tcPr>
            <w:tcW w:w="753" w:type="dxa"/>
            <w:tcBorders>
              <w:top w:val="nil"/>
              <w:left w:val="nil"/>
              <w:bottom w:val="single" w:sz="8" w:space="0" w:color="auto"/>
              <w:right w:val="single" w:sz="4" w:space="0" w:color="auto"/>
            </w:tcBorders>
            <w:shd w:val="clear" w:color="auto" w:fill="auto"/>
            <w:vAlign w:val="center"/>
          </w:tcPr>
          <w:p w:rsidR="00C14524" w:rsidRPr="00C14524" w:rsidRDefault="00C14524" w:rsidP="00C14524">
            <w:pPr>
              <w:spacing w:after="0" w:line="240" w:lineRule="auto"/>
              <w:jc w:val="center"/>
              <w:rPr>
                <w:rFonts w:ascii="Calibri" w:eastAsia="Times New Roman" w:hAnsi="Calibri" w:cs="Calibri"/>
                <w:color w:val="000000"/>
                <w:sz w:val="16"/>
                <w:szCs w:val="16"/>
                <w:lang w:eastAsia="ru-RU"/>
              </w:rPr>
            </w:pPr>
          </w:p>
        </w:tc>
        <w:tc>
          <w:tcPr>
            <w:tcW w:w="754" w:type="dxa"/>
            <w:tcBorders>
              <w:top w:val="single" w:sz="4" w:space="0" w:color="auto"/>
              <w:left w:val="single" w:sz="4" w:space="0" w:color="auto"/>
              <w:bottom w:val="single" w:sz="4" w:space="0" w:color="auto"/>
              <w:right w:val="single" w:sz="4" w:space="0" w:color="auto"/>
            </w:tcBorders>
            <w:vAlign w:val="center"/>
          </w:tcPr>
          <w:p w:rsidR="00C14524" w:rsidRPr="00C14524" w:rsidRDefault="00C14524" w:rsidP="00C14524">
            <w:pPr>
              <w:spacing w:after="0" w:line="240" w:lineRule="auto"/>
              <w:jc w:val="center"/>
              <w:rPr>
                <w:rFonts w:ascii="Calibri" w:eastAsia="Times New Roman" w:hAnsi="Calibri" w:cs="Calibri"/>
                <w:color w:val="FF0000"/>
                <w:sz w:val="16"/>
                <w:szCs w:val="16"/>
                <w:lang w:eastAsia="ru-RU"/>
              </w:rPr>
            </w:pPr>
          </w:p>
        </w:tc>
        <w:tc>
          <w:tcPr>
            <w:tcW w:w="753" w:type="dxa"/>
            <w:tcBorders>
              <w:top w:val="single" w:sz="4" w:space="0" w:color="auto"/>
              <w:left w:val="single" w:sz="4" w:space="0" w:color="auto"/>
              <w:bottom w:val="single" w:sz="4" w:space="0" w:color="auto"/>
              <w:right w:val="single" w:sz="4" w:space="0" w:color="auto"/>
            </w:tcBorders>
            <w:vAlign w:val="center"/>
          </w:tcPr>
          <w:p w:rsidR="00C14524" w:rsidRPr="00C14524" w:rsidRDefault="00C14524" w:rsidP="00C14524">
            <w:pPr>
              <w:spacing w:after="0" w:line="240" w:lineRule="auto"/>
              <w:jc w:val="center"/>
              <w:rPr>
                <w:rFonts w:ascii="Calibri" w:eastAsia="Times New Roman" w:hAnsi="Calibri" w:cs="Calibri"/>
                <w:color w:val="000000"/>
                <w:sz w:val="16"/>
                <w:szCs w:val="16"/>
                <w:lang w:eastAsia="ru-RU"/>
              </w:rPr>
            </w:pPr>
          </w:p>
        </w:tc>
        <w:tc>
          <w:tcPr>
            <w:tcW w:w="754" w:type="dxa"/>
            <w:tcBorders>
              <w:top w:val="single" w:sz="4" w:space="0" w:color="auto"/>
              <w:left w:val="single" w:sz="4" w:space="0" w:color="auto"/>
              <w:bottom w:val="single" w:sz="4" w:space="0" w:color="auto"/>
              <w:right w:val="single" w:sz="4" w:space="0" w:color="auto"/>
            </w:tcBorders>
            <w:vAlign w:val="center"/>
          </w:tcPr>
          <w:p w:rsidR="00C14524" w:rsidRPr="00C14524" w:rsidRDefault="00C14524" w:rsidP="00C14524">
            <w:pPr>
              <w:spacing w:after="0" w:line="240" w:lineRule="auto"/>
              <w:jc w:val="center"/>
              <w:rPr>
                <w:rFonts w:ascii="Calibri" w:eastAsia="Times New Roman" w:hAnsi="Calibri" w:cs="Calibri"/>
                <w:color w:val="000000"/>
                <w:sz w:val="16"/>
                <w:szCs w:val="16"/>
                <w:lang w:eastAsia="ru-RU"/>
              </w:rPr>
            </w:pPr>
          </w:p>
        </w:tc>
        <w:tc>
          <w:tcPr>
            <w:tcW w:w="754" w:type="dxa"/>
            <w:tcBorders>
              <w:top w:val="nil"/>
              <w:left w:val="single" w:sz="4" w:space="0" w:color="auto"/>
              <w:bottom w:val="single" w:sz="8" w:space="0" w:color="auto"/>
              <w:right w:val="single" w:sz="8" w:space="0" w:color="auto"/>
            </w:tcBorders>
            <w:shd w:val="clear" w:color="auto" w:fill="auto"/>
            <w:vAlign w:val="center"/>
            <w:hideMark/>
          </w:tcPr>
          <w:p w:rsidR="00C14524" w:rsidRPr="00C14524" w:rsidRDefault="00C14524" w:rsidP="00C14524">
            <w:pPr>
              <w:spacing w:after="0" w:line="240" w:lineRule="auto"/>
              <w:jc w:val="center"/>
              <w:rPr>
                <w:rFonts w:ascii="Calibri" w:eastAsia="Times New Roman" w:hAnsi="Calibri" w:cs="Calibri"/>
                <w:color w:val="000000"/>
                <w:sz w:val="16"/>
                <w:szCs w:val="16"/>
                <w:lang w:eastAsia="ru-RU"/>
              </w:rPr>
            </w:pPr>
            <w:r w:rsidRPr="00C14524">
              <w:rPr>
                <w:rFonts w:ascii="Calibri" w:eastAsia="Times New Roman" w:hAnsi="Calibri" w:cs="Calibri"/>
                <w:color w:val="000000"/>
                <w:sz w:val="16"/>
                <w:szCs w:val="16"/>
                <w:lang w:eastAsia="ru-RU"/>
              </w:rPr>
              <w:t>0,05</w:t>
            </w:r>
          </w:p>
        </w:tc>
        <w:tc>
          <w:tcPr>
            <w:tcW w:w="753" w:type="dxa"/>
            <w:tcBorders>
              <w:top w:val="nil"/>
              <w:left w:val="nil"/>
              <w:bottom w:val="single" w:sz="8" w:space="0" w:color="auto"/>
              <w:right w:val="single" w:sz="8" w:space="0" w:color="auto"/>
            </w:tcBorders>
            <w:shd w:val="clear" w:color="auto" w:fill="auto"/>
            <w:vAlign w:val="center"/>
          </w:tcPr>
          <w:p w:rsidR="00C14524" w:rsidRPr="00C14524" w:rsidRDefault="00C14524" w:rsidP="00C14524">
            <w:pPr>
              <w:spacing w:after="0" w:line="240" w:lineRule="auto"/>
              <w:jc w:val="center"/>
              <w:rPr>
                <w:rFonts w:ascii="Calibri" w:eastAsia="Times New Roman" w:hAnsi="Calibri" w:cs="Calibri"/>
                <w:color w:val="000000"/>
                <w:sz w:val="16"/>
                <w:szCs w:val="16"/>
                <w:lang w:eastAsia="ru-RU"/>
              </w:rPr>
            </w:pPr>
          </w:p>
        </w:tc>
        <w:tc>
          <w:tcPr>
            <w:tcW w:w="754" w:type="dxa"/>
            <w:tcBorders>
              <w:top w:val="nil"/>
              <w:left w:val="nil"/>
              <w:bottom w:val="single" w:sz="8" w:space="0" w:color="auto"/>
              <w:right w:val="single" w:sz="8" w:space="0" w:color="auto"/>
            </w:tcBorders>
            <w:shd w:val="clear" w:color="auto" w:fill="auto"/>
            <w:vAlign w:val="center"/>
          </w:tcPr>
          <w:p w:rsidR="00C14524" w:rsidRPr="00C14524" w:rsidRDefault="00C14524" w:rsidP="00C14524">
            <w:pPr>
              <w:spacing w:after="0" w:line="240" w:lineRule="auto"/>
              <w:jc w:val="center"/>
              <w:rPr>
                <w:rFonts w:ascii="Calibri" w:eastAsia="Times New Roman" w:hAnsi="Calibri" w:cs="Calibri"/>
                <w:color w:val="000000"/>
                <w:sz w:val="16"/>
                <w:szCs w:val="16"/>
                <w:lang w:eastAsia="ru-RU"/>
              </w:rPr>
            </w:pPr>
          </w:p>
        </w:tc>
        <w:tc>
          <w:tcPr>
            <w:tcW w:w="754" w:type="dxa"/>
            <w:tcBorders>
              <w:top w:val="nil"/>
              <w:left w:val="nil"/>
              <w:bottom w:val="single" w:sz="8" w:space="0" w:color="auto"/>
              <w:right w:val="single" w:sz="8" w:space="0" w:color="auto"/>
            </w:tcBorders>
            <w:shd w:val="clear" w:color="auto" w:fill="auto"/>
            <w:vAlign w:val="center"/>
          </w:tcPr>
          <w:p w:rsidR="00C14524" w:rsidRPr="00C14524" w:rsidRDefault="00C14524" w:rsidP="00C14524">
            <w:pPr>
              <w:spacing w:after="0" w:line="240" w:lineRule="auto"/>
              <w:jc w:val="center"/>
              <w:rPr>
                <w:rFonts w:ascii="Calibri" w:eastAsia="Times New Roman" w:hAnsi="Calibri" w:cs="Calibri"/>
                <w:color w:val="000000"/>
                <w:sz w:val="16"/>
                <w:szCs w:val="16"/>
                <w:lang w:eastAsia="ru-RU"/>
              </w:rPr>
            </w:pPr>
          </w:p>
        </w:tc>
      </w:tr>
      <w:tr w:rsidR="00C14524" w:rsidRPr="00C14524" w:rsidTr="00487225">
        <w:trPr>
          <w:trHeight w:val="315"/>
        </w:trPr>
        <w:tc>
          <w:tcPr>
            <w:tcW w:w="753" w:type="dxa"/>
            <w:tcBorders>
              <w:top w:val="nil"/>
              <w:left w:val="single" w:sz="8" w:space="0" w:color="auto"/>
              <w:bottom w:val="single" w:sz="8" w:space="0" w:color="auto"/>
              <w:right w:val="single" w:sz="8" w:space="0" w:color="auto"/>
            </w:tcBorders>
            <w:shd w:val="clear" w:color="000000" w:fill="B8CCE4"/>
            <w:vAlign w:val="center"/>
            <w:hideMark/>
          </w:tcPr>
          <w:p w:rsidR="00C14524" w:rsidRPr="00C14524" w:rsidRDefault="00C14524" w:rsidP="00C14524">
            <w:pPr>
              <w:spacing w:after="0" w:line="240" w:lineRule="auto"/>
              <w:jc w:val="center"/>
              <w:rPr>
                <w:rFonts w:ascii="Calibri" w:eastAsia="Times New Roman" w:hAnsi="Calibri" w:cs="Calibri"/>
                <w:color w:val="000000"/>
                <w:sz w:val="16"/>
                <w:szCs w:val="16"/>
                <w:lang w:eastAsia="ru-RU"/>
              </w:rPr>
            </w:pPr>
            <w:r w:rsidRPr="00C14524">
              <w:rPr>
                <w:rFonts w:ascii="Calibri" w:eastAsia="Times New Roman" w:hAnsi="Calibri" w:cs="Calibri"/>
                <w:color w:val="000000"/>
                <w:sz w:val="16"/>
                <w:szCs w:val="16"/>
                <w:lang w:eastAsia="ru-RU"/>
              </w:rPr>
              <w:t>ноябрь</w:t>
            </w:r>
          </w:p>
        </w:tc>
        <w:tc>
          <w:tcPr>
            <w:tcW w:w="754" w:type="dxa"/>
            <w:tcBorders>
              <w:top w:val="nil"/>
              <w:left w:val="nil"/>
              <w:bottom w:val="single" w:sz="8" w:space="0" w:color="auto"/>
              <w:right w:val="single" w:sz="8" w:space="0" w:color="auto"/>
            </w:tcBorders>
            <w:shd w:val="clear" w:color="auto" w:fill="auto"/>
            <w:vAlign w:val="center"/>
            <w:hideMark/>
          </w:tcPr>
          <w:p w:rsidR="00C14524" w:rsidRPr="00C14524" w:rsidRDefault="00C14524" w:rsidP="00C14524">
            <w:pPr>
              <w:spacing w:after="0" w:line="240" w:lineRule="auto"/>
              <w:jc w:val="center"/>
              <w:rPr>
                <w:rFonts w:ascii="Calibri" w:eastAsia="Times New Roman" w:hAnsi="Calibri" w:cs="Calibri"/>
                <w:color w:val="000000"/>
                <w:sz w:val="16"/>
                <w:szCs w:val="16"/>
                <w:lang w:eastAsia="ru-RU"/>
              </w:rPr>
            </w:pPr>
            <w:r w:rsidRPr="00C14524">
              <w:rPr>
                <w:rFonts w:ascii="Calibri" w:eastAsia="Times New Roman" w:hAnsi="Calibri" w:cs="Calibri"/>
                <w:color w:val="000000"/>
                <w:sz w:val="16"/>
                <w:szCs w:val="16"/>
                <w:lang w:eastAsia="ru-RU"/>
              </w:rPr>
              <w:t>30</w:t>
            </w:r>
          </w:p>
        </w:tc>
        <w:tc>
          <w:tcPr>
            <w:tcW w:w="753" w:type="dxa"/>
            <w:tcBorders>
              <w:top w:val="nil"/>
              <w:left w:val="nil"/>
              <w:bottom w:val="single" w:sz="8" w:space="0" w:color="auto"/>
              <w:right w:val="single" w:sz="8" w:space="0" w:color="auto"/>
            </w:tcBorders>
            <w:shd w:val="clear" w:color="auto" w:fill="auto"/>
            <w:vAlign w:val="center"/>
            <w:hideMark/>
          </w:tcPr>
          <w:p w:rsidR="00C14524" w:rsidRPr="00C14524" w:rsidRDefault="00C14524" w:rsidP="00C14524">
            <w:pPr>
              <w:spacing w:after="0" w:line="240" w:lineRule="auto"/>
              <w:jc w:val="center"/>
              <w:rPr>
                <w:rFonts w:ascii="Calibri" w:eastAsia="Times New Roman" w:hAnsi="Calibri" w:cs="Calibri"/>
                <w:color w:val="000000"/>
                <w:sz w:val="16"/>
                <w:szCs w:val="16"/>
                <w:lang w:eastAsia="ru-RU"/>
              </w:rPr>
            </w:pPr>
            <w:r w:rsidRPr="00C14524">
              <w:rPr>
                <w:rFonts w:ascii="Calibri" w:eastAsia="Times New Roman" w:hAnsi="Calibri" w:cs="Calibri"/>
                <w:color w:val="000000"/>
                <w:sz w:val="16"/>
                <w:szCs w:val="16"/>
                <w:lang w:eastAsia="ru-RU"/>
              </w:rPr>
              <w:t>240</w:t>
            </w:r>
          </w:p>
        </w:tc>
        <w:tc>
          <w:tcPr>
            <w:tcW w:w="754" w:type="dxa"/>
            <w:tcBorders>
              <w:top w:val="nil"/>
              <w:left w:val="nil"/>
              <w:bottom w:val="single" w:sz="8" w:space="0" w:color="auto"/>
              <w:right w:val="single" w:sz="8" w:space="0" w:color="auto"/>
            </w:tcBorders>
            <w:shd w:val="clear" w:color="auto" w:fill="auto"/>
            <w:vAlign w:val="center"/>
            <w:hideMark/>
          </w:tcPr>
          <w:p w:rsidR="00C14524" w:rsidRPr="00C14524" w:rsidRDefault="00C14524" w:rsidP="00C14524">
            <w:pPr>
              <w:spacing w:after="0" w:line="240" w:lineRule="auto"/>
              <w:jc w:val="center"/>
              <w:rPr>
                <w:rFonts w:ascii="Calibri" w:eastAsia="Times New Roman" w:hAnsi="Calibri" w:cs="Calibri"/>
                <w:color w:val="000000"/>
                <w:sz w:val="16"/>
                <w:szCs w:val="16"/>
                <w:lang w:eastAsia="ru-RU"/>
              </w:rPr>
            </w:pPr>
            <w:r w:rsidRPr="00C14524">
              <w:rPr>
                <w:rFonts w:ascii="Calibri" w:eastAsia="Times New Roman" w:hAnsi="Calibri" w:cs="Calibri"/>
                <w:color w:val="000000"/>
                <w:sz w:val="16"/>
                <w:szCs w:val="16"/>
                <w:lang w:eastAsia="ru-RU"/>
              </w:rPr>
              <w:t>0,1</w:t>
            </w:r>
          </w:p>
        </w:tc>
        <w:tc>
          <w:tcPr>
            <w:tcW w:w="754" w:type="dxa"/>
            <w:tcBorders>
              <w:top w:val="nil"/>
              <w:left w:val="nil"/>
              <w:bottom w:val="single" w:sz="8" w:space="0" w:color="auto"/>
              <w:right w:val="single" w:sz="8" w:space="0" w:color="auto"/>
            </w:tcBorders>
            <w:shd w:val="clear" w:color="auto" w:fill="auto"/>
            <w:vAlign w:val="center"/>
          </w:tcPr>
          <w:p w:rsidR="00C14524" w:rsidRPr="00C14524" w:rsidRDefault="00C14524" w:rsidP="00C14524">
            <w:pPr>
              <w:spacing w:after="0" w:line="240" w:lineRule="auto"/>
              <w:jc w:val="center"/>
              <w:rPr>
                <w:rFonts w:ascii="Calibri" w:eastAsia="Times New Roman" w:hAnsi="Calibri" w:cs="Calibri"/>
                <w:color w:val="000000"/>
                <w:sz w:val="16"/>
                <w:szCs w:val="16"/>
                <w:lang w:eastAsia="ru-RU"/>
              </w:rPr>
            </w:pPr>
          </w:p>
        </w:tc>
        <w:tc>
          <w:tcPr>
            <w:tcW w:w="753" w:type="dxa"/>
            <w:tcBorders>
              <w:top w:val="nil"/>
              <w:left w:val="nil"/>
              <w:bottom w:val="single" w:sz="8" w:space="0" w:color="auto"/>
              <w:right w:val="single" w:sz="4" w:space="0" w:color="auto"/>
            </w:tcBorders>
            <w:shd w:val="clear" w:color="auto" w:fill="auto"/>
            <w:vAlign w:val="center"/>
          </w:tcPr>
          <w:p w:rsidR="00C14524" w:rsidRPr="00C14524" w:rsidRDefault="00C14524" w:rsidP="00C14524">
            <w:pPr>
              <w:spacing w:after="0" w:line="240" w:lineRule="auto"/>
              <w:jc w:val="center"/>
              <w:rPr>
                <w:rFonts w:ascii="Calibri" w:eastAsia="Times New Roman" w:hAnsi="Calibri" w:cs="Calibri"/>
                <w:color w:val="000000"/>
                <w:sz w:val="16"/>
                <w:szCs w:val="16"/>
                <w:lang w:eastAsia="ru-RU"/>
              </w:rPr>
            </w:pPr>
          </w:p>
        </w:tc>
        <w:tc>
          <w:tcPr>
            <w:tcW w:w="754" w:type="dxa"/>
            <w:tcBorders>
              <w:top w:val="single" w:sz="4" w:space="0" w:color="auto"/>
              <w:left w:val="single" w:sz="4" w:space="0" w:color="auto"/>
              <w:bottom w:val="single" w:sz="4" w:space="0" w:color="auto"/>
              <w:right w:val="single" w:sz="4" w:space="0" w:color="auto"/>
            </w:tcBorders>
            <w:vAlign w:val="center"/>
          </w:tcPr>
          <w:p w:rsidR="00C14524" w:rsidRPr="00C14524" w:rsidRDefault="00C14524" w:rsidP="00C14524">
            <w:pPr>
              <w:spacing w:after="0" w:line="240" w:lineRule="auto"/>
              <w:jc w:val="center"/>
              <w:rPr>
                <w:rFonts w:ascii="Calibri" w:eastAsia="Times New Roman" w:hAnsi="Calibri" w:cs="Calibri"/>
                <w:color w:val="FF0000"/>
                <w:sz w:val="16"/>
                <w:szCs w:val="16"/>
                <w:lang w:eastAsia="ru-RU"/>
              </w:rPr>
            </w:pPr>
          </w:p>
        </w:tc>
        <w:tc>
          <w:tcPr>
            <w:tcW w:w="753" w:type="dxa"/>
            <w:tcBorders>
              <w:top w:val="single" w:sz="4" w:space="0" w:color="auto"/>
              <w:left w:val="single" w:sz="4" w:space="0" w:color="auto"/>
              <w:bottom w:val="single" w:sz="4" w:space="0" w:color="auto"/>
              <w:right w:val="single" w:sz="4" w:space="0" w:color="auto"/>
            </w:tcBorders>
            <w:vAlign w:val="center"/>
          </w:tcPr>
          <w:p w:rsidR="00C14524" w:rsidRPr="00C14524" w:rsidRDefault="00C14524" w:rsidP="00C14524">
            <w:pPr>
              <w:spacing w:after="0" w:line="240" w:lineRule="auto"/>
              <w:jc w:val="center"/>
              <w:rPr>
                <w:rFonts w:ascii="Calibri" w:eastAsia="Times New Roman" w:hAnsi="Calibri" w:cs="Calibri"/>
                <w:color w:val="000000"/>
                <w:sz w:val="16"/>
                <w:szCs w:val="16"/>
                <w:lang w:eastAsia="ru-RU"/>
              </w:rPr>
            </w:pPr>
          </w:p>
        </w:tc>
        <w:tc>
          <w:tcPr>
            <w:tcW w:w="754" w:type="dxa"/>
            <w:tcBorders>
              <w:top w:val="single" w:sz="4" w:space="0" w:color="auto"/>
              <w:left w:val="single" w:sz="4" w:space="0" w:color="auto"/>
              <w:bottom w:val="single" w:sz="4" w:space="0" w:color="auto"/>
              <w:right w:val="single" w:sz="4" w:space="0" w:color="auto"/>
            </w:tcBorders>
            <w:vAlign w:val="center"/>
          </w:tcPr>
          <w:p w:rsidR="00C14524" w:rsidRPr="00C14524" w:rsidRDefault="00C14524" w:rsidP="00C14524">
            <w:pPr>
              <w:spacing w:after="0" w:line="240" w:lineRule="auto"/>
              <w:jc w:val="center"/>
              <w:rPr>
                <w:rFonts w:ascii="Calibri" w:eastAsia="Times New Roman" w:hAnsi="Calibri" w:cs="Calibri"/>
                <w:color w:val="000000"/>
                <w:sz w:val="16"/>
                <w:szCs w:val="16"/>
                <w:lang w:eastAsia="ru-RU"/>
              </w:rPr>
            </w:pPr>
          </w:p>
        </w:tc>
        <w:tc>
          <w:tcPr>
            <w:tcW w:w="754" w:type="dxa"/>
            <w:tcBorders>
              <w:top w:val="nil"/>
              <w:left w:val="single" w:sz="4" w:space="0" w:color="auto"/>
              <w:bottom w:val="single" w:sz="8" w:space="0" w:color="auto"/>
              <w:right w:val="single" w:sz="8" w:space="0" w:color="auto"/>
            </w:tcBorders>
            <w:shd w:val="clear" w:color="auto" w:fill="auto"/>
            <w:vAlign w:val="center"/>
            <w:hideMark/>
          </w:tcPr>
          <w:p w:rsidR="00C14524" w:rsidRPr="00C14524" w:rsidRDefault="00C14524" w:rsidP="00C14524">
            <w:pPr>
              <w:spacing w:after="0" w:line="240" w:lineRule="auto"/>
              <w:jc w:val="center"/>
              <w:rPr>
                <w:rFonts w:ascii="Calibri" w:eastAsia="Times New Roman" w:hAnsi="Calibri" w:cs="Calibri"/>
                <w:color w:val="000000"/>
                <w:sz w:val="16"/>
                <w:szCs w:val="16"/>
                <w:lang w:eastAsia="ru-RU"/>
              </w:rPr>
            </w:pPr>
            <w:r w:rsidRPr="00C14524">
              <w:rPr>
                <w:rFonts w:ascii="Calibri" w:eastAsia="Times New Roman" w:hAnsi="Calibri" w:cs="Calibri"/>
                <w:color w:val="000000"/>
                <w:sz w:val="16"/>
                <w:szCs w:val="16"/>
                <w:lang w:eastAsia="ru-RU"/>
              </w:rPr>
              <w:t>0,05</w:t>
            </w:r>
          </w:p>
        </w:tc>
        <w:tc>
          <w:tcPr>
            <w:tcW w:w="753" w:type="dxa"/>
            <w:tcBorders>
              <w:top w:val="nil"/>
              <w:left w:val="nil"/>
              <w:bottom w:val="single" w:sz="8" w:space="0" w:color="auto"/>
              <w:right w:val="single" w:sz="8" w:space="0" w:color="auto"/>
            </w:tcBorders>
            <w:shd w:val="clear" w:color="auto" w:fill="auto"/>
            <w:vAlign w:val="center"/>
          </w:tcPr>
          <w:p w:rsidR="00C14524" w:rsidRPr="00C14524" w:rsidRDefault="00C14524" w:rsidP="00C14524">
            <w:pPr>
              <w:spacing w:after="0" w:line="240" w:lineRule="auto"/>
              <w:jc w:val="center"/>
              <w:rPr>
                <w:rFonts w:ascii="Calibri" w:eastAsia="Times New Roman" w:hAnsi="Calibri" w:cs="Calibri"/>
                <w:color w:val="000000"/>
                <w:sz w:val="16"/>
                <w:szCs w:val="16"/>
                <w:lang w:eastAsia="ru-RU"/>
              </w:rPr>
            </w:pPr>
          </w:p>
        </w:tc>
        <w:tc>
          <w:tcPr>
            <w:tcW w:w="754" w:type="dxa"/>
            <w:tcBorders>
              <w:top w:val="nil"/>
              <w:left w:val="nil"/>
              <w:bottom w:val="single" w:sz="8" w:space="0" w:color="auto"/>
              <w:right w:val="single" w:sz="8" w:space="0" w:color="auto"/>
            </w:tcBorders>
            <w:shd w:val="clear" w:color="auto" w:fill="auto"/>
            <w:vAlign w:val="center"/>
          </w:tcPr>
          <w:p w:rsidR="00C14524" w:rsidRPr="00C14524" w:rsidRDefault="00C14524" w:rsidP="00C14524">
            <w:pPr>
              <w:spacing w:after="0" w:line="240" w:lineRule="auto"/>
              <w:jc w:val="center"/>
              <w:rPr>
                <w:rFonts w:ascii="Calibri" w:eastAsia="Times New Roman" w:hAnsi="Calibri" w:cs="Calibri"/>
                <w:color w:val="000000"/>
                <w:sz w:val="16"/>
                <w:szCs w:val="16"/>
                <w:lang w:eastAsia="ru-RU"/>
              </w:rPr>
            </w:pPr>
          </w:p>
        </w:tc>
        <w:tc>
          <w:tcPr>
            <w:tcW w:w="754" w:type="dxa"/>
            <w:tcBorders>
              <w:top w:val="nil"/>
              <w:left w:val="nil"/>
              <w:bottom w:val="single" w:sz="8" w:space="0" w:color="auto"/>
              <w:right w:val="single" w:sz="8" w:space="0" w:color="auto"/>
            </w:tcBorders>
            <w:shd w:val="clear" w:color="auto" w:fill="auto"/>
            <w:vAlign w:val="center"/>
          </w:tcPr>
          <w:p w:rsidR="00C14524" w:rsidRPr="00C14524" w:rsidRDefault="00C14524" w:rsidP="00C14524">
            <w:pPr>
              <w:spacing w:after="0" w:line="240" w:lineRule="auto"/>
              <w:jc w:val="center"/>
              <w:rPr>
                <w:rFonts w:ascii="Calibri" w:eastAsia="Times New Roman" w:hAnsi="Calibri" w:cs="Calibri"/>
                <w:color w:val="000000"/>
                <w:sz w:val="16"/>
                <w:szCs w:val="16"/>
                <w:lang w:eastAsia="ru-RU"/>
              </w:rPr>
            </w:pPr>
          </w:p>
        </w:tc>
      </w:tr>
      <w:tr w:rsidR="00C14524" w:rsidRPr="00C14524" w:rsidTr="00487225">
        <w:trPr>
          <w:trHeight w:val="315"/>
        </w:trPr>
        <w:tc>
          <w:tcPr>
            <w:tcW w:w="753" w:type="dxa"/>
            <w:tcBorders>
              <w:top w:val="nil"/>
              <w:left w:val="single" w:sz="8" w:space="0" w:color="auto"/>
              <w:bottom w:val="single" w:sz="8" w:space="0" w:color="auto"/>
              <w:right w:val="single" w:sz="8" w:space="0" w:color="auto"/>
            </w:tcBorders>
            <w:shd w:val="clear" w:color="000000" w:fill="B8CCE4"/>
            <w:vAlign w:val="center"/>
            <w:hideMark/>
          </w:tcPr>
          <w:p w:rsidR="00C14524" w:rsidRPr="00C14524" w:rsidRDefault="00C14524" w:rsidP="00C14524">
            <w:pPr>
              <w:spacing w:after="0" w:line="240" w:lineRule="auto"/>
              <w:jc w:val="center"/>
              <w:rPr>
                <w:rFonts w:ascii="Calibri" w:eastAsia="Times New Roman" w:hAnsi="Calibri" w:cs="Calibri"/>
                <w:color w:val="000000"/>
                <w:sz w:val="16"/>
                <w:szCs w:val="16"/>
                <w:lang w:eastAsia="ru-RU"/>
              </w:rPr>
            </w:pPr>
            <w:r w:rsidRPr="00C14524">
              <w:rPr>
                <w:rFonts w:ascii="Calibri" w:eastAsia="Times New Roman" w:hAnsi="Calibri" w:cs="Calibri"/>
                <w:color w:val="000000"/>
                <w:sz w:val="16"/>
                <w:szCs w:val="16"/>
                <w:lang w:eastAsia="ru-RU"/>
              </w:rPr>
              <w:t>декабрь</w:t>
            </w:r>
          </w:p>
        </w:tc>
        <w:tc>
          <w:tcPr>
            <w:tcW w:w="754" w:type="dxa"/>
            <w:tcBorders>
              <w:top w:val="nil"/>
              <w:left w:val="nil"/>
              <w:bottom w:val="single" w:sz="8" w:space="0" w:color="auto"/>
              <w:right w:val="single" w:sz="8" w:space="0" w:color="auto"/>
            </w:tcBorders>
            <w:shd w:val="clear" w:color="auto" w:fill="auto"/>
            <w:vAlign w:val="center"/>
            <w:hideMark/>
          </w:tcPr>
          <w:p w:rsidR="00C14524" w:rsidRPr="00C14524" w:rsidRDefault="00C14524" w:rsidP="00C14524">
            <w:pPr>
              <w:spacing w:after="0" w:line="240" w:lineRule="auto"/>
              <w:jc w:val="center"/>
              <w:rPr>
                <w:rFonts w:ascii="Calibri" w:eastAsia="Times New Roman" w:hAnsi="Calibri" w:cs="Calibri"/>
                <w:color w:val="000000"/>
                <w:sz w:val="16"/>
                <w:szCs w:val="16"/>
                <w:lang w:eastAsia="ru-RU"/>
              </w:rPr>
            </w:pPr>
            <w:r w:rsidRPr="00C14524">
              <w:rPr>
                <w:rFonts w:ascii="Calibri" w:eastAsia="Times New Roman" w:hAnsi="Calibri" w:cs="Calibri"/>
                <w:color w:val="000000"/>
                <w:sz w:val="16"/>
                <w:szCs w:val="16"/>
                <w:lang w:eastAsia="ru-RU"/>
              </w:rPr>
              <w:t>31</w:t>
            </w:r>
          </w:p>
        </w:tc>
        <w:tc>
          <w:tcPr>
            <w:tcW w:w="753" w:type="dxa"/>
            <w:tcBorders>
              <w:top w:val="nil"/>
              <w:left w:val="nil"/>
              <w:bottom w:val="single" w:sz="8" w:space="0" w:color="auto"/>
              <w:right w:val="single" w:sz="8" w:space="0" w:color="auto"/>
            </w:tcBorders>
            <w:shd w:val="clear" w:color="auto" w:fill="auto"/>
            <w:vAlign w:val="center"/>
            <w:hideMark/>
          </w:tcPr>
          <w:p w:rsidR="00C14524" w:rsidRPr="00C14524" w:rsidRDefault="00C14524" w:rsidP="00C14524">
            <w:pPr>
              <w:spacing w:after="0" w:line="240" w:lineRule="auto"/>
              <w:jc w:val="center"/>
              <w:rPr>
                <w:rFonts w:ascii="Calibri" w:eastAsia="Times New Roman" w:hAnsi="Calibri" w:cs="Calibri"/>
                <w:color w:val="000000"/>
                <w:sz w:val="16"/>
                <w:szCs w:val="16"/>
                <w:lang w:eastAsia="ru-RU"/>
              </w:rPr>
            </w:pPr>
            <w:r w:rsidRPr="00C14524">
              <w:rPr>
                <w:rFonts w:ascii="Calibri" w:eastAsia="Times New Roman" w:hAnsi="Calibri" w:cs="Calibri"/>
                <w:color w:val="000000"/>
                <w:sz w:val="16"/>
                <w:szCs w:val="16"/>
                <w:lang w:eastAsia="ru-RU"/>
              </w:rPr>
              <w:t>240</w:t>
            </w:r>
          </w:p>
        </w:tc>
        <w:tc>
          <w:tcPr>
            <w:tcW w:w="754" w:type="dxa"/>
            <w:tcBorders>
              <w:top w:val="nil"/>
              <w:left w:val="nil"/>
              <w:bottom w:val="single" w:sz="8" w:space="0" w:color="auto"/>
              <w:right w:val="single" w:sz="8" w:space="0" w:color="auto"/>
            </w:tcBorders>
            <w:shd w:val="clear" w:color="auto" w:fill="auto"/>
            <w:vAlign w:val="center"/>
            <w:hideMark/>
          </w:tcPr>
          <w:p w:rsidR="00C14524" w:rsidRPr="00C14524" w:rsidRDefault="00C14524" w:rsidP="00C14524">
            <w:pPr>
              <w:spacing w:after="0" w:line="240" w:lineRule="auto"/>
              <w:jc w:val="center"/>
              <w:rPr>
                <w:rFonts w:ascii="Calibri" w:eastAsia="Times New Roman" w:hAnsi="Calibri" w:cs="Calibri"/>
                <w:color w:val="000000"/>
                <w:sz w:val="16"/>
                <w:szCs w:val="16"/>
                <w:lang w:eastAsia="ru-RU"/>
              </w:rPr>
            </w:pPr>
            <w:r w:rsidRPr="00C14524">
              <w:rPr>
                <w:rFonts w:ascii="Calibri" w:eastAsia="Times New Roman" w:hAnsi="Calibri" w:cs="Calibri"/>
                <w:color w:val="000000"/>
                <w:sz w:val="16"/>
                <w:szCs w:val="16"/>
                <w:lang w:eastAsia="ru-RU"/>
              </w:rPr>
              <w:t>0,1</w:t>
            </w:r>
          </w:p>
        </w:tc>
        <w:tc>
          <w:tcPr>
            <w:tcW w:w="754" w:type="dxa"/>
            <w:tcBorders>
              <w:top w:val="nil"/>
              <w:left w:val="nil"/>
              <w:bottom w:val="single" w:sz="8" w:space="0" w:color="auto"/>
              <w:right w:val="single" w:sz="8" w:space="0" w:color="auto"/>
            </w:tcBorders>
            <w:shd w:val="clear" w:color="auto" w:fill="auto"/>
            <w:vAlign w:val="center"/>
          </w:tcPr>
          <w:p w:rsidR="00C14524" w:rsidRPr="00C14524" w:rsidRDefault="00C14524" w:rsidP="00C14524">
            <w:pPr>
              <w:spacing w:after="0" w:line="240" w:lineRule="auto"/>
              <w:jc w:val="center"/>
              <w:rPr>
                <w:rFonts w:ascii="Calibri" w:eastAsia="Times New Roman" w:hAnsi="Calibri" w:cs="Calibri"/>
                <w:color w:val="000000"/>
                <w:sz w:val="16"/>
                <w:szCs w:val="16"/>
                <w:lang w:eastAsia="ru-RU"/>
              </w:rPr>
            </w:pPr>
          </w:p>
        </w:tc>
        <w:tc>
          <w:tcPr>
            <w:tcW w:w="753" w:type="dxa"/>
            <w:tcBorders>
              <w:top w:val="nil"/>
              <w:left w:val="nil"/>
              <w:bottom w:val="single" w:sz="8" w:space="0" w:color="auto"/>
              <w:right w:val="single" w:sz="4" w:space="0" w:color="auto"/>
            </w:tcBorders>
            <w:shd w:val="clear" w:color="auto" w:fill="auto"/>
            <w:vAlign w:val="center"/>
          </w:tcPr>
          <w:p w:rsidR="00C14524" w:rsidRPr="00C14524" w:rsidRDefault="00C14524" w:rsidP="00C14524">
            <w:pPr>
              <w:spacing w:after="0" w:line="240" w:lineRule="auto"/>
              <w:jc w:val="center"/>
              <w:rPr>
                <w:rFonts w:ascii="Calibri" w:eastAsia="Times New Roman" w:hAnsi="Calibri" w:cs="Calibri"/>
                <w:color w:val="000000"/>
                <w:sz w:val="16"/>
                <w:szCs w:val="16"/>
                <w:lang w:eastAsia="ru-RU"/>
              </w:rPr>
            </w:pPr>
          </w:p>
        </w:tc>
        <w:tc>
          <w:tcPr>
            <w:tcW w:w="754" w:type="dxa"/>
            <w:tcBorders>
              <w:top w:val="single" w:sz="4" w:space="0" w:color="auto"/>
              <w:left w:val="single" w:sz="4" w:space="0" w:color="auto"/>
              <w:bottom w:val="single" w:sz="4" w:space="0" w:color="auto"/>
              <w:right w:val="single" w:sz="4" w:space="0" w:color="auto"/>
            </w:tcBorders>
            <w:vAlign w:val="center"/>
          </w:tcPr>
          <w:p w:rsidR="00C14524" w:rsidRPr="00C14524" w:rsidRDefault="00C14524" w:rsidP="00C14524">
            <w:pPr>
              <w:spacing w:after="0" w:line="240" w:lineRule="auto"/>
              <w:jc w:val="center"/>
              <w:rPr>
                <w:rFonts w:ascii="Calibri" w:eastAsia="Times New Roman" w:hAnsi="Calibri" w:cs="Calibri"/>
                <w:color w:val="FF0000"/>
                <w:sz w:val="16"/>
                <w:szCs w:val="16"/>
                <w:lang w:eastAsia="ru-RU"/>
              </w:rPr>
            </w:pPr>
          </w:p>
        </w:tc>
        <w:tc>
          <w:tcPr>
            <w:tcW w:w="753" w:type="dxa"/>
            <w:tcBorders>
              <w:top w:val="single" w:sz="4" w:space="0" w:color="auto"/>
              <w:left w:val="single" w:sz="4" w:space="0" w:color="auto"/>
              <w:bottom w:val="single" w:sz="4" w:space="0" w:color="auto"/>
              <w:right w:val="single" w:sz="4" w:space="0" w:color="auto"/>
            </w:tcBorders>
            <w:vAlign w:val="center"/>
          </w:tcPr>
          <w:p w:rsidR="00C14524" w:rsidRPr="00C14524" w:rsidRDefault="00C14524" w:rsidP="00C14524">
            <w:pPr>
              <w:spacing w:after="0" w:line="240" w:lineRule="auto"/>
              <w:jc w:val="center"/>
              <w:rPr>
                <w:rFonts w:ascii="Calibri" w:eastAsia="Times New Roman" w:hAnsi="Calibri" w:cs="Calibri"/>
                <w:color w:val="000000"/>
                <w:sz w:val="16"/>
                <w:szCs w:val="16"/>
                <w:lang w:eastAsia="ru-RU"/>
              </w:rPr>
            </w:pPr>
          </w:p>
        </w:tc>
        <w:tc>
          <w:tcPr>
            <w:tcW w:w="754" w:type="dxa"/>
            <w:tcBorders>
              <w:top w:val="single" w:sz="4" w:space="0" w:color="auto"/>
              <w:left w:val="single" w:sz="4" w:space="0" w:color="auto"/>
              <w:bottom w:val="single" w:sz="4" w:space="0" w:color="auto"/>
              <w:right w:val="single" w:sz="4" w:space="0" w:color="auto"/>
            </w:tcBorders>
            <w:vAlign w:val="center"/>
          </w:tcPr>
          <w:p w:rsidR="00C14524" w:rsidRPr="00C14524" w:rsidRDefault="00C14524" w:rsidP="00C14524">
            <w:pPr>
              <w:spacing w:after="0" w:line="240" w:lineRule="auto"/>
              <w:jc w:val="center"/>
              <w:rPr>
                <w:rFonts w:ascii="Calibri" w:eastAsia="Times New Roman" w:hAnsi="Calibri" w:cs="Calibri"/>
                <w:color w:val="000000"/>
                <w:sz w:val="16"/>
                <w:szCs w:val="16"/>
                <w:lang w:eastAsia="ru-RU"/>
              </w:rPr>
            </w:pPr>
          </w:p>
        </w:tc>
        <w:tc>
          <w:tcPr>
            <w:tcW w:w="754" w:type="dxa"/>
            <w:tcBorders>
              <w:top w:val="nil"/>
              <w:left w:val="single" w:sz="4" w:space="0" w:color="auto"/>
              <w:bottom w:val="single" w:sz="8" w:space="0" w:color="auto"/>
              <w:right w:val="single" w:sz="8" w:space="0" w:color="auto"/>
            </w:tcBorders>
            <w:shd w:val="clear" w:color="auto" w:fill="auto"/>
            <w:vAlign w:val="center"/>
            <w:hideMark/>
          </w:tcPr>
          <w:p w:rsidR="00C14524" w:rsidRPr="00C14524" w:rsidRDefault="00C14524" w:rsidP="00C14524">
            <w:pPr>
              <w:spacing w:after="0" w:line="240" w:lineRule="auto"/>
              <w:jc w:val="center"/>
              <w:rPr>
                <w:rFonts w:ascii="Calibri" w:eastAsia="Times New Roman" w:hAnsi="Calibri" w:cs="Calibri"/>
                <w:color w:val="000000"/>
                <w:sz w:val="16"/>
                <w:szCs w:val="16"/>
                <w:lang w:eastAsia="ru-RU"/>
              </w:rPr>
            </w:pPr>
            <w:r w:rsidRPr="00C14524">
              <w:rPr>
                <w:rFonts w:ascii="Calibri" w:eastAsia="Times New Roman" w:hAnsi="Calibri" w:cs="Calibri"/>
                <w:color w:val="000000"/>
                <w:sz w:val="16"/>
                <w:szCs w:val="16"/>
                <w:lang w:eastAsia="ru-RU"/>
              </w:rPr>
              <w:t>0,05</w:t>
            </w:r>
          </w:p>
        </w:tc>
        <w:tc>
          <w:tcPr>
            <w:tcW w:w="753" w:type="dxa"/>
            <w:tcBorders>
              <w:top w:val="nil"/>
              <w:left w:val="nil"/>
              <w:bottom w:val="single" w:sz="8" w:space="0" w:color="auto"/>
              <w:right w:val="single" w:sz="8" w:space="0" w:color="auto"/>
            </w:tcBorders>
            <w:shd w:val="clear" w:color="auto" w:fill="auto"/>
            <w:vAlign w:val="center"/>
          </w:tcPr>
          <w:p w:rsidR="00C14524" w:rsidRPr="00C14524" w:rsidRDefault="00C14524" w:rsidP="00C14524">
            <w:pPr>
              <w:spacing w:after="0" w:line="240" w:lineRule="auto"/>
              <w:jc w:val="center"/>
              <w:rPr>
                <w:rFonts w:ascii="Calibri" w:eastAsia="Times New Roman" w:hAnsi="Calibri" w:cs="Calibri"/>
                <w:color w:val="000000"/>
                <w:sz w:val="16"/>
                <w:szCs w:val="16"/>
                <w:lang w:eastAsia="ru-RU"/>
              </w:rPr>
            </w:pPr>
          </w:p>
        </w:tc>
        <w:tc>
          <w:tcPr>
            <w:tcW w:w="754" w:type="dxa"/>
            <w:tcBorders>
              <w:top w:val="nil"/>
              <w:left w:val="nil"/>
              <w:bottom w:val="single" w:sz="8" w:space="0" w:color="auto"/>
              <w:right w:val="single" w:sz="8" w:space="0" w:color="auto"/>
            </w:tcBorders>
            <w:shd w:val="clear" w:color="auto" w:fill="auto"/>
            <w:vAlign w:val="center"/>
          </w:tcPr>
          <w:p w:rsidR="00C14524" w:rsidRPr="00C14524" w:rsidRDefault="00C14524" w:rsidP="00C14524">
            <w:pPr>
              <w:spacing w:after="0" w:line="240" w:lineRule="auto"/>
              <w:jc w:val="center"/>
              <w:rPr>
                <w:rFonts w:ascii="Calibri" w:eastAsia="Times New Roman" w:hAnsi="Calibri" w:cs="Calibri"/>
                <w:color w:val="000000"/>
                <w:sz w:val="16"/>
                <w:szCs w:val="16"/>
                <w:lang w:eastAsia="ru-RU"/>
              </w:rPr>
            </w:pPr>
          </w:p>
        </w:tc>
        <w:tc>
          <w:tcPr>
            <w:tcW w:w="754" w:type="dxa"/>
            <w:tcBorders>
              <w:top w:val="nil"/>
              <w:left w:val="nil"/>
              <w:bottom w:val="single" w:sz="8" w:space="0" w:color="auto"/>
              <w:right w:val="single" w:sz="8" w:space="0" w:color="auto"/>
            </w:tcBorders>
            <w:shd w:val="clear" w:color="auto" w:fill="auto"/>
            <w:vAlign w:val="center"/>
          </w:tcPr>
          <w:p w:rsidR="00C14524" w:rsidRPr="00C14524" w:rsidRDefault="00C14524" w:rsidP="00C14524">
            <w:pPr>
              <w:spacing w:after="0" w:line="240" w:lineRule="auto"/>
              <w:jc w:val="center"/>
              <w:rPr>
                <w:rFonts w:ascii="Calibri" w:eastAsia="Times New Roman" w:hAnsi="Calibri" w:cs="Calibri"/>
                <w:color w:val="000000"/>
                <w:sz w:val="16"/>
                <w:szCs w:val="16"/>
                <w:lang w:eastAsia="ru-RU"/>
              </w:rPr>
            </w:pPr>
          </w:p>
        </w:tc>
      </w:tr>
      <w:tr w:rsidR="00C14524" w:rsidRPr="00C14524" w:rsidTr="00487225">
        <w:trPr>
          <w:trHeight w:val="1215"/>
        </w:trPr>
        <w:tc>
          <w:tcPr>
            <w:tcW w:w="753" w:type="dxa"/>
            <w:tcBorders>
              <w:top w:val="nil"/>
              <w:left w:val="single" w:sz="8" w:space="0" w:color="auto"/>
              <w:bottom w:val="single" w:sz="8" w:space="0" w:color="auto"/>
              <w:right w:val="single" w:sz="8" w:space="0" w:color="auto"/>
            </w:tcBorders>
            <w:shd w:val="clear" w:color="000000" w:fill="B8CCE4"/>
            <w:vAlign w:val="center"/>
            <w:hideMark/>
          </w:tcPr>
          <w:p w:rsidR="00C14524" w:rsidRPr="00C14524" w:rsidRDefault="00C14524" w:rsidP="00C14524">
            <w:pPr>
              <w:spacing w:after="0" w:line="240" w:lineRule="auto"/>
              <w:jc w:val="center"/>
              <w:rPr>
                <w:rFonts w:ascii="Calibri" w:eastAsia="Times New Roman" w:hAnsi="Calibri" w:cs="Calibri"/>
                <w:color w:val="000000"/>
                <w:sz w:val="16"/>
                <w:szCs w:val="16"/>
                <w:lang w:eastAsia="ru-RU"/>
              </w:rPr>
            </w:pPr>
            <w:r w:rsidRPr="00C14524">
              <w:rPr>
                <w:rFonts w:ascii="Calibri" w:eastAsia="Times New Roman" w:hAnsi="Calibri" w:cs="Calibri"/>
                <w:color w:val="000000"/>
                <w:sz w:val="16"/>
                <w:szCs w:val="16"/>
                <w:lang w:eastAsia="ru-RU"/>
              </w:rPr>
              <w:t>итого плата за год, рублей</w:t>
            </w:r>
          </w:p>
        </w:tc>
        <w:tc>
          <w:tcPr>
            <w:tcW w:w="754" w:type="dxa"/>
            <w:tcBorders>
              <w:top w:val="nil"/>
              <w:left w:val="nil"/>
              <w:bottom w:val="single" w:sz="8" w:space="0" w:color="auto"/>
              <w:right w:val="single" w:sz="8" w:space="0" w:color="auto"/>
            </w:tcBorders>
            <w:shd w:val="clear" w:color="000000" w:fill="B8CCE4"/>
            <w:vAlign w:val="center"/>
            <w:hideMark/>
          </w:tcPr>
          <w:p w:rsidR="00C14524" w:rsidRPr="00C14524" w:rsidRDefault="00C14524" w:rsidP="00C14524">
            <w:pPr>
              <w:spacing w:after="0" w:line="240" w:lineRule="auto"/>
              <w:jc w:val="center"/>
              <w:rPr>
                <w:rFonts w:ascii="Calibri" w:eastAsia="Times New Roman" w:hAnsi="Calibri" w:cs="Calibri"/>
                <w:color w:val="000000"/>
                <w:sz w:val="16"/>
                <w:szCs w:val="16"/>
                <w:lang w:eastAsia="ru-RU"/>
              </w:rPr>
            </w:pPr>
            <w:r w:rsidRPr="00C14524">
              <w:rPr>
                <w:rFonts w:ascii="Calibri" w:eastAsia="Times New Roman" w:hAnsi="Calibri" w:cs="Calibri"/>
                <w:color w:val="000000"/>
                <w:sz w:val="16"/>
                <w:szCs w:val="16"/>
                <w:lang w:eastAsia="ru-RU"/>
              </w:rPr>
              <w:t> </w:t>
            </w:r>
          </w:p>
        </w:tc>
        <w:tc>
          <w:tcPr>
            <w:tcW w:w="753" w:type="dxa"/>
            <w:tcBorders>
              <w:top w:val="nil"/>
              <w:left w:val="nil"/>
              <w:bottom w:val="single" w:sz="8" w:space="0" w:color="auto"/>
              <w:right w:val="single" w:sz="8" w:space="0" w:color="auto"/>
            </w:tcBorders>
            <w:shd w:val="clear" w:color="000000" w:fill="B8CCE4"/>
            <w:vAlign w:val="center"/>
            <w:hideMark/>
          </w:tcPr>
          <w:p w:rsidR="00C14524" w:rsidRPr="00C14524" w:rsidRDefault="00C14524" w:rsidP="00C14524">
            <w:pPr>
              <w:spacing w:after="0" w:line="240" w:lineRule="auto"/>
              <w:jc w:val="center"/>
              <w:rPr>
                <w:rFonts w:ascii="Calibri" w:eastAsia="Times New Roman" w:hAnsi="Calibri" w:cs="Calibri"/>
                <w:color w:val="000000"/>
                <w:sz w:val="16"/>
                <w:szCs w:val="16"/>
                <w:lang w:eastAsia="ru-RU"/>
              </w:rPr>
            </w:pPr>
            <w:r w:rsidRPr="00C14524">
              <w:rPr>
                <w:rFonts w:ascii="Calibri" w:eastAsia="Times New Roman" w:hAnsi="Calibri" w:cs="Calibri"/>
                <w:color w:val="000000"/>
                <w:sz w:val="16"/>
                <w:szCs w:val="16"/>
                <w:lang w:eastAsia="ru-RU"/>
              </w:rPr>
              <w:t> </w:t>
            </w:r>
          </w:p>
        </w:tc>
        <w:tc>
          <w:tcPr>
            <w:tcW w:w="754" w:type="dxa"/>
            <w:tcBorders>
              <w:top w:val="nil"/>
              <w:left w:val="nil"/>
              <w:bottom w:val="single" w:sz="8" w:space="0" w:color="auto"/>
              <w:right w:val="single" w:sz="8" w:space="0" w:color="auto"/>
            </w:tcBorders>
            <w:shd w:val="clear" w:color="000000" w:fill="B8CCE4"/>
            <w:vAlign w:val="center"/>
            <w:hideMark/>
          </w:tcPr>
          <w:p w:rsidR="00C14524" w:rsidRPr="00C14524" w:rsidRDefault="00C14524" w:rsidP="00C14524">
            <w:pPr>
              <w:spacing w:after="0" w:line="240" w:lineRule="auto"/>
              <w:jc w:val="center"/>
              <w:rPr>
                <w:rFonts w:ascii="Calibri" w:eastAsia="Times New Roman" w:hAnsi="Calibri" w:cs="Calibri"/>
                <w:color w:val="000000"/>
                <w:sz w:val="16"/>
                <w:szCs w:val="16"/>
                <w:lang w:eastAsia="ru-RU"/>
              </w:rPr>
            </w:pPr>
            <w:r w:rsidRPr="00C14524">
              <w:rPr>
                <w:rFonts w:ascii="Calibri" w:eastAsia="Times New Roman" w:hAnsi="Calibri" w:cs="Calibri"/>
                <w:color w:val="000000"/>
                <w:sz w:val="16"/>
                <w:szCs w:val="16"/>
                <w:lang w:eastAsia="ru-RU"/>
              </w:rPr>
              <w:t> </w:t>
            </w:r>
          </w:p>
        </w:tc>
        <w:tc>
          <w:tcPr>
            <w:tcW w:w="754" w:type="dxa"/>
            <w:tcBorders>
              <w:top w:val="nil"/>
              <w:left w:val="nil"/>
              <w:bottom w:val="single" w:sz="8" w:space="0" w:color="auto"/>
              <w:right w:val="single" w:sz="8" w:space="0" w:color="auto"/>
            </w:tcBorders>
            <w:shd w:val="clear" w:color="000000" w:fill="B8CCE4"/>
            <w:vAlign w:val="center"/>
            <w:hideMark/>
          </w:tcPr>
          <w:p w:rsidR="00C14524" w:rsidRPr="00C14524" w:rsidRDefault="00C14524" w:rsidP="00C14524">
            <w:pPr>
              <w:spacing w:after="0" w:line="240" w:lineRule="auto"/>
              <w:jc w:val="center"/>
              <w:rPr>
                <w:rFonts w:ascii="Calibri" w:eastAsia="Times New Roman" w:hAnsi="Calibri" w:cs="Calibri"/>
                <w:color w:val="000000"/>
                <w:sz w:val="16"/>
                <w:szCs w:val="16"/>
                <w:lang w:eastAsia="ru-RU"/>
              </w:rPr>
            </w:pPr>
            <w:r w:rsidRPr="00C14524">
              <w:rPr>
                <w:rFonts w:ascii="Calibri" w:eastAsia="Times New Roman" w:hAnsi="Calibri" w:cs="Calibri"/>
                <w:color w:val="000000"/>
                <w:sz w:val="16"/>
                <w:szCs w:val="16"/>
                <w:lang w:eastAsia="ru-RU"/>
              </w:rPr>
              <w:t> </w:t>
            </w:r>
          </w:p>
        </w:tc>
        <w:tc>
          <w:tcPr>
            <w:tcW w:w="753" w:type="dxa"/>
            <w:tcBorders>
              <w:top w:val="nil"/>
              <w:left w:val="nil"/>
              <w:bottom w:val="single" w:sz="8" w:space="0" w:color="auto"/>
              <w:right w:val="single" w:sz="4" w:space="0" w:color="auto"/>
            </w:tcBorders>
            <w:shd w:val="clear" w:color="000000" w:fill="B8CCE4"/>
            <w:vAlign w:val="center"/>
            <w:hideMark/>
          </w:tcPr>
          <w:p w:rsidR="00C14524" w:rsidRPr="00C14524" w:rsidRDefault="00C14524" w:rsidP="00C14524">
            <w:pPr>
              <w:spacing w:after="0" w:line="240" w:lineRule="auto"/>
              <w:jc w:val="center"/>
              <w:rPr>
                <w:rFonts w:ascii="Calibri" w:eastAsia="Times New Roman" w:hAnsi="Calibri" w:cs="Calibri"/>
                <w:color w:val="000000"/>
                <w:sz w:val="16"/>
                <w:szCs w:val="16"/>
                <w:lang w:eastAsia="ru-RU"/>
              </w:rPr>
            </w:pPr>
            <w:r w:rsidRPr="00C14524">
              <w:rPr>
                <w:rFonts w:ascii="Calibri" w:eastAsia="Times New Roman" w:hAnsi="Calibri" w:cs="Calibri"/>
                <w:color w:val="000000"/>
                <w:sz w:val="16"/>
                <w:szCs w:val="16"/>
                <w:lang w:eastAsia="ru-RU"/>
              </w:rPr>
              <w:t> </w:t>
            </w:r>
          </w:p>
        </w:tc>
        <w:tc>
          <w:tcPr>
            <w:tcW w:w="754" w:type="dxa"/>
            <w:tcBorders>
              <w:top w:val="single" w:sz="4" w:space="0" w:color="auto"/>
              <w:left w:val="single" w:sz="4" w:space="0" w:color="auto"/>
              <w:bottom w:val="single" w:sz="4" w:space="0" w:color="auto"/>
              <w:right w:val="single" w:sz="4" w:space="0" w:color="auto"/>
            </w:tcBorders>
            <w:shd w:val="clear" w:color="000000" w:fill="B8CCE4"/>
            <w:vAlign w:val="center"/>
          </w:tcPr>
          <w:p w:rsidR="00C14524" w:rsidRPr="00C14524" w:rsidRDefault="00C14524" w:rsidP="00C14524">
            <w:pPr>
              <w:spacing w:after="0" w:line="240" w:lineRule="auto"/>
              <w:jc w:val="center"/>
              <w:rPr>
                <w:rFonts w:ascii="Calibri" w:eastAsia="Times New Roman" w:hAnsi="Calibri" w:cs="Calibri"/>
                <w:color w:val="000000"/>
                <w:sz w:val="16"/>
                <w:szCs w:val="16"/>
                <w:lang w:eastAsia="ru-RU"/>
              </w:rPr>
            </w:pPr>
            <w:r w:rsidRPr="00C14524">
              <w:rPr>
                <w:rFonts w:ascii="Calibri" w:eastAsia="Times New Roman" w:hAnsi="Calibri" w:cs="Calibri"/>
                <w:color w:val="000000"/>
                <w:sz w:val="16"/>
                <w:szCs w:val="16"/>
                <w:lang w:eastAsia="ru-RU"/>
              </w:rPr>
              <w:t> </w:t>
            </w:r>
          </w:p>
        </w:tc>
        <w:tc>
          <w:tcPr>
            <w:tcW w:w="753" w:type="dxa"/>
            <w:tcBorders>
              <w:top w:val="single" w:sz="4" w:space="0" w:color="auto"/>
              <w:left w:val="single" w:sz="4" w:space="0" w:color="auto"/>
              <w:bottom w:val="single" w:sz="4" w:space="0" w:color="auto"/>
              <w:right w:val="single" w:sz="4" w:space="0" w:color="auto"/>
            </w:tcBorders>
            <w:shd w:val="clear" w:color="000000" w:fill="B8CCE4"/>
            <w:vAlign w:val="center"/>
          </w:tcPr>
          <w:p w:rsidR="00C14524" w:rsidRPr="00C14524" w:rsidRDefault="00C14524" w:rsidP="00C14524">
            <w:pPr>
              <w:spacing w:after="0" w:line="240" w:lineRule="auto"/>
              <w:jc w:val="center"/>
              <w:rPr>
                <w:rFonts w:ascii="Calibri" w:eastAsia="Times New Roman" w:hAnsi="Calibri" w:cs="Calibri"/>
                <w:color w:val="000000"/>
                <w:sz w:val="16"/>
                <w:szCs w:val="16"/>
                <w:lang w:eastAsia="ru-RU"/>
              </w:rPr>
            </w:pPr>
            <w:r w:rsidRPr="00C14524">
              <w:rPr>
                <w:rFonts w:ascii="Calibri" w:eastAsia="Times New Roman" w:hAnsi="Calibri" w:cs="Calibri"/>
                <w:color w:val="000000"/>
                <w:sz w:val="16"/>
                <w:szCs w:val="16"/>
                <w:lang w:eastAsia="ru-RU"/>
              </w:rPr>
              <w:t> </w:t>
            </w:r>
          </w:p>
        </w:tc>
        <w:tc>
          <w:tcPr>
            <w:tcW w:w="754" w:type="dxa"/>
            <w:tcBorders>
              <w:top w:val="single" w:sz="4" w:space="0" w:color="auto"/>
              <w:left w:val="single" w:sz="4" w:space="0" w:color="auto"/>
              <w:bottom w:val="single" w:sz="4" w:space="0" w:color="auto"/>
              <w:right w:val="single" w:sz="4" w:space="0" w:color="auto"/>
            </w:tcBorders>
            <w:shd w:val="clear" w:color="000000" w:fill="B8CCE4"/>
            <w:vAlign w:val="center"/>
          </w:tcPr>
          <w:p w:rsidR="00C14524" w:rsidRPr="00C14524" w:rsidRDefault="00C14524" w:rsidP="00C14524">
            <w:pPr>
              <w:spacing w:after="0" w:line="240" w:lineRule="auto"/>
              <w:jc w:val="center"/>
              <w:rPr>
                <w:rFonts w:ascii="Calibri" w:eastAsia="Times New Roman" w:hAnsi="Calibri" w:cs="Calibri"/>
                <w:color w:val="000000"/>
                <w:sz w:val="16"/>
                <w:szCs w:val="16"/>
                <w:lang w:eastAsia="ru-RU"/>
              </w:rPr>
            </w:pPr>
            <w:r w:rsidRPr="00C14524">
              <w:rPr>
                <w:rFonts w:ascii="Calibri" w:eastAsia="Times New Roman" w:hAnsi="Calibri" w:cs="Calibri"/>
                <w:color w:val="000000"/>
                <w:sz w:val="16"/>
                <w:szCs w:val="16"/>
                <w:lang w:eastAsia="ru-RU"/>
              </w:rPr>
              <w:t> </w:t>
            </w:r>
          </w:p>
        </w:tc>
        <w:tc>
          <w:tcPr>
            <w:tcW w:w="754" w:type="dxa"/>
            <w:tcBorders>
              <w:top w:val="nil"/>
              <w:left w:val="single" w:sz="4" w:space="0" w:color="auto"/>
              <w:bottom w:val="single" w:sz="8" w:space="0" w:color="auto"/>
              <w:right w:val="single" w:sz="8" w:space="0" w:color="auto"/>
            </w:tcBorders>
            <w:shd w:val="clear" w:color="000000" w:fill="B8CCE4"/>
            <w:vAlign w:val="center"/>
            <w:hideMark/>
          </w:tcPr>
          <w:p w:rsidR="00C14524" w:rsidRPr="00C14524" w:rsidRDefault="00C14524" w:rsidP="00C14524">
            <w:pPr>
              <w:spacing w:after="0" w:line="240" w:lineRule="auto"/>
              <w:jc w:val="center"/>
              <w:rPr>
                <w:rFonts w:ascii="Calibri" w:eastAsia="Times New Roman" w:hAnsi="Calibri" w:cs="Calibri"/>
                <w:color w:val="000000"/>
                <w:sz w:val="16"/>
                <w:szCs w:val="16"/>
                <w:lang w:eastAsia="ru-RU"/>
              </w:rPr>
            </w:pPr>
            <w:r w:rsidRPr="00C14524">
              <w:rPr>
                <w:rFonts w:ascii="Calibri" w:eastAsia="Times New Roman" w:hAnsi="Calibri" w:cs="Calibri"/>
                <w:color w:val="000000"/>
                <w:sz w:val="16"/>
                <w:szCs w:val="16"/>
                <w:lang w:eastAsia="ru-RU"/>
              </w:rPr>
              <w:t> </w:t>
            </w:r>
          </w:p>
        </w:tc>
        <w:tc>
          <w:tcPr>
            <w:tcW w:w="753" w:type="dxa"/>
            <w:tcBorders>
              <w:top w:val="nil"/>
              <w:left w:val="nil"/>
              <w:bottom w:val="single" w:sz="8" w:space="0" w:color="auto"/>
              <w:right w:val="single" w:sz="8" w:space="0" w:color="auto"/>
            </w:tcBorders>
            <w:shd w:val="clear" w:color="000000" w:fill="B8CCE4"/>
            <w:vAlign w:val="center"/>
          </w:tcPr>
          <w:p w:rsidR="00C14524" w:rsidRPr="00C14524" w:rsidRDefault="00C14524" w:rsidP="00C14524">
            <w:pPr>
              <w:spacing w:after="0" w:line="240" w:lineRule="auto"/>
              <w:jc w:val="center"/>
              <w:rPr>
                <w:rFonts w:ascii="Calibri" w:eastAsia="Times New Roman" w:hAnsi="Calibri" w:cs="Calibri"/>
                <w:color w:val="000000"/>
                <w:sz w:val="16"/>
                <w:szCs w:val="16"/>
                <w:lang w:eastAsia="ru-RU"/>
              </w:rPr>
            </w:pPr>
          </w:p>
        </w:tc>
        <w:tc>
          <w:tcPr>
            <w:tcW w:w="754" w:type="dxa"/>
            <w:tcBorders>
              <w:top w:val="nil"/>
              <w:left w:val="nil"/>
              <w:bottom w:val="single" w:sz="8" w:space="0" w:color="auto"/>
              <w:right w:val="single" w:sz="8" w:space="0" w:color="auto"/>
            </w:tcBorders>
            <w:shd w:val="clear" w:color="000000" w:fill="B8CCE4"/>
            <w:vAlign w:val="center"/>
          </w:tcPr>
          <w:p w:rsidR="00C14524" w:rsidRPr="00C14524" w:rsidRDefault="00C14524" w:rsidP="00C14524">
            <w:pPr>
              <w:spacing w:after="0" w:line="240" w:lineRule="auto"/>
              <w:jc w:val="center"/>
              <w:rPr>
                <w:rFonts w:ascii="Calibri" w:eastAsia="Times New Roman" w:hAnsi="Calibri" w:cs="Calibri"/>
                <w:color w:val="000000"/>
                <w:sz w:val="16"/>
                <w:szCs w:val="16"/>
                <w:lang w:eastAsia="ru-RU"/>
              </w:rPr>
            </w:pPr>
          </w:p>
        </w:tc>
        <w:tc>
          <w:tcPr>
            <w:tcW w:w="754" w:type="dxa"/>
            <w:tcBorders>
              <w:top w:val="nil"/>
              <w:left w:val="nil"/>
              <w:bottom w:val="single" w:sz="8" w:space="0" w:color="auto"/>
              <w:right w:val="single" w:sz="8" w:space="0" w:color="auto"/>
            </w:tcBorders>
            <w:shd w:val="clear" w:color="000000" w:fill="B8CCE4"/>
            <w:vAlign w:val="center"/>
          </w:tcPr>
          <w:p w:rsidR="00C14524" w:rsidRPr="00C14524" w:rsidRDefault="00C14524" w:rsidP="00C14524">
            <w:pPr>
              <w:spacing w:after="0" w:line="240" w:lineRule="auto"/>
              <w:jc w:val="center"/>
              <w:rPr>
                <w:rFonts w:ascii="Calibri" w:eastAsia="Times New Roman" w:hAnsi="Calibri" w:cs="Calibri"/>
                <w:color w:val="000000"/>
                <w:sz w:val="16"/>
                <w:szCs w:val="16"/>
                <w:lang w:eastAsia="ru-RU"/>
              </w:rPr>
            </w:pPr>
          </w:p>
        </w:tc>
      </w:tr>
    </w:tbl>
    <w:p w:rsidR="00C14524" w:rsidRPr="00C14524" w:rsidRDefault="00C14524" w:rsidP="00C14524">
      <w:pPr>
        <w:tabs>
          <w:tab w:val="left" w:pos="14250"/>
        </w:tabs>
        <w:suppressAutoHyphens/>
        <w:spacing w:after="0" w:line="240" w:lineRule="auto"/>
        <w:rPr>
          <w:rFonts w:ascii="Times New Roman" w:eastAsia="Times New Roman" w:hAnsi="Times New Roman" w:cs="Times New Roman"/>
          <w:sz w:val="24"/>
          <w:szCs w:val="24"/>
          <w:lang w:eastAsia="ru-RU"/>
        </w:rPr>
      </w:pPr>
      <w:r w:rsidRPr="00C14524">
        <w:rPr>
          <w:rFonts w:ascii="Times New Roman" w:eastAsia="Times New Roman" w:hAnsi="Times New Roman" w:cs="Times New Roman"/>
          <w:sz w:val="24"/>
          <w:szCs w:val="24"/>
          <w:lang w:eastAsia="ru-RU"/>
        </w:rPr>
        <w:tab/>
      </w:r>
    </w:p>
    <w:p w:rsidR="00C14524" w:rsidRPr="00C14524" w:rsidRDefault="00C14524" w:rsidP="00C14524">
      <w:pPr>
        <w:suppressAutoHyphens/>
        <w:spacing w:after="0" w:line="240" w:lineRule="auto"/>
        <w:jc w:val="right"/>
        <w:rPr>
          <w:rFonts w:ascii="Times New Roman" w:eastAsia="Times New Roman" w:hAnsi="Times New Roman" w:cs="Times New Roman"/>
          <w:i/>
          <w:sz w:val="20"/>
          <w:szCs w:val="20"/>
          <w:lang w:eastAsia="ru-RU"/>
        </w:rPr>
      </w:pPr>
    </w:p>
    <w:p w:rsidR="00C14524" w:rsidRPr="00C14524" w:rsidRDefault="00C14524" w:rsidP="00C14524">
      <w:pPr>
        <w:suppressAutoHyphens/>
        <w:spacing w:after="0" w:line="240" w:lineRule="auto"/>
        <w:jc w:val="right"/>
        <w:rPr>
          <w:rFonts w:ascii="Times New Roman" w:eastAsia="Times New Roman" w:hAnsi="Times New Roman" w:cs="Times New Roman"/>
          <w:i/>
          <w:sz w:val="20"/>
          <w:szCs w:val="20"/>
          <w:lang w:eastAsia="ru-RU"/>
        </w:rPr>
      </w:pPr>
    </w:p>
    <w:p w:rsidR="00C14524" w:rsidRPr="00C14524" w:rsidRDefault="00C14524" w:rsidP="00C14524">
      <w:pPr>
        <w:suppressAutoHyphens/>
        <w:spacing w:after="0" w:line="240" w:lineRule="auto"/>
        <w:jc w:val="right"/>
        <w:rPr>
          <w:rFonts w:ascii="Times New Roman" w:eastAsia="Times New Roman" w:hAnsi="Times New Roman" w:cs="Times New Roman"/>
          <w:i/>
          <w:sz w:val="20"/>
          <w:szCs w:val="20"/>
          <w:lang w:eastAsia="ru-RU"/>
        </w:rPr>
      </w:pPr>
    </w:p>
    <w:p w:rsidR="00C14524" w:rsidRPr="00C14524" w:rsidRDefault="00C14524" w:rsidP="00C14524">
      <w:pPr>
        <w:suppressAutoHyphens/>
        <w:spacing w:after="0" w:line="240" w:lineRule="auto"/>
        <w:jc w:val="right"/>
        <w:rPr>
          <w:rFonts w:ascii="Times New Roman" w:eastAsia="Times New Roman" w:hAnsi="Times New Roman" w:cs="Times New Roman"/>
          <w:i/>
          <w:sz w:val="20"/>
          <w:szCs w:val="20"/>
          <w:lang w:eastAsia="ru-RU"/>
        </w:rPr>
      </w:pPr>
    </w:p>
    <w:p w:rsidR="00C14524" w:rsidRPr="00C14524" w:rsidRDefault="00C14524" w:rsidP="00C14524">
      <w:pPr>
        <w:suppressAutoHyphens/>
        <w:spacing w:after="0" w:line="240" w:lineRule="auto"/>
        <w:jc w:val="right"/>
        <w:rPr>
          <w:rFonts w:ascii="Times New Roman" w:eastAsia="Times New Roman" w:hAnsi="Times New Roman" w:cs="Times New Roman"/>
          <w:i/>
          <w:sz w:val="20"/>
          <w:szCs w:val="20"/>
          <w:lang w:eastAsia="ru-RU"/>
        </w:rPr>
      </w:pPr>
    </w:p>
    <w:p w:rsidR="00C14524" w:rsidRPr="00C14524" w:rsidRDefault="00C14524" w:rsidP="00C14524">
      <w:pPr>
        <w:suppressAutoHyphens/>
        <w:spacing w:after="0" w:line="240" w:lineRule="auto"/>
        <w:jc w:val="right"/>
        <w:rPr>
          <w:rFonts w:ascii="Times New Roman" w:eastAsia="Times New Roman" w:hAnsi="Times New Roman" w:cs="Times New Roman"/>
          <w:i/>
          <w:sz w:val="20"/>
          <w:szCs w:val="20"/>
          <w:lang w:eastAsia="ru-RU"/>
        </w:rPr>
      </w:pPr>
    </w:p>
    <w:p w:rsidR="00C14524" w:rsidRPr="00C14524" w:rsidRDefault="00C14524" w:rsidP="00C14524">
      <w:pPr>
        <w:suppressAutoHyphens/>
        <w:spacing w:after="0" w:line="240" w:lineRule="auto"/>
        <w:jc w:val="right"/>
        <w:rPr>
          <w:rFonts w:ascii="Times New Roman" w:eastAsia="Times New Roman" w:hAnsi="Times New Roman" w:cs="Times New Roman"/>
          <w:i/>
          <w:sz w:val="20"/>
          <w:szCs w:val="20"/>
          <w:lang w:eastAsia="ru-RU"/>
        </w:rPr>
      </w:pPr>
    </w:p>
    <w:p w:rsidR="00C14524" w:rsidRPr="00C14524" w:rsidRDefault="00C14524" w:rsidP="00C14524">
      <w:pPr>
        <w:suppressAutoHyphens/>
        <w:spacing w:after="0" w:line="240" w:lineRule="auto"/>
        <w:jc w:val="right"/>
        <w:rPr>
          <w:rFonts w:ascii="Times New Roman" w:eastAsia="Times New Roman" w:hAnsi="Times New Roman" w:cs="Times New Roman"/>
          <w:i/>
          <w:sz w:val="20"/>
          <w:szCs w:val="20"/>
          <w:lang w:eastAsia="ru-RU"/>
        </w:rPr>
      </w:pPr>
    </w:p>
    <w:p w:rsidR="00C14524" w:rsidRPr="00C14524" w:rsidRDefault="00C14524" w:rsidP="00C14524">
      <w:pPr>
        <w:suppressAutoHyphens/>
        <w:spacing w:after="0" w:line="240" w:lineRule="auto"/>
        <w:jc w:val="right"/>
        <w:rPr>
          <w:rFonts w:ascii="Times New Roman" w:eastAsia="Times New Roman" w:hAnsi="Times New Roman" w:cs="Times New Roman"/>
          <w:i/>
          <w:sz w:val="20"/>
          <w:szCs w:val="20"/>
          <w:lang w:eastAsia="ru-RU"/>
        </w:rPr>
      </w:pPr>
    </w:p>
    <w:p w:rsidR="00C14524" w:rsidRPr="00C14524" w:rsidRDefault="00C14524" w:rsidP="00C14524">
      <w:pPr>
        <w:suppressAutoHyphens/>
        <w:spacing w:after="0" w:line="240" w:lineRule="auto"/>
        <w:jc w:val="right"/>
        <w:rPr>
          <w:rFonts w:ascii="Times New Roman" w:eastAsia="Times New Roman" w:hAnsi="Times New Roman" w:cs="Times New Roman"/>
          <w:i/>
          <w:sz w:val="20"/>
          <w:szCs w:val="20"/>
          <w:lang w:eastAsia="ru-RU"/>
        </w:rPr>
      </w:pPr>
    </w:p>
    <w:p w:rsidR="00C14524" w:rsidRPr="00C14524" w:rsidRDefault="00C14524" w:rsidP="00C14524">
      <w:pPr>
        <w:suppressAutoHyphens/>
        <w:spacing w:after="0" w:line="240" w:lineRule="auto"/>
        <w:jc w:val="right"/>
        <w:rPr>
          <w:rFonts w:ascii="Times New Roman" w:eastAsia="Times New Roman" w:hAnsi="Times New Roman" w:cs="Times New Roman"/>
          <w:i/>
          <w:sz w:val="20"/>
          <w:szCs w:val="20"/>
          <w:lang w:eastAsia="ru-RU"/>
        </w:rPr>
      </w:pPr>
    </w:p>
    <w:p w:rsidR="00C14524" w:rsidRPr="00C14524" w:rsidRDefault="00C14524" w:rsidP="00C14524">
      <w:pPr>
        <w:suppressAutoHyphens/>
        <w:spacing w:after="0" w:line="240" w:lineRule="auto"/>
        <w:jc w:val="right"/>
        <w:rPr>
          <w:rFonts w:ascii="Times New Roman" w:eastAsia="Times New Roman" w:hAnsi="Times New Roman" w:cs="Times New Roman"/>
          <w:i/>
          <w:sz w:val="20"/>
          <w:szCs w:val="20"/>
          <w:lang w:eastAsia="ru-RU"/>
        </w:rPr>
      </w:pPr>
    </w:p>
    <w:p w:rsidR="00C14524" w:rsidRPr="00C14524" w:rsidRDefault="00C14524" w:rsidP="00C14524">
      <w:pPr>
        <w:suppressAutoHyphens/>
        <w:spacing w:after="0" w:line="240" w:lineRule="auto"/>
        <w:jc w:val="right"/>
        <w:rPr>
          <w:rFonts w:ascii="Times New Roman" w:eastAsia="Times New Roman" w:hAnsi="Times New Roman" w:cs="Times New Roman"/>
          <w:i/>
          <w:sz w:val="20"/>
          <w:szCs w:val="20"/>
          <w:lang w:eastAsia="ru-RU"/>
        </w:rPr>
      </w:pPr>
    </w:p>
    <w:p w:rsidR="00C14524" w:rsidRPr="00C14524" w:rsidRDefault="00C14524" w:rsidP="00C14524">
      <w:pPr>
        <w:suppressAutoHyphens/>
        <w:spacing w:after="0" w:line="240" w:lineRule="auto"/>
        <w:jc w:val="right"/>
        <w:rPr>
          <w:rFonts w:ascii="Times New Roman" w:eastAsia="Times New Roman" w:hAnsi="Times New Roman" w:cs="Times New Roman"/>
          <w:i/>
          <w:sz w:val="20"/>
          <w:szCs w:val="20"/>
          <w:lang w:eastAsia="ru-RU"/>
        </w:rPr>
      </w:pPr>
    </w:p>
    <w:p w:rsidR="00C14524" w:rsidRPr="00C14524" w:rsidRDefault="00C14524" w:rsidP="00C14524">
      <w:pPr>
        <w:suppressAutoHyphens/>
        <w:spacing w:after="0" w:line="240" w:lineRule="auto"/>
        <w:jc w:val="right"/>
        <w:rPr>
          <w:rFonts w:ascii="Times New Roman" w:eastAsia="Times New Roman" w:hAnsi="Times New Roman" w:cs="Times New Roman"/>
          <w:i/>
          <w:sz w:val="20"/>
          <w:szCs w:val="20"/>
          <w:lang w:eastAsia="ru-RU"/>
        </w:rPr>
      </w:pPr>
    </w:p>
    <w:p w:rsidR="00C14524" w:rsidRPr="00C14524" w:rsidRDefault="00C14524" w:rsidP="00C14524">
      <w:pPr>
        <w:suppressAutoHyphens/>
        <w:spacing w:after="0" w:line="240" w:lineRule="auto"/>
        <w:jc w:val="right"/>
        <w:rPr>
          <w:rFonts w:ascii="Times New Roman" w:eastAsia="Times New Roman" w:hAnsi="Times New Roman" w:cs="Times New Roman"/>
          <w:i/>
          <w:sz w:val="20"/>
          <w:szCs w:val="20"/>
          <w:lang w:eastAsia="ru-RU"/>
        </w:rPr>
      </w:pPr>
    </w:p>
    <w:p w:rsidR="00C14524" w:rsidRDefault="00C14524" w:rsidP="00C14524">
      <w:pPr>
        <w:suppressAutoHyphens/>
        <w:spacing w:after="0" w:line="240" w:lineRule="auto"/>
        <w:jc w:val="right"/>
        <w:rPr>
          <w:rFonts w:ascii="Times New Roman" w:eastAsia="Times New Roman" w:hAnsi="Times New Roman" w:cs="Times New Roman"/>
          <w:i/>
          <w:sz w:val="20"/>
          <w:szCs w:val="20"/>
          <w:lang w:eastAsia="ru-RU"/>
        </w:rPr>
      </w:pPr>
    </w:p>
    <w:p w:rsidR="00C14524" w:rsidRDefault="00C14524" w:rsidP="00C14524">
      <w:pPr>
        <w:suppressAutoHyphens/>
        <w:spacing w:after="0" w:line="240" w:lineRule="auto"/>
        <w:jc w:val="right"/>
        <w:rPr>
          <w:rFonts w:ascii="Times New Roman" w:eastAsia="Times New Roman" w:hAnsi="Times New Roman" w:cs="Times New Roman"/>
          <w:i/>
          <w:sz w:val="20"/>
          <w:szCs w:val="20"/>
          <w:lang w:eastAsia="ru-RU"/>
        </w:rPr>
      </w:pPr>
    </w:p>
    <w:p w:rsidR="00C14524" w:rsidRDefault="00C14524" w:rsidP="00C14524">
      <w:pPr>
        <w:suppressAutoHyphens/>
        <w:spacing w:after="0" w:line="240" w:lineRule="auto"/>
        <w:jc w:val="right"/>
        <w:rPr>
          <w:rFonts w:ascii="Times New Roman" w:eastAsia="Times New Roman" w:hAnsi="Times New Roman" w:cs="Times New Roman"/>
          <w:i/>
          <w:sz w:val="20"/>
          <w:szCs w:val="20"/>
          <w:lang w:eastAsia="ru-RU"/>
        </w:rPr>
      </w:pPr>
    </w:p>
    <w:p w:rsidR="00C14524" w:rsidRDefault="00C14524" w:rsidP="00C14524">
      <w:pPr>
        <w:suppressAutoHyphens/>
        <w:spacing w:after="0" w:line="240" w:lineRule="auto"/>
        <w:jc w:val="right"/>
        <w:rPr>
          <w:rFonts w:ascii="Times New Roman" w:eastAsia="Times New Roman" w:hAnsi="Times New Roman" w:cs="Times New Roman"/>
          <w:i/>
          <w:sz w:val="20"/>
          <w:szCs w:val="20"/>
          <w:lang w:eastAsia="ru-RU"/>
        </w:rPr>
      </w:pPr>
    </w:p>
    <w:p w:rsidR="00C14524" w:rsidRPr="00C14524" w:rsidRDefault="00C14524" w:rsidP="00C14524">
      <w:pPr>
        <w:suppressAutoHyphens/>
        <w:spacing w:after="0" w:line="240" w:lineRule="auto"/>
        <w:jc w:val="right"/>
        <w:rPr>
          <w:rFonts w:ascii="Times New Roman" w:eastAsia="Times New Roman" w:hAnsi="Times New Roman" w:cs="Times New Roman"/>
          <w:i/>
          <w:sz w:val="20"/>
          <w:szCs w:val="20"/>
          <w:lang w:eastAsia="ru-RU"/>
        </w:rPr>
      </w:pPr>
      <w:r w:rsidRPr="00C14524">
        <w:rPr>
          <w:rFonts w:ascii="Times New Roman" w:eastAsia="Times New Roman" w:hAnsi="Times New Roman" w:cs="Times New Roman"/>
          <w:i/>
          <w:sz w:val="20"/>
          <w:szCs w:val="20"/>
          <w:lang w:eastAsia="ru-RU"/>
        </w:rPr>
        <w:t>Приложение № 2</w:t>
      </w:r>
    </w:p>
    <w:p w:rsidR="00C14524" w:rsidRPr="00C14524" w:rsidRDefault="00C14524" w:rsidP="00C14524">
      <w:pPr>
        <w:suppressAutoHyphens/>
        <w:spacing w:after="0" w:line="240" w:lineRule="auto"/>
        <w:jc w:val="right"/>
        <w:rPr>
          <w:rFonts w:ascii="Times New Roman" w:eastAsia="Times New Roman" w:hAnsi="Times New Roman" w:cs="Times New Roman"/>
          <w:bCs/>
          <w:i/>
          <w:sz w:val="20"/>
          <w:szCs w:val="20"/>
          <w:lang w:eastAsia="ru-RU"/>
        </w:rPr>
      </w:pPr>
      <w:r w:rsidRPr="00C14524">
        <w:rPr>
          <w:rFonts w:ascii="Times New Roman" w:eastAsia="Times New Roman" w:hAnsi="Times New Roman" w:cs="Times New Roman"/>
          <w:bCs/>
          <w:i/>
          <w:sz w:val="20"/>
          <w:szCs w:val="20"/>
          <w:lang w:eastAsia="ru-RU"/>
        </w:rPr>
        <w:t xml:space="preserve">к договору на размещение </w:t>
      </w:r>
    </w:p>
    <w:p w:rsidR="00C14524" w:rsidRPr="00C14524" w:rsidRDefault="00C14524" w:rsidP="00C14524">
      <w:pPr>
        <w:suppressAutoHyphens/>
        <w:spacing w:after="0" w:line="240" w:lineRule="auto"/>
        <w:jc w:val="right"/>
        <w:rPr>
          <w:rFonts w:ascii="Times New Roman" w:eastAsia="Times New Roman" w:hAnsi="Times New Roman" w:cs="Times New Roman"/>
          <w:bCs/>
          <w:i/>
          <w:sz w:val="20"/>
          <w:szCs w:val="20"/>
          <w:lang w:eastAsia="ru-RU"/>
        </w:rPr>
      </w:pPr>
      <w:r w:rsidRPr="00C14524">
        <w:rPr>
          <w:rFonts w:ascii="Times New Roman" w:eastAsia="Times New Roman" w:hAnsi="Times New Roman" w:cs="Times New Roman"/>
          <w:bCs/>
          <w:i/>
          <w:sz w:val="20"/>
          <w:szCs w:val="20"/>
          <w:lang w:eastAsia="ru-RU"/>
        </w:rPr>
        <w:t>нестационарного торгового объекта</w:t>
      </w:r>
    </w:p>
    <w:p w:rsidR="00C14524" w:rsidRPr="00C14524" w:rsidRDefault="00C14524" w:rsidP="00C14524">
      <w:pPr>
        <w:suppressAutoHyphens/>
        <w:spacing w:after="0" w:line="240" w:lineRule="auto"/>
        <w:rPr>
          <w:rFonts w:ascii="Times New Roman" w:eastAsia="Times New Roman" w:hAnsi="Times New Roman" w:cs="Times New Roman"/>
          <w:bCs/>
          <w:sz w:val="24"/>
          <w:szCs w:val="24"/>
          <w:lang w:eastAsia="ru-RU"/>
        </w:rPr>
      </w:pPr>
    </w:p>
    <w:p w:rsidR="00C14524" w:rsidRPr="00C14524" w:rsidRDefault="00C14524" w:rsidP="00C14524">
      <w:pPr>
        <w:suppressAutoHyphens/>
        <w:autoSpaceDE w:val="0"/>
        <w:autoSpaceDN w:val="0"/>
        <w:adjustRightInd w:val="0"/>
        <w:spacing w:before="108" w:after="108" w:line="240" w:lineRule="auto"/>
        <w:ind w:left="360" w:firstLine="348"/>
        <w:jc w:val="both"/>
        <w:outlineLvl w:val="0"/>
        <w:rPr>
          <w:rFonts w:ascii="Times New Roman" w:eastAsia="Times New Roman" w:hAnsi="Times New Roman" w:cs="Times New Roman"/>
          <w:sz w:val="24"/>
          <w:szCs w:val="24"/>
          <w:u w:val="single"/>
          <w:lang w:eastAsia="ar-SA"/>
        </w:rPr>
      </w:pPr>
      <w:r w:rsidRPr="00C14524">
        <w:rPr>
          <w:rFonts w:ascii="Times New Roman" w:eastAsia="Times New Roman" w:hAnsi="Times New Roman" w:cs="Times New Roman"/>
          <w:sz w:val="24"/>
          <w:szCs w:val="24"/>
          <w:u w:val="single"/>
          <w:lang w:eastAsia="ar-SA"/>
        </w:rPr>
        <w:t>Оператор обязан ежемесячно, не позднее 01 числа месяца, в котором будет осуществлять свою деятельность, вносить плату на р/с администрации. Не внесение своевременно платы или несвоевременное её внесение служит основанием для расторжения договора в одностороннем порядке.</w:t>
      </w:r>
    </w:p>
    <w:p w:rsidR="00C14524" w:rsidRPr="00C14524" w:rsidRDefault="00C14524" w:rsidP="00C14524">
      <w:pPr>
        <w:suppressAutoHyphens/>
        <w:autoSpaceDE w:val="0"/>
        <w:autoSpaceDN w:val="0"/>
        <w:adjustRightInd w:val="0"/>
        <w:spacing w:before="108" w:after="108" w:line="240" w:lineRule="auto"/>
        <w:jc w:val="both"/>
        <w:outlineLvl w:val="0"/>
        <w:rPr>
          <w:rFonts w:ascii="Times New Roman" w:eastAsia="Times New Roman" w:hAnsi="Times New Roman" w:cs="Times New Roman"/>
          <w:sz w:val="24"/>
          <w:szCs w:val="24"/>
          <w:lang w:eastAsia="ar-SA"/>
        </w:rPr>
      </w:pPr>
    </w:p>
    <w:tbl>
      <w:tblPr>
        <w:tblpPr w:leftFromText="180" w:rightFromText="180" w:vertAnchor="page" w:horzAnchor="margin" w:tblpX="392" w:tblpY="45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0"/>
        <w:gridCol w:w="4695"/>
      </w:tblGrid>
      <w:tr w:rsidR="00C14524" w:rsidRPr="00C14524" w:rsidTr="00487225">
        <w:tc>
          <w:tcPr>
            <w:tcW w:w="4650" w:type="dxa"/>
            <w:shd w:val="clear" w:color="auto" w:fill="auto"/>
          </w:tcPr>
          <w:p w:rsidR="00C14524" w:rsidRPr="00C14524" w:rsidRDefault="00C14524" w:rsidP="00C14524">
            <w:pPr>
              <w:suppressAutoHyphens/>
              <w:spacing w:after="0" w:line="240" w:lineRule="auto"/>
              <w:rPr>
                <w:rFonts w:ascii="Times New Roman" w:eastAsia="Times New Roman" w:hAnsi="Times New Roman" w:cs="Times New Roman"/>
                <w:sz w:val="24"/>
                <w:szCs w:val="24"/>
                <w:lang w:eastAsia="ar-SA"/>
              </w:rPr>
            </w:pPr>
            <w:r w:rsidRPr="00C14524">
              <w:rPr>
                <w:rFonts w:ascii="Times New Roman" w:eastAsia="Times New Roman" w:hAnsi="Times New Roman" w:cs="Times New Roman"/>
                <w:sz w:val="24"/>
                <w:szCs w:val="24"/>
                <w:lang w:eastAsia="ar-SA"/>
              </w:rPr>
              <w:t>Наименование  учреждения</w:t>
            </w:r>
          </w:p>
        </w:tc>
        <w:tc>
          <w:tcPr>
            <w:tcW w:w="4695" w:type="dxa"/>
            <w:shd w:val="clear" w:color="auto" w:fill="auto"/>
          </w:tcPr>
          <w:p w:rsidR="00C14524" w:rsidRPr="00C14524" w:rsidRDefault="00C14524" w:rsidP="00C14524">
            <w:pPr>
              <w:suppressAutoHyphens/>
              <w:spacing w:after="0" w:line="240" w:lineRule="auto"/>
              <w:rPr>
                <w:rFonts w:ascii="Times New Roman" w:eastAsia="Times New Roman" w:hAnsi="Times New Roman" w:cs="Times New Roman"/>
                <w:sz w:val="24"/>
                <w:szCs w:val="24"/>
                <w:lang w:eastAsia="ar-SA"/>
              </w:rPr>
            </w:pPr>
            <w:r w:rsidRPr="00C14524">
              <w:rPr>
                <w:rFonts w:ascii="Times New Roman" w:eastAsia="Times New Roman" w:hAnsi="Times New Roman" w:cs="Times New Roman"/>
                <w:sz w:val="24"/>
                <w:szCs w:val="24"/>
                <w:lang w:eastAsia="ar-SA"/>
              </w:rPr>
              <w:t>УФК по Калининградской области (Администрация муниципального образования «Зеленоградский городской округ» л/с  04353026190)</w:t>
            </w:r>
          </w:p>
        </w:tc>
      </w:tr>
      <w:tr w:rsidR="00C14524" w:rsidRPr="00C14524" w:rsidTr="00487225">
        <w:tc>
          <w:tcPr>
            <w:tcW w:w="4650" w:type="dxa"/>
            <w:shd w:val="clear" w:color="auto" w:fill="auto"/>
          </w:tcPr>
          <w:p w:rsidR="00C14524" w:rsidRPr="00C14524" w:rsidRDefault="00C14524" w:rsidP="00C14524">
            <w:pPr>
              <w:suppressAutoHyphens/>
              <w:spacing w:after="0" w:line="240" w:lineRule="auto"/>
              <w:rPr>
                <w:rFonts w:ascii="Times New Roman" w:eastAsia="Times New Roman" w:hAnsi="Times New Roman" w:cs="Times New Roman"/>
                <w:sz w:val="24"/>
                <w:szCs w:val="24"/>
                <w:lang w:eastAsia="ar-SA"/>
              </w:rPr>
            </w:pPr>
            <w:r w:rsidRPr="00C14524">
              <w:rPr>
                <w:rFonts w:ascii="Times New Roman" w:eastAsia="Times New Roman" w:hAnsi="Times New Roman" w:cs="Times New Roman"/>
                <w:sz w:val="24"/>
                <w:szCs w:val="24"/>
                <w:lang w:eastAsia="ar-SA"/>
              </w:rPr>
              <w:t>ИНН</w:t>
            </w:r>
          </w:p>
        </w:tc>
        <w:tc>
          <w:tcPr>
            <w:tcW w:w="4695" w:type="dxa"/>
            <w:shd w:val="clear" w:color="auto" w:fill="auto"/>
          </w:tcPr>
          <w:p w:rsidR="00C14524" w:rsidRPr="00C14524" w:rsidRDefault="00C14524" w:rsidP="00C14524">
            <w:pPr>
              <w:suppressAutoHyphens/>
              <w:spacing w:after="0" w:line="240" w:lineRule="auto"/>
              <w:rPr>
                <w:rFonts w:ascii="Times New Roman" w:eastAsia="Times New Roman" w:hAnsi="Times New Roman" w:cs="Times New Roman"/>
                <w:sz w:val="24"/>
                <w:szCs w:val="24"/>
                <w:lang w:eastAsia="ar-SA"/>
              </w:rPr>
            </w:pPr>
            <w:r w:rsidRPr="00C14524">
              <w:rPr>
                <w:rFonts w:ascii="Times New Roman" w:eastAsia="Times New Roman" w:hAnsi="Times New Roman" w:cs="Times New Roman"/>
                <w:sz w:val="24"/>
                <w:szCs w:val="24"/>
                <w:lang w:eastAsia="ar-SA"/>
              </w:rPr>
              <w:t>3918008200</w:t>
            </w:r>
          </w:p>
        </w:tc>
      </w:tr>
      <w:tr w:rsidR="00C14524" w:rsidRPr="00C14524" w:rsidTr="00487225">
        <w:tc>
          <w:tcPr>
            <w:tcW w:w="4650" w:type="dxa"/>
            <w:shd w:val="clear" w:color="auto" w:fill="auto"/>
          </w:tcPr>
          <w:p w:rsidR="00C14524" w:rsidRPr="00C14524" w:rsidRDefault="00C14524" w:rsidP="00C14524">
            <w:pPr>
              <w:suppressAutoHyphens/>
              <w:spacing w:after="0" w:line="240" w:lineRule="auto"/>
              <w:rPr>
                <w:rFonts w:ascii="Times New Roman" w:eastAsia="Times New Roman" w:hAnsi="Times New Roman" w:cs="Times New Roman"/>
                <w:sz w:val="24"/>
                <w:szCs w:val="24"/>
                <w:lang w:eastAsia="ar-SA"/>
              </w:rPr>
            </w:pPr>
            <w:r w:rsidRPr="00C14524">
              <w:rPr>
                <w:rFonts w:ascii="Times New Roman" w:eastAsia="Times New Roman" w:hAnsi="Times New Roman" w:cs="Times New Roman"/>
                <w:sz w:val="24"/>
                <w:szCs w:val="24"/>
                <w:lang w:eastAsia="ar-SA"/>
              </w:rPr>
              <w:t>КПП</w:t>
            </w:r>
          </w:p>
        </w:tc>
        <w:tc>
          <w:tcPr>
            <w:tcW w:w="4695" w:type="dxa"/>
            <w:shd w:val="clear" w:color="auto" w:fill="auto"/>
          </w:tcPr>
          <w:p w:rsidR="00C14524" w:rsidRPr="00C14524" w:rsidRDefault="00C14524" w:rsidP="00C14524">
            <w:pPr>
              <w:suppressAutoHyphens/>
              <w:spacing w:after="0" w:line="240" w:lineRule="auto"/>
              <w:rPr>
                <w:rFonts w:ascii="Times New Roman" w:eastAsia="Times New Roman" w:hAnsi="Times New Roman" w:cs="Times New Roman"/>
                <w:sz w:val="24"/>
                <w:szCs w:val="24"/>
                <w:lang w:eastAsia="ar-SA"/>
              </w:rPr>
            </w:pPr>
            <w:r w:rsidRPr="00C14524">
              <w:rPr>
                <w:rFonts w:ascii="Times New Roman" w:eastAsia="Times New Roman" w:hAnsi="Times New Roman" w:cs="Times New Roman"/>
                <w:sz w:val="24"/>
                <w:szCs w:val="24"/>
                <w:lang w:eastAsia="ar-SA"/>
              </w:rPr>
              <w:t>391801001</w:t>
            </w:r>
          </w:p>
        </w:tc>
      </w:tr>
      <w:tr w:rsidR="00C14524" w:rsidRPr="00C14524" w:rsidTr="00487225">
        <w:tc>
          <w:tcPr>
            <w:tcW w:w="4650" w:type="dxa"/>
            <w:shd w:val="clear" w:color="auto" w:fill="auto"/>
          </w:tcPr>
          <w:p w:rsidR="00C14524" w:rsidRPr="00C14524" w:rsidRDefault="00C14524" w:rsidP="00C14524">
            <w:pPr>
              <w:suppressAutoHyphens/>
              <w:spacing w:after="0" w:line="240" w:lineRule="auto"/>
              <w:rPr>
                <w:rFonts w:ascii="Times New Roman" w:eastAsia="Times New Roman" w:hAnsi="Times New Roman" w:cs="Times New Roman"/>
                <w:sz w:val="24"/>
                <w:szCs w:val="24"/>
                <w:lang w:eastAsia="ar-SA"/>
              </w:rPr>
            </w:pPr>
            <w:r w:rsidRPr="00C14524">
              <w:rPr>
                <w:rFonts w:ascii="Times New Roman" w:eastAsia="Times New Roman" w:hAnsi="Times New Roman" w:cs="Times New Roman"/>
                <w:sz w:val="24"/>
                <w:szCs w:val="24"/>
                <w:lang w:eastAsia="ar-SA"/>
              </w:rPr>
              <w:t>ОКТМО</w:t>
            </w:r>
          </w:p>
        </w:tc>
        <w:tc>
          <w:tcPr>
            <w:tcW w:w="4695" w:type="dxa"/>
            <w:shd w:val="clear" w:color="auto" w:fill="auto"/>
          </w:tcPr>
          <w:p w:rsidR="00C14524" w:rsidRPr="00C14524" w:rsidRDefault="00C14524" w:rsidP="00C14524">
            <w:pPr>
              <w:suppressAutoHyphens/>
              <w:spacing w:after="0" w:line="240" w:lineRule="auto"/>
              <w:rPr>
                <w:rFonts w:ascii="Times New Roman" w:eastAsia="Times New Roman" w:hAnsi="Times New Roman" w:cs="Times New Roman"/>
                <w:sz w:val="24"/>
                <w:szCs w:val="24"/>
                <w:lang w:eastAsia="ar-SA"/>
              </w:rPr>
            </w:pPr>
            <w:r w:rsidRPr="00C14524">
              <w:rPr>
                <w:rFonts w:ascii="Times New Roman" w:eastAsia="Times New Roman" w:hAnsi="Times New Roman" w:cs="Times New Roman"/>
                <w:sz w:val="24"/>
                <w:szCs w:val="24"/>
                <w:lang w:eastAsia="ar-SA"/>
              </w:rPr>
              <w:t>27710000</w:t>
            </w:r>
          </w:p>
        </w:tc>
      </w:tr>
      <w:tr w:rsidR="00C14524" w:rsidRPr="00C14524" w:rsidTr="00487225">
        <w:tc>
          <w:tcPr>
            <w:tcW w:w="4650" w:type="dxa"/>
            <w:shd w:val="clear" w:color="auto" w:fill="auto"/>
          </w:tcPr>
          <w:p w:rsidR="00C14524" w:rsidRPr="00C14524" w:rsidRDefault="00C14524" w:rsidP="00C14524">
            <w:pPr>
              <w:suppressAutoHyphens/>
              <w:spacing w:after="0" w:line="240" w:lineRule="auto"/>
              <w:rPr>
                <w:rFonts w:ascii="Times New Roman" w:eastAsia="Times New Roman" w:hAnsi="Times New Roman" w:cs="Times New Roman"/>
                <w:sz w:val="24"/>
                <w:szCs w:val="24"/>
                <w:lang w:eastAsia="ar-SA"/>
              </w:rPr>
            </w:pPr>
            <w:r w:rsidRPr="00C14524">
              <w:rPr>
                <w:rFonts w:ascii="Times New Roman" w:eastAsia="Times New Roman" w:hAnsi="Times New Roman" w:cs="Times New Roman"/>
                <w:sz w:val="24"/>
                <w:szCs w:val="24"/>
                <w:lang w:eastAsia="ar-SA"/>
              </w:rPr>
              <w:t>Код администратора  доходов</w:t>
            </w:r>
          </w:p>
        </w:tc>
        <w:tc>
          <w:tcPr>
            <w:tcW w:w="4695" w:type="dxa"/>
            <w:shd w:val="clear" w:color="auto" w:fill="auto"/>
          </w:tcPr>
          <w:p w:rsidR="00C14524" w:rsidRPr="00C14524" w:rsidRDefault="00C14524" w:rsidP="00C14524">
            <w:pPr>
              <w:suppressAutoHyphens/>
              <w:spacing w:after="0" w:line="240" w:lineRule="auto"/>
              <w:rPr>
                <w:rFonts w:ascii="Times New Roman" w:eastAsia="Times New Roman" w:hAnsi="Times New Roman" w:cs="Times New Roman"/>
                <w:sz w:val="24"/>
                <w:szCs w:val="24"/>
                <w:lang w:eastAsia="ar-SA"/>
              </w:rPr>
            </w:pPr>
            <w:r w:rsidRPr="00C14524">
              <w:rPr>
                <w:rFonts w:ascii="Times New Roman" w:eastAsia="Times New Roman" w:hAnsi="Times New Roman" w:cs="Times New Roman"/>
                <w:sz w:val="24"/>
                <w:szCs w:val="24"/>
                <w:lang w:eastAsia="ar-SA"/>
              </w:rPr>
              <w:t>211</w:t>
            </w:r>
          </w:p>
        </w:tc>
      </w:tr>
      <w:tr w:rsidR="00C14524" w:rsidRPr="00C14524" w:rsidTr="00487225">
        <w:tc>
          <w:tcPr>
            <w:tcW w:w="4650" w:type="dxa"/>
            <w:shd w:val="clear" w:color="auto" w:fill="auto"/>
          </w:tcPr>
          <w:p w:rsidR="00C14524" w:rsidRPr="00C14524" w:rsidRDefault="00C14524" w:rsidP="00C14524">
            <w:pPr>
              <w:suppressAutoHyphens/>
              <w:spacing w:after="0" w:line="240" w:lineRule="auto"/>
              <w:rPr>
                <w:rFonts w:ascii="Times New Roman" w:eastAsia="Times New Roman" w:hAnsi="Times New Roman" w:cs="Times New Roman"/>
                <w:sz w:val="24"/>
                <w:szCs w:val="24"/>
                <w:lang w:eastAsia="ar-SA"/>
              </w:rPr>
            </w:pPr>
            <w:r w:rsidRPr="00C14524">
              <w:rPr>
                <w:rFonts w:ascii="Times New Roman" w:eastAsia="Times New Roman" w:hAnsi="Times New Roman" w:cs="Times New Roman"/>
                <w:sz w:val="24"/>
                <w:szCs w:val="24"/>
                <w:lang w:eastAsia="ar-SA"/>
              </w:rPr>
              <w:t>Лицевой счет в УФК</w:t>
            </w:r>
          </w:p>
        </w:tc>
        <w:tc>
          <w:tcPr>
            <w:tcW w:w="4695" w:type="dxa"/>
            <w:shd w:val="clear" w:color="auto" w:fill="auto"/>
          </w:tcPr>
          <w:p w:rsidR="00C14524" w:rsidRPr="00C14524" w:rsidRDefault="00C14524" w:rsidP="00C14524">
            <w:pPr>
              <w:suppressAutoHyphens/>
              <w:spacing w:after="0" w:line="240" w:lineRule="auto"/>
              <w:rPr>
                <w:rFonts w:ascii="Times New Roman" w:eastAsia="Times New Roman" w:hAnsi="Times New Roman" w:cs="Times New Roman"/>
                <w:sz w:val="24"/>
                <w:szCs w:val="24"/>
                <w:lang w:eastAsia="ar-SA"/>
              </w:rPr>
            </w:pPr>
            <w:r w:rsidRPr="00C14524">
              <w:rPr>
                <w:rFonts w:ascii="Times New Roman" w:eastAsia="Times New Roman" w:hAnsi="Times New Roman" w:cs="Times New Roman"/>
                <w:sz w:val="24"/>
                <w:szCs w:val="24"/>
                <w:lang w:eastAsia="ar-SA"/>
              </w:rPr>
              <w:t>04353026190</w:t>
            </w:r>
          </w:p>
        </w:tc>
      </w:tr>
      <w:tr w:rsidR="00C14524" w:rsidRPr="00C14524" w:rsidTr="00487225">
        <w:tc>
          <w:tcPr>
            <w:tcW w:w="4650" w:type="dxa"/>
            <w:shd w:val="clear" w:color="auto" w:fill="auto"/>
          </w:tcPr>
          <w:p w:rsidR="00C14524" w:rsidRPr="00C14524" w:rsidRDefault="00C14524" w:rsidP="00C14524">
            <w:pPr>
              <w:suppressAutoHyphens/>
              <w:spacing w:after="0" w:line="240" w:lineRule="auto"/>
              <w:rPr>
                <w:rFonts w:ascii="Times New Roman" w:eastAsia="Times New Roman" w:hAnsi="Times New Roman" w:cs="Times New Roman"/>
                <w:sz w:val="24"/>
                <w:szCs w:val="24"/>
                <w:lang w:eastAsia="ar-SA"/>
              </w:rPr>
            </w:pPr>
            <w:r w:rsidRPr="00C14524">
              <w:rPr>
                <w:rFonts w:ascii="Times New Roman" w:eastAsia="Times New Roman" w:hAnsi="Times New Roman" w:cs="Times New Roman"/>
                <w:sz w:val="24"/>
                <w:szCs w:val="24"/>
                <w:lang w:eastAsia="ar-SA"/>
              </w:rPr>
              <w:t>Банк получателя</w:t>
            </w:r>
          </w:p>
        </w:tc>
        <w:tc>
          <w:tcPr>
            <w:tcW w:w="4695" w:type="dxa"/>
            <w:shd w:val="clear" w:color="auto" w:fill="auto"/>
          </w:tcPr>
          <w:p w:rsidR="00C14524" w:rsidRPr="00C14524" w:rsidRDefault="00C14524" w:rsidP="00C14524">
            <w:pPr>
              <w:suppressAutoHyphens/>
              <w:spacing w:after="0" w:line="240" w:lineRule="auto"/>
              <w:rPr>
                <w:rFonts w:ascii="Times New Roman" w:eastAsia="Times New Roman" w:hAnsi="Times New Roman" w:cs="Times New Roman"/>
                <w:sz w:val="24"/>
                <w:szCs w:val="24"/>
                <w:lang w:eastAsia="ar-SA"/>
              </w:rPr>
            </w:pPr>
            <w:r w:rsidRPr="00C14524">
              <w:rPr>
                <w:rFonts w:ascii="Times New Roman" w:eastAsia="Times New Roman" w:hAnsi="Times New Roman" w:cs="Times New Roman"/>
                <w:sz w:val="24"/>
                <w:szCs w:val="24"/>
                <w:lang w:eastAsia="ar-SA"/>
              </w:rPr>
              <w:t xml:space="preserve"> Отделение Калининград банка России//УФК по Калининградской области г. Калининград</w:t>
            </w:r>
          </w:p>
        </w:tc>
      </w:tr>
      <w:tr w:rsidR="00C14524" w:rsidRPr="00C14524" w:rsidTr="00487225">
        <w:tc>
          <w:tcPr>
            <w:tcW w:w="4650" w:type="dxa"/>
            <w:shd w:val="clear" w:color="auto" w:fill="auto"/>
          </w:tcPr>
          <w:p w:rsidR="00C14524" w:rsidRPr="00C14524" w:rsidRDefault="00C14524" w:rsidP="00C14524">
            <w:pPr>
              <w:suppressAutoHyphens/>
              <w:spacing w:after="0" w:line="240" w:lineRule="auto"/>
              <w:rPr>
                <w:rFonts w:ascii="Times New Roman" w:eastAsia="Times New Roman" w:hAnsi="Times New Roman" w:cs="Times New Roman"/>
                <w:sz w:val="24"/>
                <w:szCs w:val="24"/>
                <w:lang w:eastAsia="ar-SA"/>
              </w:rPr>
            </w:pPr>
            <w:r w:rsidRPr="00C14524">
              <w:rPr>
                <w:rFonts w:ascii="Times New Roman" w:eastAsia="Times New Roman" w:hAnsi="Times New Roman" w:cs="Times New Roman"/>
                <w:sz w:val="24"/>
                <w:szCs w:val="24"/>
                <w:lang w:eastAsia="ar-SA"/>
              </w:rPr>
              <w:t>БИК ТОФК</w:t>
            </w:r>
          </w:p>
        </w:tc>
        <w:tc>
          <w:tcPr>
            <w:tcW w:w="4695" w:type="dxa"/>
            <w:shd w:val="clear" w:color="auto" w:fill="auto"/>
          </w:tcPr>
          <w:p w:rsidR="00C14524" w:rsidRPr="00C14524" w:rsidRDefault="00C14524" w:rsidP="00C14524">
            <w:pPr>
              <w:suppressAutoHyphens/>
              <w:spacing w:after="0" w:line="240" w:lineRule="auto"/>
              <w:rPr>
                <w:rFonts w:ascii="Times New Roman" w:eastAsia="Times New Roman" w:hAnsi="Times New Roman" w:cs="Times New Roman"/>
                <w:sz w:val="24"/>
                <w:szCs w:val="24"/>
                <w:lang w:eastAsia="ar-SA"/>
              </w:rPr>
            </w:pPr>
            <w:r w:rsidRPr="00C14524">
              <w:rPr>
                <w:rFonts w:ascii="Times New Roman" w:eastAsia="Times New Roman" w:hAnsi="Times New Roman" w:cs="Times New Roman"/>
                <w:sz w:val="24"/>
                <w:szCs w:val="24"/>
                <w:lang w:eastAsia="ar-SA"/>
              </w:rPr>
              <w:t>012748051</w:t>
            </w:r>
          </w:p>
        </w:tc>
      </w:tr>
      <w:tr w:rsidR="00C14524" w:rsidRPr="00C14524" w:rsidTr="00487225">
        <w:tc>
          <w:tcPr>
            <w:tcW w:w="4650" w:type="dxa"/>
            <w:shd w:val="clear" w:color="auto" w:fill="auto"/>
          </w:tcPr>
          <w:p w:rsidR="00C14524" w:rsidRPr="00C14524" w:rsidRDefault="00C14524" w:rsidP="00C14524">
            <w:pPr>
              <w:suppressAutoHyphens/>
              <w:spacing w:after="0" w:line="240" w:lineRule="auto"/>
              <w:rPr>
                <w:rFonts w:ascii="Times New Roman" w:eastAsia="Times New Roman" w:hAnsi="Times New Roman" w:cs="Times New Roman"/>
                <w:sz w:val="24"/>
                <w:szCs w:val="24"/>
                <w:lang w:eastAsia="ar-SA"/>
              </w:rPr>
            </w:pPr>
            <w:r w:rsidRPr="00C14524">
              <w:rPr>
                <w:rFonts w:ascii="Times New Roman" w:eastAsia="Times New Roman" w:hAnsi="Times New Roman" w:cs="Times New Roman"/>
                <w:sz w:val="24"/>
                <w:szCs w:val="24"/>
                <w:lang w:eastAsia="ar-SA"/>
              </w:rPr>
              <w:t xml:space="preserve">Казначейский счет (№ счета в п/поручении) </w:t>
            </w:r>
          </w:p>
        </w:tc>
        <w:tc>
          <w:tcPr>
            <w:tcW w:w="4695" w:type="dxa"/>
            <w:shd w:val="clear" w:color="auto" w:fill="auto"/>
          </w:tcPr>
          <w:p w:rsidR="00C14524" w:rsidRPr="00C14524" w:rsidRDefault="00C14524" w:rsidP="00C14524">
            <w:pPr>
              <w:suppressAutoHyphens/>
              <w:spacing w:after="0" w:line="240" w:lineRule="auto"/>
              <w:rPr>
                <w:rFonts w:ascii="Times New Roman" w:eastAsia="Times New Roman" w:hAnsi="Times New Roman" w:cs="Times New Roman"/>
                <w:sz w:val="24"/>
                <w:szCs w:val="24"/>
                <w:lang w:eastAsia="ar-SA"/>
              </w:rPr>
            </w:pPr>
            <w:r w:rsidRPr="00C14524">
              <w:rPr>
                <w:rFonts w:ascii="Times New Roman" w:eastAsia="Times New Roman" w:hAnsi="Times New Roman" w:cs="Times New Roman"/>
                <w:sz w:val="24"/>
                <w:szCs w:val="24"/>
                <w:lang w:eastAsia="ar-SA"/>
              </w:rPr>
              <w:t>03100643000000013500</w:t>
            </w:r>
          </w:p>
        </w:tc>
      </w:tr>
      <w:tr w:rsidR="00C14524" w:rsidRPr="00C14524" w:rsidTr="00487225">
        <w:tc>
          <w:tcPr>
            <w:tcW w:w="4650" w:type="dxa"/>
            <w:shd w:val="clear" w:color="auto" w:fill="auto"/>
          </w:tcPr>
          <w:p w:rsidR="00C14524" w:rsidRPr="00C14524" w:rsidRDefault="00C14524" w:rsidP="00C14524">
            <w:pPr>
              <w:suppressAutoHyphens/>
              <w:spacing w:after="0" w:line="240" w:lineRule="auto"/>
              <w:rPr>
                <w:rFonts w:ascii="Times New Roman" w:eastAsia="Times New Roman" w:hAnsi="Times New Roman" w:cs="Times New Roman"/>
                <w:sz w:val="24"/>
                <w:szCs w:val="24"/>
                <w:lang w:eastAsia="ar-SA"/>
              </w:rPr>
            </w:pPr>
            <w:r w:rsidRPr="00C14524">
              <w:rPr>
                <w:rFonts w:ascii="Times New Roman" w:eastAsia="Times New Roman" w:hAnsi="Times New Roman" w:cs="Times New Roman"/>
                <w:sz w:val="24"/>
                <w:szCs w:val="24"/>
                <w:lang w:eastAsia="ar-SA"/>
              </w:rPr>
              <w:t>Единый казначейский счет (ранее кор. счет)</w:t>
            </w:r>
          </w:p>
        </w:tc>
        <w:tc>
          <w:tcPr>
            <w:tcW w:w="4695" w:type="dxa"/>
            <w:shd w:val="clear" w:color="auto" w:fill="auto"/>
          </w:tcPr>
          <w:p w:rsidR="00C14524" w:rsidRPr="00C14524" w:rsidRDefault="00C14524" w:rsidP="00C14524">
            <w:pPr>
              <w:suppressAutoHyphens/>
              <w:spacing w:after="0" w:line="240" w:lineRule="auto"/>
              <w:rPr>
                <w:rFonts w:ascii="Times New Roman" w:eastAsia="Times New Roman" w:hAnsi="Times New Roman" w:cs="Times New Roman"/>
                <w:sz w:val="24"/>
                <w:szCs w:val="24"/>
                <w:lang w:eastAsia="ar-SA"/>
              </w:rPr>
            </w:pPr>
            <w:r w:rsidRPr="00C14524">
              <w:rPr>
                <w:rFonts w:ascii="Times New Roman" w:eastAsia="Times New Roman" w:hAnsi="Times New Roman" w:cs="Times New Roman"/>
                <w:sz w:val="24"/>
                <w:szCs w:val="24"/>
                <w:lang w:eastAsia="ar-SA"/>
              </w:rPr>
              <w:t>40102810545370000028</w:t>
            </w:r>
          </w:p>
        </w:tc>
      </w:tr>
      <w:tr w:rsidR="00C14524" w:rsidRPr="00C14524" w:rsidTr="00487225">
        <w:tc>
          <w:tcPr>
            <w:tcW w:w="4650" w:type="dxa"/>
            <w:shd w:val="clear" w:color="auto" w:fill="auto"/>
          </w:tcPr>
          <w:p w:rsidR="00C14524" w:rsidRPr="00C14524" w:rsidRDefault="00C14524" w:rsidP="00C14524">
            <w:pPr>
              <w:suppressAutoHyphens/>
              <w:spacing w:after="0" w:line="240" w:lineRule="auto"/>
              <w:rPr>
                <w:rFonts w:ascii="Times New Roman" w:eastAsia="Times New Roman" w:hAnsi="Times New Roman" w:cs="Times New Roman"/>
                <w:sz w:val="24"/>
                <w:szCs w:val="24"/>
                <w:lang w:eastAsia="ar-SA"/>
              </w:rPr>
            </w:pPr>
            <w:r w:rsidRPr="00C14524">
              <w:rPr>
                <w:rFonts w:ascii="Times New Roman" w:eastAsia="Times New Roman" w:hAnsi="Times New Roman" w:cs="Times New Roman"/>
                <w:sz w:val="24"/>
                <w:szCs w:val="24"/>
                <w:lang w:eastAsia="ar-SA"/>
              </w:rPr>
              <w:t>КБК       21111705040040000180</w:t>
            </w:r>
          </w:p>
        </w:tc>
        <w:tc>
          <w:tcPr>
            <w:tcW w:w="4695" w:type="dxa"/>
            <w:shd w:val="clear" w:color="auto" w:fill="auto"/>
          </w:tcPr>
          <w:p w:rsidR="00C14524" w:rsidRPr="00C14524" w:rsidRDefault="00C14524" w:rsidP="00C14524">
            <w:pPr>
              <w:suppressAutoHyphens/>
              <w:spacing w:after="0" w:line="240" w:lineRule="auto"/>
              <w:rPr>
                <w:rFonts w:ascii="Times New Roman" w:eastAsia="Times New Roman" w:hAnsi="Times New Roman" w:cs="Times New Roman"/>
                <w:sz w:val="24"/>
                <w:szCs w:val="24"/>
                <w:lang w:eastAsia="ar-SA"/>
              </w:rPr>
            </w:pPr>
          </w:p>
        </w:tc>
      </w:tr>
    </w:tbl>
    <w:p w:rsidR="00C14524" w:rsidRPr="00C14524" w:rsidRDefault="00C14524" w:rsidP="00C14524">
      <w:pPr>
        <w:suppressAutoHyphens/>
        <w:autoSpaceDE w:val="0"/>
        <w:autoSpaceDN w:val="0"/>
        <w:adjustRightInd w:val="0"/>
        <w:spacing w:before="108" w:after="108" w:line="240" w:lineRule="auto"/>
        <w:jc w:val="both"/>
        <w:outlineLvl w:val="0"/>
        <w:rPr>
          <w:rFonts w:ascii="Times New Roman" w:eastAsia="Times New Roman" w:hAnsi="Times New Roman" w:cs="Times New Roman"/>
          <w:sz w:val="24"/>
          <w:szCs w:val="24"/>
          <w:lang w:eastAsia="ar-SA"/>
        </w:rPr>
      </w:pPr>
    </w:p>
    <w:p w:rsidR="00C14524" w:rsidRPr="00C14524" w:rsidRDefault="00C14524" w:rsidP="00C14524">
      <w:pPr>
        <w:suppressAutoHyphens/>
        <w:autoSpaceDE w:val="0"/>
        <w:autoSpaceDN w:val="0"/>
        <w:adjustRightInd w:val="0"/>
        <w:spacing w:before="108" w:after="108" w:line="240" w:lineRule="auto"/>
        <w:jc w:val="both"/>
        <w:outlineLvl w:val="0"/>
        <w:rPr>
          <w:rFonts w:ascii="Times New Roman" w:eastAsia="Times New Roman" w:hAnsi="Times New Roman" w:cs="Times New Roman"/>
          <w:sz w:val="24"/>
          <w:szCs w:val="24"/>
          <w:lang w:eastAsia="ar-SA"/>
        </w:rPr>
      </w:pPr>
    </w:p>
    <w:p w:rsidR="00C14524" w:rsidRPr="00C14524" w:rsidRDefault="00C14524" w:rsidP="00C14524">
      <w:pPr>
        <w:suppressAutoHyphens/>
        <w:autoSpaceDE w:val="0"/>
        <w:autoSpaceDN w:val="0"/>
        <w:adjustRightInd w:val="0"/>
        <w:spacing w:before="108" w:after="108" w:line="240" w:lineRule="auto"/>
        <w:jc w:val="both"/>
        <w:outlineLvl w:val="0"/>
        <w:rPr>
          <w:rFonts w:ascii="Times New Roman" w:eastAsia="Times New Roman" w:hAnsi="Times New Roman" w:cs="Times New Roman"/>
          <w:b/>
          <w:sz w:val="24"/>
          <w:szCs w:val="24"/>
          <w:lang w:eastAsia="ar-SA"/>
        </w:rPr>
      </w:pPr>
    </w:p>
    <w:p w:rsidR="00C14524" w:rsidRPr="00C14524" w:rsidRDefault="00C14524" w:rsidP="00C14524">
      <w:pPr>
        <w:suppressAutoHyphens/>
        <w:autoSpaceDE w:val="0"/>
        <w:autoSpaceDN w:val="0"/>
        <w:adjustRightInd w:val="0"/>
        <w:spacing w:before="108" w:after="108" w:line="240" w:lineRule="auto"/>
        <w:jc w:val="both"/>
        <w:outlineLvl w:val="0"/>
        <w:rPr>
          <w:rFonts w:ascii="Times New Roman" w:eastAsia="Times New Roman" w:hAnsi="Times New Roman" w:cs="Times New Roman"/>
          <w:b/>
          <w:sz w:val="24"/>
          <w:szCs w:val="24"/>
          <w:lang w:eastAsia="ar-SA"/>
        </w:rPr>
      </w:pPr>
    </w:p>
    <w:p w:rsidR="00C14524" w:rsidRPr="00C14524" w:rsidRDefault="00C14524" w:rsidP="00C14524">
      <w:pPr>
        <w:suppressAutoHyphens/>
        <w:autoSpaceDE w:val="0"/>
        <w:autoSpaceDN w:val="0"/>
        <w:adjustRightInd w:val="0"/>
        <w:spacing w:before="108" w:after="108" w:line="240" w:lineRule="auto"/>
        <w:jc w:val="both"/>
        <w:outlineLvl w:val="0"/>
        <w:rPr>
          <w:rFonts w:ascii="Times New Roman" w:eastAsia="Times New Roman" w:hAnsi="Times New Roman" w:cs="Times New Roman"/>
          <w:b/>
          <w:sz w:val="24"/>
          <w:szCs w:val="24"/>
          <w:lang w:eastAsia="ar-SA"/>
        </w:rPr>
      </w:pPr>
    </w:p>
    <w:p w:rsidR="00C14524" w:rsidRPr="00C14524" w:rsidRDefault="00C14524" w:rsidP="00C14524">
      <w:pPr>
        <w:suppressAutoHyphens/>
        <w:autoSpaceDE w:val="0"/>
        <w:autoSpaceDN w:val="0"/>
        <w:adjustRightInd w:val="0"/>
        <w:spacing w:before="108" w:after="108" w:line="240" w:lineRule="auto"/>
        <w:jc w:val="both"/>
        <w:outlineLvl w:val="0"/>
        <w:rPr>
          <w:rFonts w:ascii="Times New Roman" w:eastAsia="Times New Roman" w:hAnsi="Times New Roman" w:cs="Times New Roman"/>
          <w:b/>
          <w:sz w:val="24"/>
          <w:szCs w:val="24"/>
          <w:lang w:eastAsia="ar-SA"/>
        </w:rPr>
      </w:pPr>
    </w:p>
    <w:p w:rsidR="00C14524" w:rsidRPr="00C14524" w:rsidRDefault="00C14524" w:rsidP="00C14524">
      <w:pPr>
        <w:suppressAutoHyphens/>
        <w:autoSpaceDE w:val="0"/>
        <w:autoSpaceDN w:val="0"/>
        <w:adjustRightInd w:val="0"/>
        <w:spacing w:before="108" w:after="108" w:line="240" w:lineRule="auto"/>
        <w:jc w:val="both"/>
        <w:outlineLvl w:val="0"/>
        <w:rPr>
          <w:rFonts w:ascii="Times New Roman" w:eastAsia="Times New Roman" w:hAnsi="Times New Roman" w:cs="Times New Roman"/>
          <w:b/>
          <w:sz w:val="24"/>
          <w:szCs w:val="24"/>
          <w:lang w:eastAsia="ar-SA"/>
        </w:rPr>
      </w:pPr>
    </w:p>
    <w:p w:rsidR="00C14524" w:rsidRPr="00C14524" w:rsidRDefault="00C14524" w:rsidP="00C14524">
      <w:pPr>
        <w:suppressAutoHyphens/>
        <w:autoSpaceDE w:val="0"/>
        <w:autoSpaceDN w:val="0"/>
        <w:adjustRightInd w:val="0"/>
        <w:spacing w:before="108" w:after="108" w:line="240" w:lineRule="auto"/>
        <w:jc w:val="both"/>
        <w:outlineLvl w:val="0"/>
        <w:rPr>
          <w:rFonts w:ascii="Times New Roman" w:eastAsia="Times New Roman" w:hAnsi="Times New Roman" w:cs="Times New Roman"/>
          <w:b/>
          <w:sz w:val="24"/>
          <w:szCs w:val="24"/>
          <w:lang w:eastAsia="ar-SA"/>
        </w:rPr>
      </w:pPr>
    </w:p>
    <w:p w:rsidR="00C14524" w:rsidRPr="00C14524" w:rsidRDefault="00C14524" w:rsidP="00C14524">
      <w:pPr>
        <w:suppressAutoHyphens/>
        <w:autoSpaceDE w:val="0"/>
        <w:autoSpaceDN w:val="0"/>
        <w:adjustRightInd w:val="0"/>
        <w:spacing w:before="108" w:after="108" w:line="240" w:lineRule="auto"/>
        <w:jc w:val="both"/>
        <w:outlineLvl w:val="0"/>
        <w:rPr>
          <w:rFonts w:ascii="Times New Roman" w:eastAsia="Times New Roman" w:hAnsi="Times New Roman" w:cs="Times New Roman"/>
          <w:b/>
          <w:sz w:val="24"/>
          <w:szCs w:val="24"/>
          <w:lang w:eastAsia="ar-SA"/>
        </w:rPr>
      </w:pPr>
    </w:p>
    <w:p w:rsidR="00C14524" w:rsidRPr="00C14524" w:rsidRDefault="00C14524" w:rsidP="00C14524">
      <w:pPr>
        <w:suppressAutoHyphens/>
        <w:autoSpaceDE w:val="0"/>
        <w:autoSpaceDN w:val="0"/>
        <w:adjustRightInd w:val="0"/>
        <w:spacing w:before="108" w:after="108" w:line="240" w:lineRule="auto"/>
        <w:jc w:val="both"/>
        <w:outlineLvl w:val="0"/>
        <w:rPr>
          <w:rFonts w:ascii="Times New Roman" w:eastAsia="Times New Roman" w:hAnsi="Times New Roman" w:cs="Times New Roman"/>
          <w:b/>
          <w:sz w:val="24"/>
          <w:szCs w:val="24"/>
          <w:lang w:eastAsia="ar-SA"/>
        </w:rPr>
      </w:pPr>
    </w:p>
    <w:p w:rsidR="00C14524" w:rsidRPr="00C14524" w:rsidRDefault="00C14524" w:rsidP="00C14524">
      <w:pPr>
        <w:suppressAutoHyphens/>
        <w:autoSpaceDE w:val="0"/>
        <w:autoSpaceDN w:val="0"/>
        <w:adjustRightInd w:val="0"/>
        <w:spacing w:before="108" w:after="108" w:line="240" w:lineRule="auto"/>
        <w:jc w:val="both"/>
        <w:outlineLvl w:val="0"/>
        <w:rPr>
          <w:rFonts w:ascii="Times New Roman" w:eastAsia="Times New Roman" w:hAnsi="Times New Roman" w:cs="Times New Roman"/>
          <w:b/>
          <w:sz w:val="24"/>
          <w:szCs w:val="24"/>
          <w:lang w:eastAsia="ar-SA"/>
        </w:rPr>
      </w:pPr>
    </w:p>
    <w:p w:rsidR="00C14524" w:rsidRPr="00C14524" w:rsidRDefault="00C14524" w:rsidP="00C14524">
      <w:pPr>
        <w:suppressAutoHyphens/>
        <w:autoSpaceDE w:val="0"/>
        <w:autoSpaceDN w:val="0"/>
        <w:adjustRightInd w:val="0"/>
        <w:spacing w:before="108" w:after="108" w:line="240" w:lineRule="auto"/>
        <w:jc w:val="both"/>
        <w:outlineLvl w:val="0"/>
        <w:rPr>
          <w:rFonts w:ascii="Times New Roman" w:eastAsia="Times New Roman" w:hAnsi="Times New Roman" w:cs="Times New Roman"/>
          <w:b/>
          <w:sz w:val="24"/>
          <w:szCs w:val="24"/>
          <w:lang w:eastAsia="ar-SA"/>
        </w:rPr>
      </w:pPr>
    </w:p>
    <w:p w:rsidR="00C14524" w:rsidRPr="00C14524" w:rsidRDefault="00C14524" w:rsidP="00C14524">
      <w:pPr>
        <w:suppressAutoHyphens/>
        <w:autoSpaceDE w:val="0"/>
        <w:autoSpaceDN w:val="0"/>
        <w:adjustRightInd w:val="0"/>
        <w:spacing w:before="108" w:after="108" w:line="240" w:lineRule="auto"/>
        <w:jc w:val="both"/>
        <w:outlineLvl w:val="0"/>
        <w:rPr>
          <w:rFonts w:ascii="Times New Roman" w:eastAsia="Times New Roman" w:hAnsi="Times New Roman" w:cs="Times New Roman"/>
          <w:b/>
          <w:sz w:val="24"/>
          <w:szCs w:val="24"/>
          <w:lang w:eastAsia="ar-SA"/>
        </w:rPr>
      </w:pPr>
    </w:p>
    <w:p w:rsidR="00C14524" w:rsidRPr="00C14524" w:rsidRDefault="00C14524" w:rsidP="00C14524">
      <w:pPr>
        <w:suppressAutoHyphens/>
        <w:autoSpaceDE w:val="0"/>
        <w:autoSpaceDN w:val="0"/>
        <w:adjustRightInd w:val="0"/>
        <w:spacing w:before="108" w:after="108" w:line="240" w:lineRule="auto"/>
        <w:jc w:val="both"/>
        <w:outlineLvl w:val="0"/>
        <w:rPr>
          <w:rFonts w:ascii="Times New Roman" w:eastAsia="Times New Roman" w:hAnsi="Times New Roman" w:cs="Times New Roman"/>
          <w:b/>
          <w:sz w:val="24"/>
          <w:szCs w:val="24"/>
          <w:lang w:eastAsia="ar-SA"/>
        </w:rPr>
      </w:pPr>
    </w:p>
    <w:p w:rsidR="00C14524" w:rsidRPr="00C14524" w:rsidRDefault="00C14524" w:rsidP="00C14524">
      <w:pPr>
        <w:suppressAutoHyphens/>
        <w:autoSpaceDE w:val="0"/>
        <w:autoSpaceDN w:val="0"/>
        <w:adjustRightInd w:val="0"/>
        <w:spacing w:before="108" w:after="108" w:line="240" w:lineRule="auto"/>
        <w:ind w:firstLine="708"/>
        <w:jc w:val="both"/>
        <w:outlineLvl w:val="0"/>
        <w:rPr>
          <w:rFonts w:ascii="Times New Roman" w:eastAsia="Times New Roman" w:hAnsi="Times New Roman" w:cs="Times New Roman"/>
          <w:sz w:val="24"/>
          <w:szCs w:val="24"/>
          <w:lang w:eastAsia="ar-SA"/>
        </w:rPr>
      </w:pPr>
      <w:r w:rsidRPr="00C14524">
        <w:rPr>
          <w:rFonts w:ascii="Times New Roman" w:eastAsia="Times New Roman" w:hAnsi="Times New Roman" w:cs="Times New Roman"/>
          <w:sz w:val="24"/>
          <w:szCs w:val="24"/>
          <w:lang w:eastAsia="ar-SA"/>
        </w:rPr>
        <w:t>Назначение платежа: за размещение НТО договор № _____</w:t>
      </w:r>
    </w:p>
    <w:p w:rsidR="00C14524" w:rsidRPr="00C14524" w:rsidRDefault="00C14524" w:rsidP="00C14524">
      <w:pPr>
        <w:suppressAutoHyphens/>
        <w:spacing w:after="0" w:line="240" w:lineRule="auto"/>
        <w:jc w:val="right"/>
        <w:rPr>
          <w:rFonts w:ascii="Times New Roman" w:eastAsia="Times New Roman" w:hAnsi="Times New Roman" w:cs="Times New Roman"/>
          <w:i/>
          <w:sz w:val="20"/>
          <w:szCs w:val="20"/>
          <w:lang w:eastAsia="ru-RU"/>
        </w:rPr>
      </w:pPr>
      <w:r w:rsidRPr="00C14524">
        <w:rPr>
          <w:rFonts w:ascii="Times New Roman" w:eastAsia="Times New Roman" w:hAnsi="Times New Roman" w:cs="Times New Roman"/>
          <w:i/>
          <w:sz w:val="20"/>
          <w:szCs w:val="20"/>
          <w:lang w:eastAsia="ru-RU"/>
        </w:rPr>
        <w:lastRenderedPageBreak/>
        <w:t>Приложение № 3</w:t>
      </w:r>
    </w:p>
    <w:p w:rsidR="00C14524" w:rsidRPr="00C14524" w:rsidRDefault="00C14524" w:rsidP="00C14524">
      <w:pPr>
        <w:suppressAutoHyphens/>
        <w:spacing w:after="0" w:line="240" w:lineRule="auto"/>
        <w:jc w:val="right"/>
        <w:rPr>
          <w:rFonts w:ascii="Times New Roman" w:eastAsia="Times New Roman" w:hAnsi="Times New Roman" w:cs="Times New Roman"/>
          <w:bCs/>
          <w:i/>
          <w:sz w:val="20"/>
          <w:szCs w:val="20"/>
          <w:lang w:eastAsia="ru-RU"/>
        </w:rPr>
      </w:pPr>
      <w:r w:rsidRPr="00C14524">
        <w:rPr>
          <w:rFonts w:ascii="Times New Roman" w:eastAsia="Times New Roman" w:hAnsi="Times New Roman" w:cs="Times New Roman"/>
          <w:bCs/>
          <w:i/>
          <w:sz w:val="20"/>
          <w:szCs w:val="20"/>
          <w:lang w:eastAsia="ru-RU"/>
        </w:rPr>
        <w:t xml:space="preserve">к договору на размещение </w:t>
      </w:r>
    </w:p>
    <w:p w:rsidR="00C14524" w:rsidRPr="00C14524" w:rsidRDefault="00C14524" w:rsidP="00C14524">
      <w:pPr>
        <w:suppressAutoHyphens/>
        <w:spacing w:after="0" w:line="240" w:lineRule="auto"/>
        <w:jc w:val="right"/>
        <w:rPr>
          <w:rFonts w:ascii="Times New Roman" w:eastAsia="Times New Roman" w:hAnsi="Times New Roman" w:cs="Times New Roman"/>
          <w:bCs/>
          <w:i/>
          <w:sz w:val="20"/>
          <w:szCs w:val="20"/>
          <w:lang w:eastAsia="ru-RU"/>
        </w:rPr>
      </w:pPr>
      <w:r w:rsidRPr="00C14524">
        <w:rPr>
          <w:rFonts w:ascii="Times New Roman" w:eastAsia="Times New Roman" w:hAnsi="Times New Roman" w:cs="Times New Roman"/>
          <w:bCs/>
          <w:i/>
          <w:sz w:val="20"/>
          <w:szCs w:val="20"/>
          <w:lang w:eastAsia="ru-RU"/>
        </w:rPr>
        <w:t>нестационарного торгового объекта</w:t>
      </w:r>
    </w:p>
    <w:p w:rsidR="00C14524" w:rsidRPr="00C14524" w:rsidRDefault="00C14524" w:rsidP="00C14524">
      <w:pPr>
        <w:autoSpaceDE w:val="0"/>
        <w:autoSpaceDN w:val="0"/>
        <w:adjustRightInd w:val="0"/>
        <w:spacing w:before="108" w:after="108" w:line="240" w:lineRule="auto"/>
        <w:jc w:val="center"/>
        <w:outlineLvl w:val="0"/>
        <w:rPr>
          <w:rFonts w:ascii="Times New Roman" w:eastAsia="Times New Roman" w:hAnsi="Times New Roman" w:cs="Times New Roman"/>
          <w:sz w:val="24"/>
          <w:szCs w:val="24"/>
          <w:lang w:eastAsia="ru-RU"/>
        </w:rPr>
      </w:pPr>
    </w:p>
    <w:p w:rsidR="00C14524" w:rsidRPr="00C14524" w:rsidRDefault="00C14524" w:rsidP="00C14524">
      <w:pPr>
        <w:autoSpaceDE w:val="0"/>
        <w:autoSpaceDN w:val="0"/>
        <w:adjustRightInd w:val="0"/>
        <w:spacing w:before="108" w:after="108" w:line="240" w:lineRule="auto"/>
        <w:jc w:val="center"/>
        <w:outlineLvl w:val="0"/>
        <w:rPr>
          <w:rFonts w:ascii="Times New Roman" w:eastAsia="Times New Roman" w:hAnsi="Times New Roman" w:cs="Times New Roman"/>
          <w:sz w:val="24"/>
          <w:szCs w:val="24"/>
          <w:lang w:eastAsia="ru-RU"/>
        </w:rPr>
      </w:pPr>
    </w:p>
    <w:p w:rsidR="00C14524" w:rsidRPr="00C14524" w:rsidRDefault="00C14524" w:rsidP="00C14524">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C14524">
        <w:rPr>
          <w:rFonts w:ascii="Times New Roman" w:eastAsia="Calibri" w:hAnsi="Times New Roman" w:cs="Times New Roman"/>
          <w:b/>
          <w:sz w:val="24"/>
          <w:szCs w:val="24"/>
        </w:rPr>
        <w:t>СХЕМА РАЗМЕЩЕНИЯ НТО</w:t>
      </w:r>
    </w:p>
    <w:p w:rsidR="00C14524" w:rsidRPr="00C14524" w:rsidRDefault="00C14524" w:rsidP="00C14524">
      <w:pPr>
        <w:widowControl w:val="0"/>
        <w:autoSpaceDE w:val="0"/>
        <w:autoSpaceDN w:val="0"/>
        <w:adjustRightInd w:val="0"/>
        <w:spacing w:after="0" w:line="240" w:lineRule="auto"/>
        <w:ind w:firstLine="540"/>
        <w:jc w:val="center"/>
        <w:rPr>
          <w:rFonts w:ascii="Times New Roman" w:eastAsia="Calibri" w:hAnsi="Times New Roman" w:cs="Times New Roman"/>
          <w:color w:val="FF0000"/>
          <w:sz w:val="24"/>
          <w:szCs w:val="24"/>
        </w:rPr>
      </w:pPr>
    </w:p>
    <w:p w:rsidR="00C14524" w:rsidRPr="00C14524" w:rsidRDefault="00C14524" w:rsidP="00C14524">
      <w:pPr>
        <w:widowControl w:val="0"/>
        <w:autoSpaceDE w:val="0"/>
        <w:autoSpaceDN w:val="0"/>
        <w:adjustRightInd w:val="0"/>
        <w:spacing w:after="0" w:line="240" w:lineRule="auto"/>
        <w:ind w:firstLine="540"/>
        <w:jc w:val="center"/>
        <w:rPr>
          <w:rFonts w:ascii="Times New Roman" w:eastAsia="Calibri" w:hAnsi="Times New Roman" w:cs="Times New Roman"/>
          <w:color w:val="FF0000"/>
          <w:sz w:val="24"/>
          <w:szCs w:val="24"/>
        </w:rPr>
      </w:pPr>
    </w:p>
    <w:p w:rsidR="00C14524" w:rsidRPr="00C14524" w:rsidRDefault="00C14524" w:rsidP="00C14524">
      <w:pPr>
        <w:spacing w:after="0" w:line="240" w:lineRule="auto"/>
        <w:jc w:val="center"/>
        <w:rPr>
          <w:rFonts w:ascii="Times New Roman" w:eastAsia="Calibri" w:hAnsi="Times New Roman" w:cs="Times New Roman"/>
          <w:color w:val="FF0000"/>
          <w:sz w:val="24"/>
          <w:szCs w:val="24"/>
        </w:rPr>
      </w:pPr>
    </w:p>
    <w:p w:rsidR="00C14524" w:rsidRPr="00C14524" w:rsidRDefault="00C14524" w:rsidP="00C14524">
      <w:pPr>
        <w:suppressAutoHyphens/>
        <w:autoSpaceDE w:val="0"/>
        <w:spacing w:after="0" w:line="240" w:lineRule="auto"/>
        <w:rPr>
          <w:rFonts w:ascii="Times New Roman" w:eastAsia="Arial" w:hAnsi="Times New Roman" w:cs="Times New Roman"/>
          <w:color w:val="FF0000"/>
          <w:sz w:val="24"/>
          <w:szCs w:val="24"/>
          <w:lang w:eastAsia="ar-SA"/>
        </w:rPr>
      </w:pPr>
      <w:r w:rsidRPr="00C14524">
        <w:rPr>
          <w:rFonts w:ascii="Arial" w:eastAsia="Arial" w:hAnsi="Arial" w:cs="Arial"/>
          <w:noProof/>
          <w:sz w:val="20"/>
          <w:szCs w:val="20"/>
          <w:lang w:eastAsia="ru-RU"/>
        </w:rPr>
        <w:drawing>
          <wp:inline distT="0" distB="0" distL="0" distR="0">
            <wp:extent cx="6153150" cy="5143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53150" cy="5143500"/>
                    </a:xfrm>
                    <a:prstGeom prst="rect">
                      <a:avLst/>
                    </a:prstGeom>
                    <a:noFill/>
                    <a:ln>
                      <a:noFill/>
                    </a:ln>
                  </pic:spPr>
                </pic:pic>
              </a:graphicData>
            </a:graphic>
          </wp:inline>
        </w:drawing>
      </w:r>
    </w:p>
    <w:p w:rsidR="00C14524" w:rsidRPr="00C14524" w:rsidRDefault="00C14524" w:rsidP="00C14524">
      <w:pPr>
        <w:suppressAutoHyphens/>
        <w:spacing w:after="0" w:line="240" w:lineRule="auto"/>
        <w:rPr>
          <w:rFonts w:ascii="Times New Roman" w:eastAsia="Times New Roman" w:hAnsi="Times New Roman" w:cs="Times New Roman"/>
          <w:sz w:val="28"/>
          <w:szCs w:val="24"/>
          <w:lang w:eastAsia="ar-SA"/>
        </w:rPr>
      </w:pPr>
    </w:p>
    <w:p w:rsidR="00C14524" w:rsidRPr="00C14524" w:rsidRDefault="00C14524" w:rsidP="00C14524">
      <w:pPr>
        <w:suppressAutoHyphens/>
        <w:spacing w:after="0" w:line="240" w:lineRule="auto"/>
        <w:rPr>
          <w:rFonts w:ascii="Times New Roman" w:eastAsia="Times New Roman" w:hAnsi="Times New Roman" w:cs="Times New Roman"/>
          <w:sz w:val="28"/>
          <w:szCs w:val="24"/>
          <w:lang w:eastAsia="ar-SA"/>
        </w:rPr>
      </w:pPr>
    </w:p>
    <w:p w:rsidR="00C14524" w:rsidRPr="00C14524" w:rsidRDefault="00C14524" w:rsidP="00C14524">
      <w:pPr>
        <w:suppressAutoHyphens/>
        <w:spacing w:after="0" w:line="240" w:lineRule="auto"/>
        <w:rPr>
          <w:rFonts w:ascii="Times New Roman" w:eastAsia="Times New Roman" w:hAnsi="Times New Roman" w:cs="Times New Roman"/>
          <w:sz w:val="28"/>
          <w:szCs w:val="24"/>
          <w:lang w:eastAsia="ar-SA"/>
        </w:rPr>
      </w:pPr>
    </w:p>
    <w:p w:rsidR="00C14524" w:rsidRPr="00C14524" w:rsidRDefault="00C14524" w:rsidP="00C14524">
      <w:pPr>
        <w:suppressAutoHyphens/>
        <w:spacing w:after="0" w:line="240" w:lineRule="auto"/>
        <w:rPr>
          <w:rFonts w:ascii="Times New Roman" w:eastAsia="Times New Roman" w:hAnsi="Times New Roman" w:cs="Times New Roman"/>
          <w:sz w:val="28"/>
          <w:szCs w:val="24"/>
          <w:lang w:eastAsia="ar-SA"/>
        </w:rPr>
      </w:pPr>
    </w:p>
    <w:p w:rsidR="00C14524" w:rsidRPr="00C14524" w:rsidRDefault="00C14524" w:rsidP="00C14524">
      <w:pPr>
        <w:suppressAutoHyphens/>
        <w:spacing w:after="0" w:line="240" w:lineRule="auto"/>
        <w:rPr>
          <w:rFonts w:ascii="Times New Roman" w:eastAsia="Times New Roman" w:hAnsi="Times New Roman" w:cs="Times New Roman"/>
          <w:sz w:val="28"/>
          <w:szCs w:val="24"/>
          <w:lang w:eastAsia="ar-SA"/>
        </w:rPr>
      </w:pPr>
    </w:p>
    <w:p w:rsidR="00C14524" w:rsidRPr="00C14524" w:rsidRDefault="00C14524" w:rsidP="00C14524">
      <w:pPr>
        <w:suppressAutoHyphens/>
        <w:spacing w:after="0" w:line="240" w:lineRule="auto"/>
        <w:rPr>
          <w:rFonts w:ascii="Times New Roman" w:eastAsia="Times New Roman" w:hAnsi="Times New Roman" w:cs="Times New Roman"/>
          <w:sz w:val="28"/>
          <w:szCs w:val="24"/>
          <w:lang w:eastAsia="ar-SA"/>
        </w:rPr>
      </w:pPr>
    </w:p>
    <w:p w:rsidR="00C14524" w:rsidRPr="00C14524" w:rsidRDefault="00C14524" w:rsidP="00C14524">
      <w:pPr>
        <w:suppressAutoHyphens/>
        <w:spacing w:after="0" w:line="240" w:lineRule="auto"/>
        <w:rPr>
          <w:rFonts w:ascii="Times New Roman" w:eastAsia="Times New Roman" w:hAnsi="Times New Roman" w:cs="Times New Roman"/>
          <w:sz w:val="28"/>
          <w:szCs w:val="24"/>
          <w:lang w:eastAsia="ar-SA"/>
        </w:rPr>
      </w:pPr>
    </w:p>
    <w:p w:rsidR="00C14524" w:rsidRPr="00C14524" w:rsidRDefault="00C14524" w:rsidP="00C14524">
      <w:pPr>
        <w:suppressAutoHyphens/>
        <w:spacing w:after="0" w:line="240" w:lineRule="auto"/>
        <w:rPr>
          <w:rFonts w:ascii="Times New Roman" w:eastAsia="Times New Roman" w:hAnsi="Times New Roman" w:cs="Times New Roman"/>
          <w:sz w:val="28"/>
          <w:szCs w:val="24"/>
          <w:lang w:eastAsia="ar-SA"/>
        </w:rPr>
      </w:pPr>
    </w:p>
    <w:p w:rsidR="00C14524" w:rsidRPr="00C14524" w:rsidRDefault="00C14524" w:rsidP="00C14524">
      <w:pPr>
        <w:suppressAutoHyphens/>
        <w:spacing w:after="0" w:line="240" w:lineRule="auto"/>
        <w:rPr>
          <w:rFonts w:ascii="Times New Roman" w:eastAsia="Times New Roman" w:hAnsi="Times New Roman" w:cs="Times New Roman"/>
          <w:sz w:val="28"/>
          <w:szCs w:val="24"/>
          <w:lang w:eastAsia="ar-SA"/>
        </w:rPr>
      </w:pPr>
    </w:p>
    <w:p w:rsidR="00C14524" w:rsidRDefault="00C14524" w:rsidP="00C14524">
      <w:pPr>
        <w:suppressAutoHyphens/>
        <w:spacing w:after="0" w:line="240" w:lineRule="auto"/>
        <w:rPr>
          <w:rFonts w:ascii="Times New Roman" w:eastAsia="Times New Roman" w:hAnsi="Times New Roman" w:cs="Times New Roman"/>
          <w:sz w:val="28"/>
          <w:szCs w:val="24"/>
          <w:lang w:eastAsia="ar-SA"/>
        </w:rPr>
      </w:pPr>
    </w:p>
    <w:p w:rsidR="00C14524" w:rsidRDefault="00C14524" w:rsidP="00C14524">
      <w:pPr>
        <w:suppressAutoHyphens/>
        <w:spacing w:after="0" w:line="240" w:lineRule="auto"/>
        <w:rPr>
          <w:rFonts w:ascii="Times New Roman" w:eastAsia="Times New Roman" w:hAnsi="Times New Roman" w:cs="Times New Roman"/>
          <w:sz w:val="28"/>
          <w:szCs w:val="24"/>
          <w:lang w:eastAsia="ar-SA"/>
        </w:rPr>
      </w:pPr>
    </w:p>
    <w:p w:rsidR="00C14524" w:rsidRDefault="00C14524" w:rsidP="00C14524">
      <w:pPr>
        <w:suppressAutoHyphens/>
        <w:spacing w:after="0" w:line="240" w:lineRule="auto"/>
        <w:jc w:val="right"/>
        <w:rPr>
          <w:rFonts w:ascii="Times New Roman" w:eastAsia="Times New Roman" w:hAnsi="Times New Roman" w:cs="Times New Roman"/>
          <w:i/>
          <w:sz w:val="20"/>
          <w:szCs w:val="20"/>
          <w:lang w:eastAsia="ru-RU"/>
        </w:rPr>
      </w:pPr>
    </w:p>
    <w:p w:rsidR="00C14524" w:rsidRPr="00C14524" w:rsidRDefault="00C14524" w:rsidP="00C14524">
      <w:pPr>
        <w:suppressAutoHyphens/>
        <w:spacing w:after="0" w:line="240" w:lineRule="auto"/>
        <w:jc w:val="right"/>
        <w:rPr>
          <w:rFonts w:ascii="Times New Roman" w:eastAsia="Times New Roman" w:hAnsi="Times New Roman" w:cs="Times New Roman"/>
          <w:i/>
          <w:sz w:val="20"/>
          <w:szCs w:val="20"/>
          <w:lang w:eastAsia="ru-RU"/>
        </w:rPr>
      </w:pPr>
      <w:r w:rsidRPr="00C14524">
        <w:rPr>
          <w:rFonts w:ascii="Times New Roman" w:eastAsia="Times New Roman" w:hAnsi="Times New Roman" w:cs="Times New Roman"/>
          <w:i/>
          <w:sz w:val="20"/>
          <w:szCs w:val="20"/>
          <w:lang w:eastAsia="ru-RU"/>
        </w:rPr>
        <w:lastRenderedPageBreak/>
        <w:t>Приложение № 4</w:t>
      </w:r>
    </w:p>
    <w:p w:rsidR="00C14524" w:rsidRPr="00C14524" w:rsidRDefault="00C14524" w:rsidP="00C14524">
      <w:pPr>
        <w:suppressAutoHyphens/>
        <w:spacing w:after="0" w:line="240" w:lineRule="auto"/>
        <w:jc w:val="right"/>
        <w:rPr>
          <w:rFonts w:ascii="Times New Roman" w:eastAsia="Times New Roman" w:hAnsi="Times New Roman" w:cs="Times New Roman"/>
          <w:bCs/>
          <w:i/>
          <w:sz w:val="20"/>
          <w:szCs w:val="20"/>
          <w:lang w:eastAsia="ru-RU"/>
        </w:rPr>
      </w:pPr>
      <w:r w:rsidRPr="00C14524">
        <w:rPr>
          <w:rFonts w:ascii="Times New Roman" w:eastAsia="Times New Roman" w:hAnsi="Times New Roman" w:cs="Times New Roman"/>
          <w:bCs/>
          <w:i/>
          <w:sz w:val="20"/>
          <w:szCs w:val="20"/>
          <w:lang w:eastAsia="ru-RU"/>
        </w:rPr>
        <w:t xml:space="preserve">к договору на размещение </w:t>
      </w:r>
    </w:p>
    <w:p w:rsidR="00C14524" w:rsidRPr="00C14524" w:rsidRDefault="00C14524" w:rsidP="00C14524">
      <w:pPr>
        <w:suppressAutoHyphens/>
        <w:spacing w:after="0" w:line="240" w:lineRule="auto"/>
        <w:jc w:val="right"/>
        <w:rPr>
          <w:rFonts w:ascii="Times New Roman" w:eastAsia="Times New Roman" w:hAnsi="Times New Roman" w:cs="Times New Roman"/>
          <w:bCs/>
          <w:i/>
          <w:sz w:val="20"/>
          <w:szCs w:val="20"/>
          <w:lang w:eastAsia="ru-RU"/>
        </w:rPr>
      </w:pPr>
      <w:r w:rsidRPr="00C14524">
        <w:rPr>
          <w:rFonts w:ascii="Times New Roman" w:eastAsia="Times New Roman" w:hAnsi="Times New Roman" w:cs="Times New Roman"/>
          <w:bCs/>
          <w:i/>
          <w:sz w:val="20"/>
          <w:szCs w:val="20"/>
          <w:lang w:eastAsia="ru-RU"/>
        </w:rPr>
        <w:t>нестационарного торгового объекта</w:t>
      </w:r>
    </w:p>
    <w:p w:rsidR="00C14524" w:rsidRPr="00C14524" w:rsidRDefault="00C14524" w:rsidP="00C14524">
      <w:pPr>
        <w:suppressAutoHyphens/>
        <w:spacing w:after="0" w:line="240" w:lineRule="auto"/>
        <w:rPr>
          <w:rFonts w:ascii="Times New Roman" w:eastAsia="Times New Roman" w:hAnsi="Times New Roman" w:cs="Times New Roman"/>
          <w:sz w:val="28"/>
          <w:szCs w:val="24"/>
          <w:lang w:eastAsia="ar-SA"/>
        </w:rPr>
      </w:pPr>
    </w:p>
    <w:p w:rsidR="00C14524" w:rsidRPr="00C14524" w:rsidRDefault="00C14524" w:rsidP="00C14524">
      <w:pPr>
        <w:suppressAutoHyphens/>
        <w:spacing w:after="0" w:line="240" w:lineRule="auto"/>
        <w:jc w:val="center"/>
        <w:rPr>
          <w:rFonts w:ascii="Times New Roman" w:eastAsia="Times New Roman" w:hAnsi="Times New Roman" w:cs="Times New Roman"/>
          <w:sz w:val="28"/>
          <w:szCs w:val="24"/>
          <w:lang w:eastAsia="ar-SA"/>
        </w:rPr>
      </w:pPr>
    </w:p>
    <w:p w:rsidR="008F12F1" w:rsidRDefault="00C14524" w:rsidP="00C14524">
      <w:r w:rsidRPr="00C14524">
        <w:rPr>
          <w:rFonts w:ascii="Times New Roman" w:eastAsia="Times New Roman" w:hAnsi="Times New Roman" w:cs="Times New Roman"/>
          <w:sz w:val="28"/>
          <w:szCs w:val="24"/>
          <w:lang w:eastAsia="ar-SA"/>
        </w:rPr>
        <w:t>утвержденный внешний вид нестационарного торгового объек</w:t>
      </w:r>
      <w:r>
        <w:rPr>
          <w:rFonts w:ascii="Times New Roman" w:eastAsia="Times New Roman" w:hAnsi="Times New Roman" w:cs="Times New Roman"/>
          <w:sz w:val="28"/>
          <w:szCs w:val="24"/>
          <w:lang w:eastAsia="ar-SA"/>
        </w:rPr>
        <w:t>та</w:t>
      </w:r>
    </w:p>
    <w:sectPr w:rsidR="008F12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C51" w:rsidRDefault="00C14524" w:rsidP="00731A42">
    <w:pPr>
      <w:pStyle w:val="a9"/>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3C0C51" w:rsidRDefault="00C14524">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C51" w:rsidRDefault="00C14524" w:rsidP="00731A42">
    <w:pPr>
      <w:pStyle w:val="a9"/>
      <w:framePr w:wrap="around" w:vAnchor="text" w:hAnchor="margin" w:xAlign="center" w:y="1"/>
      <w:jc w:val="center"/>
      <w:rPr>
        <w:rStyle w:val="a4"/>
      </w:rPr>
    </w:pPr>
    <w:r>
      <w:rPr>
        <w:rStyle w:val="a4"/>
      </w:rPr>
      <w:fldChar w:fldCharType="begin"/>
    </w:r>
    <w:r>
      <w:rPr>
        <w:rStyle w:val="a4"/>
      </w:rPr>
      <w:instrText xml:space="preserve">PAGE  </w:instrText>
    </w:r>
    <w:r>
      <w:rPr>
        <w:rStyle w:val="a4"/>
      </w:rPr>
      <w:fldChar w:fldCharType="separate"/>
    </w:r>
    <w:r>
      <w:rPr>
        <w:rStyle w:val="a4"/>
        <w:noProof/>
      </w:rPr>
      <w:t>28</w:t>
    </w:r>
    <w:r>
      <w:rPr>
        <w:rStyle w:val="a4"/>
      </w:rPr>
      <w:fldChar w:fldCharType="end"/>
    </w:r>
  </w:p>
  <w:p w:rsidR="003C0C51" w:rsidRDefault="00C14524" w:rsidP="00731A4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5"/>
    <w:lvl w:ilvl="0">
      <w:start w:val="2"/>
      <w:numFmt w:val="bullet"/>
      <w:lvlText w:val="-"/>
      <w:lvlJc w:val="left"/>
      <w:pPr>
        <w:tabs>
          <w:tab w:val="num" w:pos="900"/>
        </w:tabs>
        <w:ind w:left="900" w:hanging="360"/>
      </w:pPr>
      <w:rPr>
        <w:rFonts w:ascii="Times New Roman" w:hAnsi="Times New Roman" w:cs="Times New Roman"/>
      </w:rPr>
    </w:lvl>
  </w:abstractNum>
  <w:abstractNum w:abstractNumId="2" w15:restartNumberingAfterBreak="0">
    <w:nsid w:val="01292F54"/>
    <w:multiLevelType w:val="hybridMultilevel"/>
    <w:tmpl w:val="5E1483D4"/>
    <w:lvl w:ilvl="0" w:tplc="8E4C7D10">
      <w:start w:val="1"/>
      <w:numFmt w:val="decimal"/>
      <w:lvlText w:val="%1."/>
      <w:lvlJc w:val="left"/>
      <w:pPr>
        <w:ind w:left="431" w:hanging="360"/>
      </w:pPr>
      <w:rPr>
        <w:rFonts w:hint="default"/>
      </w:rPr>
    </w:lvl>
    <w:lvl w:ilvl="1" w:tplc="04190019" w:tentative="1">
      <w:start w:val="1"/>
      <w:numFmt w:val="lowerLetter"/>
      <w:lvlText w:val="%2."/>
      <w:lvlJc w:val="left"/>
      <w:pPr>
        <w:ind w:left="1151" w:hanging="360"/>
      </w:pPr>
    </w:lvl>
    <w:lvl w:ilvl="2" w:tplc="0419001B" w:tentative="1">
      <w:start w:val="1"/>
      <w:numFmt w:val="lowerRoman"/>
      <w:lvlText w:val="%3."/>
      <w:lvlJc w:val="right"/>
      <w:pPr>
        <w:ind w:left="1871" w:hanging="180"/>
      </w:pPr>
    </w:lvl>
    <w:lvl w:ilvl="3" w:tplc="0419000F" w:tentative="1">
      <w:start w:val="1"/>
      <w:numFmt w:val="decimal"/>
      <w:lvlText w:val="%4."/>
      <w:lvlJc w:val="left"/>
      <w:pPr>
        <w:ind w:left="2591" w:hanging="360"/>
      </w:pPr>
    </w:lvl>
    <w:lvl w:ilvl="4" w:tplc="04190019" w:tentative="1">
      <w:start w:val="1"/>
      <w:numFmt w:val="lowerLetter"/>
      <w:lvlText w:val="%5."/>
      <w:lvlJc w:val="left"/>
      <w:pPr>
        <w:ind w:left="3311" w:hanging="360"/>
      </w:pPr>
    </w:lvl>
    <w:lvl w:ilvl="5" w:tplc="0419001B" w:tentative="1">
      <w:start w:val="1"/>
      <w:numFmt w:val="lowerRoman"/>
      <w:lvlText w:val="%6."/>
      <w:lvlJc w:val="right"/>
      <w:pPr>
        <w:ind w:left="4031" w:hanging="180"/>
      </w:pPr>
    </w:lvl>
    <w:lvl w:ilvl="6" w:tplc="0419000F" w:tentative="1">
      <w:start w:val="1"/>
      <w:numFmt w:val="decimal"/>
      <w:lvlText w:val="%7."/>
      <w:lvlJc w:val="left"/>
      <w:pPr>
        <w:ind w:left="4751" w:hanging="360"/>
      </w:pPr>
    </w:lvl>
    <w:lvl w:ilvl="7" w:tplc="04190019" w:tentative="1">
      <w:start w:val="1"/>
      <w:numFmt w:val="lowerLetter"/>
      <w:lvlText w:val="%8."/>
      <w:lvlJc w:val="left"/>
      <w:pPr>
        <w:ind w:left="5471" w:hanging="360"/>
      </w:pPr>
    </w:lvl>
    <w:lvl w:ilvl="8" w:tplc="0419001B" w:tentative="1">
      <w:start w:val="1"/>
      <w:numFmt w:val="lowerRoman"/>
      <w:lvlText w:val="%9."/>
      <w:lvlJc w:val="right"/>
      <w:pPr>
        <w:ind w:left="6191" w:hanging="180"/>
      </w:pPr>
    </w:lvl>
  </w:abstractNum>
  <w:abstractNum w:abstractNumId="3" w15:restartNumberingAfterBreak="0">
    <w:nsid w:val="02923848"/>
    <w:multiLevelType w:val="multilevel"/>
    <w:tmpl w:val="3628114A"/>
    <w:lvl w:ilvl="0">
      <w:start w:val="2"/>
      <w:numFmt w:val="bullet"/>
      <w:lvlText w:val="-"/>
      <w:lvlJc w:val="left"/>
      <w:pPr>
        <w:tabs>
          <w:tab w:val="num" w:pos="473"/>
        </w:tabs>
        <w:ind w:left="473"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61C08AC"/>
    <w:multiLevelType w:val="hybridMultilevel"/>
    <w:tmpl w:val="C924F1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D30F45"/>
    <w:multiLevelType w:val="hybridMultilevel"/>
    <w:tmpl w:val="D3AAA5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B277AA"/>
    <w:multiLevelType w:val="hybridMultilevel"/>
    <w:tmpl w:val="A7FE5422"/>
    <w:lvl w:ilvl="0" w:tplc="0419000F">
      <w:start w:val="1"/>
      <w:numFmt w:val="decimal"/>
      <w:lvlText w:val="%1."/>
      <w:lvlJc w:val="left"/>
      <w:pPr>
        <w:ind w:left="3300" w:hanging="360"/>
      </w:pPr>
    </w:lvl>
    <w:lvl w:ilvl="1" w:tplc="04190019" w:tentative="1">
      <w:start w:val="1"/>
      <w:numFmt w:val="lowerLetter"/>
      <w:lvlText w:val="%2."/>
      <w:lvlJc w:val="left"/>
      <w:pPr>
        <w:ind w:left="4020" w:hanging="360"/>
      </w:pPr>
    </w:lvl>
    <w:lvl w:ilvl="2" w:tplc="0419001B" w:tentative="1">
      <w:start w:val="1"/>
      <w:numFmt w:val="lowerRoman"/>
      <w:lvlText w:val="%3."/>
      <w:lvlJc w:val="right"/>
      <w:pPr>
        <w:ind w:left="4740" w:hanging="180"/>
      </w:pPr>
    </w:lvl>
    <w:lvl w:ilvl="3" w:tplc="0419000F" w:tentative="1">
      <w:start w:val="1"/>
      <w:numFmt w:val="decimal"/>
      <w:lvlText w:val="%4."/>
      <w:lvlJc w:val="left"/>
      <w:pPr>
        <w:ind w:left="5460" w:hanging="360"/>
      </w:pPr>
    </w:lvl>
    <w:lvl w:ilvl="4" w:tplc="04190019" w:tentative="1">
      <w:start w:val="1"/>
      <w:numFmt w:val="lowerLetter"/>
      <w:lvlText w:val="%5."/>
      <w:lvlJc w:val="left"/>
      <w:pPr>
        <w:ind w:left="6180" w:hanging="360"/>
      </w:pPr>
    </w:lvl>
    <w:lvl w:ilvl="5" w:tplc="0419001B" w:tentative="1">
      <w:start w:val="1"/>
      <w:numFmt w:val="lowerRoman"/>
      <w:lvlText w:val="%6."/>
      <w:lvlJc w:val="right"/>
      <w:pPr>
        <w:ind w:left="6900" w:hanging="180"/>
      </w:pPr>
    </w:lvl>
    <w:lvl w:ilvl="6" w:tplc="0419000F" w:tentative="1">
      <w:start w:val="1"/>
      <w:numFmt w:val="decimal"/>
      <w:lvlText w:val="%7."/>
      <w:lvlJc w:val="left"/>
      <w:pPr>
        <w:ind w:left="7620" w:hanging="360"/>
      </w:pPr>
    </w:lvl>
    <w:lvl w:ilvl="7" w:tplc="04190019" w:tentative="1">
      <w:start w:val="1"/>
      <w:numFmt w:val="lowerLetter"/>
      <w:lvlText w:val="%8."/>
      <w:lvlJc w:val="left"/>
      <w:pPr>
        <w:ind w:left="8340" w:hanging="360"/>
      </w:pPr>
    </w:lvl>
    <w:lvl w:ilvl="8" w:tplc="0419001B" w:tentative="1">
      <w:start w:val="1"/>
      <w:numFmt w:val="lowerRoman"/>
      <w:lvlText w:val="%9."/>
      <w:lvlJc w:val="right"/>
      <w:pPr>
        <w:ind w:left="9060" w:hanging="180"/>
      </w:pPr>
    </w:lvl>
  </w:abstractNum>
  <w:abstractNum w:abstractNumId="7" w15:restartNumberingAfterBreak="0">
    <w:nsid w:val="0E2140B3"/>
    <w:multiLevelType w:val="hybridMultilevel"/>
    <w:tmpl w:val="8352506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17996E0C"/>
    <w:multiLevelType w:val="hybridMultilevel"/>
    <w:tmpl w:val="C95431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A210F08"/>
    <w:multiLevelType w:val="hybridMultilevel"/>
    <w:tmpl w:val="C95431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B4D1A6D"/>
    <w:multiLevelType w:val="hybridMultilevel"/>
    <w:tmpl w:val="174648BE"/>
    <w:lvl w:ilvl="0" w:tplc="0419000F">
      <w:start w:val="1"/>
      <w:numFmt w:val="decimal"/>
      <w:lvlText w:val="%1."/>
      <w:lvlJc w:val="left"/>
      <w:pPr>
        <w:tabs>
          <w:tab w:val="num" w:pos="927"/>
        </w:tabs>
        <w:ind w:left="927" w:hanging="360"/>
      </w:pPr>
    </w:lvl>
    <w:lvl w:ilvl="1" w:tplc="04190019" w:tentative="1">
      <w:start w:val="1"/>
      <w:numFmt w:val="lowerLetter"/>
      <w:lvlText w:val="%2."/>
      <w:lvlJc w:val="left"/>
      <w:pPr>
        <w:tabs>
          <w:tab w:val="num" w:pos="1157"/>
        </w:tabs>
        <w:ind w:left="1157" w:hanging="360"/>
      </w:pPr>
    </w:lvl>
    <w:lvl w:ilvl="2" w:tplc="0419001B" w:tentative="1">
      <w:start w:val="1"/>
      <w:numFmt w:val="lowerRoman"/>
      <w:lvlText w:val="%3."/>
      <w:lvlJc w:val="right"/>
      <w:pPr>
        <w:tabs>
          <w:tab w:val="num" w:pos="1877"/>
        </w:tabs>
        <w:ind w:left="1877" w:hanging="180"/>
      </w:pPr>
    </w:lvl>
    <w:lvl w:ilvl="3" w:tplc="0419000F" w:tentative="1">
      <w:start w:val="1"/>
      <w:numFmt w:val="decimal"/>
      <w:lvlText w:val="%4."/>
      <w:lvlJc w:val="left"/>
      <w:pPr>
        <w:tabs>
          <w:tab w:val="num" w:pos="2597"/>
        </w:tabs>
        <w:ind w:left="2597" w:hanging="360"/>
      </w:pPr>
    </w:lvl>
    <w:lvl w:ilvl="4" w:tplc="04190019" w:tentative="1">
      <w:start w:val="1"/>
      <w:numFmt w:val="lowerLetter"/>
      <w:lvlText w:val="%5."/>
      <w:lvlJc w:val="left"/>
      <w:pPr>
        <w:tabs>
          <w:tab w:val="num" w:pos="3317"/>
        </w:tabs>
        <w:ind w:left="3317" w:hanging="360"/>
      </w:pPr>
    </w:lvl>
    <w:lvl w:ilvl="5" w:tplc="0419001B" w:tentative="1">
      <w:start w:val="1"/>
      <w:numFmt w:val="lowerRoman"/>
      <w:lvlText w:val="%6."/>
      <w:lvlJc w:val="right"/>
      <w:pPr>
        <w:tabs>
          <w:tab w:val="num" w:pos="4037"/>
        </w:tabs>
        <w:ind w:left="4037" w:hanging="180"/>
      </w:pPr>
    </w:lvl>
    <w:lvl w:ilvl="6" w:tplc="0419000F" w:tentative="1">
      <w:start w:val="1"/>
      <w:numFmt w:val="decimal"/>
      <w:lvlText w:val="%7."/>
      <w:lvlJc w:val="left"/>
      <w:pPr>
        <w:tabs>
          <w:tab w:val="num" w:pos="4757"/>
        </w:tabs>
        <w:ind w:left="4757" w:hanging="360"/>
      </w:pPr>
    </w:lvl>
    <w:lvl w:ilvl="7" w:tplc="04190019" w:tentative="1">
      <w:start w:val="1"/>
      <w:numFmt w:val="lowerLetter"/>
      <w:lvlText w:val="%8."/>
      <w:lvlJc w:val="left"/>
      <w:pPr>
        <w:tabs>
          <w:tab w:val="num" w:pos="5477"/>
        </w:tabs>
        <w:ind w:left="5477" w:hanging="360"/>
      </w:pPr>
    </w:lvl>
    <w:lvl w:ilvl="8" w:tplc="0419001B" w:tentative="1">
      <w:start w:val="1"/>
      <w:numFmt w:val="lowerRoman"/>
      <w:lvlText w:val="%9."/>
      <w:lvlJc w:val="right"/>
      <w:pPr>
        <w:tabs>
          <w:tab w:val="num" w:pos="6197"/>
        </w:tabs>
        <w:ind w:left="6197" w:hanging="180"/>
      </w:pPr>
    </w:lvl>
  </w:abstractNum>
  <w:abstractNum w:abstractNumId="11" w15:restartNumberingAfterBreak="0">
    <w:nsid w:val="241E428B"/>
    <w:multiLevelType w:val="hybridMultilevel"/>
    <w:tmpl w:val="A312519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4870C41"/>
    <w:multiLevelType w:val="multilevel"/>
    <w:tmpl w:val="B4165F30"/>
    <w:lvl w:ilvl="0">
      <w:start w:val="1"/>
      <w:numFmt w:val="decimal"/>
      <w:lvlText w:val="%1."/>
      <w:lvlJc w:val="left"/>
      <w:pPr>
        <w:tabs>
          <w:tab w:val="num" w:pos="927"/>
        </w:tabs>
        <w:ind w:left="927" w:hanging="360"/>
      </w:pPr>
    </w:lvl>
    <w:lvl w:ilvl="1">
      <w:start w:val="1"/>
      <w:numFmt w:val="lowerLetter"/>
      <w:lvlText w:val="%2."/>
      <w:lvlJc w:val="left"/>
      <w:pPr>
        <w:tabs>
          <w:tab w:val="num" w:pos="1764"/>
        </w:tabs>
        <w:ind w:left="1764" w:hanging="360"/>
      </w:pPr>
    </w:lvl>
    <w:lvl w:ilvl="2">
      <w:start w:val="1"/>
      <w:numFmt w:val="lowerRoman"/>
      <w:lvlText w:val="%3."/>
      <w:lvlJc w:val="right"/>
      <w:pPr>
        <w:tabs>
          <w:tab w:val="num" w:pos="2484"/>
        </w:tabs>
        <w:ind w:left="2484" w:hanging="180"/>
      </w:pPr>
    </w:lvl>
    <w:lvl w:ilvl="3">
      <w:start w:val="1"/>
      <w:numFmt w:val="decimal"/>
      <w:lvlText w:val="%4."/>
      <w:lvlJc w:val="left"/>
      <w:pPr>
        <w:tabs>
          <w:tab w:val="num" w:pos="3204"/>
        </w:tabs>
        <w:ind w:left="3204" w:hanging="360"/>
      </w:pPr>
    </w:lvl>
    <w:lvl w:ilvl="4">
      <w:start w:val="1"/>
      <w:numFmt w:val="lowerLetter"/>
      <w:lvlText w:val="%5."/>
      <w:lvlJc w:val="left"/>
      <w:pPr>
        <w:tabs>
          <w:tab w:val="num" w:pos="3924"/>
        </w:tabs>
        <w:ind w:left="3924" w:hanging="360"/>
      </w:pPr>
    </w:lvl>
    <w:lvl w:ilvl="5">
      <w:start w:val="1"/>
      <w:numFmt w:val="lowerRoman"/>
      <w:lvlText w:val="%6."/>
      <w:lvlJc w:val="right"/>
      <w:pPr>
        <w:tabs>
          <w:tab w:val="num" w:pos="4644"/>
        </w:tabs>
        <w:ind w:left="4644" w:hanging="180"/>
      </w:pPr>
    </w:lvl>
    <w:lvl w:ilvl="6">
      <w:start w:val="1"/>
      <w:numFmt w:val="decimal"/>
      <w:lvlText w:val="%7."/>
      <w:lvlJc w:val="left"/>
      <w:pPr>
        <w:tabs>
          <w:tab w:val="num" w:pos="5364"/>
        </w:tabs>
        <w:ind w:left="5364" w:hanging="360"/>
      </w:pPr>
    </w:lvl>
    <w:lvl w:ilvl="7">
      <w:start w:val="1"/>
      <w:numFmt w:val="lowerLetter"/>
      <w:lvlText w:val="%8."/>
      <w:lvlJc w:val="left"/>
      <w:pPr>
        <w:tabs>
          <w:tab w:val="num" w:pos="6084"/>
        </w:tabs>
        <w:ind w:left="6084" w:hanging="360"/>
      </w:pPr>
    </w:lvl>
    <w:lvl w:ilvl="8">
      <w:start w:val="1"/>
      <w:numFmt w:val="lowerRoman"/>
      <w:lvlText w:val="%9."/>
      <w:lvlJc w:val="right"/>
      <w:pPr>
        <w:tabs>
          <w:tab w:val="num" w:pos="6804"/>
        </w:tabs>
        <w:ind w:left="6804" w:hanging="180"/>
      </w:pPr>
    </w:lvl>
  </w:abstractNum>
  <w:abstractNum w:abstractNumId="13" w15:restartNumberingAfterBreak="0">
    <w:nsid w:val="27BB6048"/>
    <w:multiLevelType w:val="hybridMultilevel"/>
    <w:tmpl w:val="C9A0A218"/>
    <w:lvl w:ilvl="0" w:tplc="0419000F">
      <w:start w:val="1"/>
      <w:numFmt w:val="decimal"/>
      <w:lvlText w:val="%1."/>
      <w:lvlJc w:val="left"/>
      <w:pPr>
        <w:tabs>
          <w:tab w:val="num" w:pos="1210"/>
        </w:tabs>
        <w:ind w:left="1210" w:hanging="360"/>
      </w:pPr>
    </w:lvl>
    <w:lvl w:ilvl="1" w:tplc="04190019" w:tentative="1">
      <w:start w:val="1"/>
      <w:numFmt w:val="lowerLetter"/>
      <w:lvlText w:val="%2."/>
      <w:lvlJc w:val="left"/>
      <w:pPr>
        <w:tabs>
          <w:tab w:val="num" w:pos="1130"/>
        </w:tabs>
        <w:ind w:left="1130" w:hanging="360"/>
      </w:pPr>
    </w:lvl>
    <w:lvl w:ilvl="2" w:tplc="0419001B" w:tentative="1">
      <w:start w:val="1"/>
      <w:numFmt w:val="lowerRoman"/>
      <w:lvlText w:val="%3."/>
      <w:lvlJc w:val="right"/>
      <w:pPr>
        <w:tabs>
          <w:tab w:val="num" w:pos="1850"/>
        </w:tabs>
        <w:ind w:left="1850" w:hanging="180"/>
      </w:pPr>
    </w:lvl>
    <w:lvl w:ilvl="3" w:tplc="0419000F" w:tentative="1">
      <w:start w:val="1"/>
      <w:numFmt w:val="decimal"/>
      <w:lvlText w:val="%4."/>
      <w:lvlJc w:val="left"/>
      <w:pPr>
        <w:tabs>
          <w:tab w:val="num" w:pos="2570"/>
        </w:tabs>
        <w:ind w:left="2570" w:hanging="360"/>
      </w:pPr>
    </w:lvl>
    <w:lvl w:ilvl="4" w:tplc="04190019" w:tentative="1">
      <w:start w:val="1"/>
      <w:numFmt w:val="lowerLetter"/>
      <w:lvlText w:val="%5."/>
      <w:lvlJc w:val="left"/>
      <w:pPr>
        <w:tabs>
          <w:tab w:val="num" w:pos="3290"/>
        </w:tabs>
        <w:ind w:left="3290" w:hanging="360"/>
      </w:pPr>
    </w:lvl>
    <w:lvl w:ilvl="5" w:tplc="0419001B" w:tentative="1">
      <w:start w:val="1"/>
      <w:numFmt w:val="lowerRoman"/>
      <w:lvlText w:val="%6."/>
      <w:lvlJc w:val="right"/>
      <w:pPr>
        <w:tabs>
          <w:tab w:val="num" w:pos="4010"/>
        </w:tabs>
        <w:ind w:left="4010" w:hanging="180"/>
      </w:pPr>
    </w:lvl>
    <w:lvl w:ilvl="6" w:tplc="0419000F" w:tentative="1">
      <w:start w:val="1"/>
      <w:numFmt w:val="decimal"/>
      <w:lvlText w:val="%7."/>
      <w:lvlJc w:val="left"/>
      <w:pPr>
        <w:tabs>
          <w:tab w:val="num" w:pos="4730"/>
        </w:tabs>
        <w:ind w:left="4730" w:hanging="360"/>
      </w:pPr>
    </w:lvl>
    <w:lvl w:ilvl="7" w:tplc="04190019" w:tentative="1">
      <w:start w:val="1"/>
      <w:numFmt w:val="lowerLetter"/>
      <w:lvlText w:val="%8."/>
      <w:lvlJc w:val="left"/>
      <w:pPr>
        <w:tabs>
          <w:tab w:val="num" w:pos="5450"/>
        </w:tabs>
        <w:ind w:left="5450" w:hanging="360"/>
      </w:pPr>
    </w:lvl>
    <w:lvl w:ilvl="8" w:tplc="0419001B" w:tentative="1">
      <w:start w:val="1"/>
      <w:numFmt w:val="lowerRoman"/>
      <w:lvlText w:val="%9."/>
      <w:lvlJc w:val="right"/>
      <w:pPr>
        <w:tabs>
          <w:tab w:val="num" w:pos="6170"/>
        </w:tabs>
        <w:ind w:left="6170" w:hanging="180"/>
      </w:pPr>
    </w:lvl>
  </w:abstractNum>
  <w:abstractNum w:abstractNumId="14" w15:restartNumberingAfterBreak="0">
    <w:nsid w:val="2A261F63"/>
    <w:multiLevelType w:val="hybridMultilevel"/>
    <w:tmpl w:val="ABDED716"/>
    <w:lvl w:ilvl="0" w:tplc="EB06E354">
      <w:start w:val="2"/>
      <w:numFmt w:val="bullet"/>
      <w:lvlText w:val="-"/>
      <w:lvlJc w:val="left"/>
      <w:pPr>
        <w:tabs>
          <w:tab w:val="num" w:pos="473"/>
        </w:tabs>
        <w:ind w:left="473"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43626B1"/>
    <w:multiLevelType w:val="hybridMultilevel"/>
    <w:tmpl w:val="218A20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8F0E56"/>
    <w:multiLevelType w:val="hybridMultilevel"/>
    <w:tmpl w:val="ED34A502"/>
    <w:lvl w:ilvl="0" w:tplc="F16077A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15:restartNumberingAfterBreak="0">
    <w:nsid w:val="401C2F82"/>
    <w:multiLevelType w:val="hybridMultilevel"/>
    <w:tmpl w:val="90C20858"/>
    <w:lvl w:ilvl="0" w:tplc="0419000F">
      <w:start w:val="1"/>
      <w:numFmt w:val="decimal"/>
      <w:lvlText w:val="%1."/>
      <w:lvlJc w:val="left"/>
      <w:pPr>
        <w:tabs>
          <w:tab w:val="num" w:pos="927"/>
        </w:tabs>
        <w:ind w:left="927" w:hanging="360"/>
      </w:pPr>
    </w:lvl>
    <w:lvl w:ilvl="1" w:tplc="04190019" w:tentative="1">
      <w:start w:val="1"/>
      <w:numFmt w:val="lowerLetter"/>
      <w:lvlText w:val="%2."/>
      <w:lvlJc w:val="left"/>
      <w:pPr>
        <w:tabs>
          <w:tab w:val="num" w:pos="1157"/>
        </w:tabs>
        <w:ind w:left="1157" w:hanging="360"/>
      </w:pPr>
    </w:lvl>
    <w:lvl w:ilvl="2" w:tplc="0419001B" w:tentative="1">
      <w:start w:val="1"/>
      <w:numFmt w:val="lowerRoman"/>
      <w:lvlText w:val="%3."/>
      <w:lvlJc w:val="right"/>
      <w:pPr>
        <w:tabs>
          <w:tab w:val="num" w:pos="1877"/>
        </w:tabs>
        <w:ind w:left="1877" w:hanging="180"/>
      </w:pPr>
    </w:lvl>
    <w:lvl w:ilvl="3" w:tplc="0419000F" w:tentative="1">
      <w:start w:val="1"/>
      <w:numFmt w:val="decimal"/>
      <w:lvlText w:val="%4."/>
      <w:lvlJc w:val="left"/>
      <w:pPr>
        <w:tabs>
          <w:tab w:val="num" w:pos="2597"/>
        </w:tabs>
        <w:ind w:left="2597" w:hanging="360"/>
      </w:pPr>
    </w:lvl>
    <w:lvl w:ilvl="4" w:tplc="04190019" w:tentative="1">
      <w:start w:val="1"/>
      <w:numFmt w:val="lowerLetter"/>
      <w:lvlText w:val="%5."/>
      <w:lvlJc w:val="left"/>
      <w:pPr>
        <w:tabs>
          <w:tab w:val="num" w:pos="3317"/>
        </w:tabs>
        <w:ind w:left="3317" w:hanging="360"/>
      </w:pPr>
    </w:lvl>
    <w:lvl w:ilvl="5" w:tplc="0419001B" w:tentative="1">
      <w:start w:val="1"/>
      <w:numFmt w:val="lowerRoman"/>
      <w:lvlText w:val="%6."/>
      <w:lvlJc w:val="right"/>
      <w:pPr>
        <w:tabs>
          <w:tab w:val="num" w:pos="4037"/>
        </w:tabs>
        <w:ind w:left="4037" w:hanging="180"/>
      </w:pPr>
    </w:lvl>
    <w:lvl w:ilvl="6" w:tplc="0419000F" w:tentative="1">
      <w:start w:val="1"/>
      <w:numFmt w:val="decimal"/>
      <w:lvlText w:val="%7."/>
      <w:lvlJc w:val="left"/>
      <w:pPr>
        <w:tabs>
          <w:tab w:val="num" w:pos="4757"/>
        </w:tabs>
        <w:ind w:left="4757" w:hanging="360"/>
      </w:pPr>
    </w:lvl>
    <w:lvl w:ilvl="7" w:tplc="04190019" w:tentative="1">
      <w:start w:val="1"/>
      <w:numFmt w:val="lowerLetter"/>
      <w:lvlText w:val="%8."/>
      <w:lvlJc w:val="left"/>
      <w:pPr>
        <w:tabs>
          <w:tab w:val="num" w:pos="5477"/>
        </w:tabs>
        <w:ind w:left="5477" w:hanging="360"/>
      </w:pPr>
    </w:lvl>
    <w:lvl w:ilvl="8" w:tplc="0419001B" w:tentative="1">
      <w:start w:val="1"/>
      <w:numFmt w:val="lowerRoman"/>
      <w:lvlText w:val="%9."/>
      <w:lvlJc w:val="right"/>
      <w:pPr>
        <w:tabs>
          <w:tab w:val="num" w:pos="6197"/>
        </w:tabs>
        <w:ind w:left="6197" w:hanging="180"/>
      </w:pPr>
    </w:lvl>
  </w:abstractNum>
  <w:abstractNum w:abstractNumId="18" w15:restartNumberingAfterBreak="0">
    <w:nsid w:val="42062735"/>
    <w:multiLevelType w:val="hybridMultilevel"/>
    <w:tmpl w:val="CF58F3B2"/>
    <w:lvl w:ilvl="0" w:tplc="F968AE0C">
      <w:start w:val="1"/>
      <w:numFmt w:val="decimal"/>
      <w:lvlText w:val="%1."/>
      <w:lvlJc w:val="left"/>
      <w:pPr>
        <w:tabs>
          <w:tab w:val="num" w:pos="586"/>
        </w:tabs>
        <w:ind w:left="586" w:hanging="416"/>
      </w:pPr>
      <w:rPr>
        <w:rFonts w:hint="default"/>
      </w:rPr>
    </w:lvl>
    <w:lvl w:ilvl="1" w:tplc="04190019" w:tentative="1">
      <w:start w:val="1"/>
      <w:numFmt w:val="lowerLetter"/>
      <w:lvlText w:val="%2."/>
      <w:lvlJc w:val="left"/>
      <w:pPr>
        <w:tabs>
          <w:tab w:val="num" w:pos="1553"/>
        </w:tabs>
        <w:ind w:left="1553" w:hanging="360"/>
      </w:pPr>
    </w:lvl>
    <w:lvl w:ilvl="2" w:tplc="0419001B" w:tentative="1">
      <w:start w:val="1"/>
      <w:numFmt w:val="lowerRoman"/>
      <w:lvlText w:val="%3."/>
      <w:lvlJc w:val="right"/>
      <w:pPr>
        <w:tabs>
          <w:tab w:val="num" w:pos="2273"/>
        </w:tabs>
        <w:ind w:left="2273" w:hanging="180"/>
      </w:pPr>
    </w:lvl>
    <w:lvl w:ilvl="3" w:tplc="0419000F" w:tentative="1">
      <w:start w:val="1"/>
      <w:numFmt w:val="decimal"/>
      <w:lvlText w:val="%4."/>
      <w:lvlJc w:val="left"/>
      <w:pPr>
        <w:tabs>
          <w:tab w:val="num" w:pos="2993"/>
        </w:tabs>
        <w:ind w:left="2993" w:hanging="360"/>
      </w:pPr>
    </w:lvl>
    <w:lvl w:ilvl="4" w:tplc="04190019" w:tentative="1">
      <w:start w:val="1"/>
      <w:numFmt w:val="lowerLetter"/>
      <w:lvlText w:val="%5."/>
      <w:lvlJc w:val="left"/>
      <w:pPr>
        <w:tabs>
          <w:tab w:val="num" w:pos="3713"/>
        </w:tabs>
        <w:ind w:left="3713" w:hanging="360"/>
      </w:pPr>
    </w:lvl>
    <w:lvl w:ilvl="5" w:tplc="0419001B" w:tentative="1">
      <w:start w:val="1"/>
      <w:numFmt w:val="lowerRoman"/>
      <w:lvlText w:val="%6."/>
      <w:lvlJc w:val="right"/>
      <w:pPr>
        <w:tabs>
          <w:tab w:val="num" w:pos="4433"/>
        </w:tabs>
        <w:ind w:left="4433" w:hanging="180"/>
      </w:pPr>
    </w:lvl>
    <w:lvl w:ilvl="6" w:tplc="0419000F" w:tentative="1">
      <w:start w:val="1"/>
      <w:numFmt w:val="decimal"/>
      <w:lvlText w:val="%7."/>
      <w:lvlJc w:val="left"/>
      <w:pPr>
        <w:tabs>
          <w:tab w:val="num" w:pos="5153"/>
        </w:tabs>
        <w:ind w:left="5153" w:hanging="360"/>
      </w:pPr>
    </w:lvl>
    <w:lvl w:ilvl="7" w:tplc="04190019" w:tentative="1">
      <w:start w:val="1"/>
      <w:numFmt w:val="lowerLetter"/>
      <w:lvlText w:val="%8."/>
      <w:lvlJc w:val="left"/>
      <w:pPr>
        <w:tabs>
          <w:tab w:val="num" w:pos="5873"/>
        </w:tabs>
        <w:ind w:left="5873" w:hanging="360"/>
      </w:pPr>
    </w:lvl>
    <w:lvl w:ilvl="8" w:tplc="0419001B" w:tentative="1">
      <w:start w:val="1"/>
      <w:numFmt w:val="lowerRoman"/>
      <w:lvlText w:val="%9."/>
      <w:lvlJc w:val="right"/>
      <w:pPr>
        <w:tabs>
          <w:tab w:val="num" w:pos="6593"/>
        </w:tabs>
        <w:ind w:left="6593" w:hanging="180"/>
      </w:pPr>
    </w:lvl>
  </w:abstractNum>
  <w:abstractNum w:abstractNumId="19" w15:restartNumberingAfterBreak="0">
    <w:nsid w:val="4DB7356D"/>
    <w:multiLevelType w:val="multilevel"/>
    <w:tmpl w:val="B4165F30"/>
    <w:lvl w:ilvl="0">
      <w:start w:val="1"/>
      <w:numFmt w:val="decimal"/>
      <w:lvlText w:val="%1."/>
      <w:lvlJc w:val="left"/>
      <w:pPr>
        <w:tabs>
          <w:tab w:val="num" w:pos="927"/>
        </w:tabs>
        <w:ind w:left="927" w:hanging="360"/>
      </w:pPr>
    </w:lvl>
    <w:lvl w:ilvl="1">
      <w:start w:val="1"/>
      <w:numFmt w:val="lowerLetter"/>
      <w:lvlText w:val="%2."/>
      <w:lvlJc w:val="left"/>
      <w:pPr>
        <w:tabs>
          <w:tab w:val="num" w:pos="1764"/>
        </w:tabs>
        <w:ind w:left="1764" w:hanging="360"/>
      </w:pPr>
    </w:lvl>
    <w:lvl w:ilvl="2">
      <w:start w:val="1"/>
      <w:numFmt w:val="lowerRoman"/>
      <w:lvlText w:val="%3."/>
      <w:lvlJc w:val="right"/>
      <w:pPr>
        <w:tabs>
          <w:tab w:val="num" w:pos="2484"/>
        </w:tabs>
        <w:ind w:left="2484" w:hanging="180"/>
      </w:pPr>
    </w:lvl>
    <w:lvl w:ilvl="3">
      <w:start w:val="1"/>
      <w:numFmt w:val="decimal"/>
      <w:lvlText w:val="%4."/>
      <w:lvlJc w:val="left"/>
      <w:pPr>
        <w:tabs>
          <w:tab w:val="num" w:pos="3204"/>
        </w:tabs>
        <w:ind w:left="3204" w:hanging="360"/>
      </w:pPr>
    </w:lvl>
    <w:lvl w:ilvl="4">
      <w:start w:val="1"/>
      <w:numFmt w:val="lowerLetter"/>
      <w:lvlText w:val="%5."/>
      <w:lvlJc w:val="left"/>
      <w:pPr>
        <w:tabs>
          <w:tab w:val="num" w:pos="3924"/>
        </w:tabs>
        <w:ind w:left="3924" w:hanging="360"/>
      </w:pPr>
    </w:lvl>
    <w:lvl w:ilvl="5">
      <w:start w:val="1"/>
      <w:numFmt w:val="lowerRoman"/>
      <w:lvlText w:val="%6."/>
      <w:lvlJc w:val="right"/>
      <w:pPr>
        <w:tabs>
          <w:tab w:val="num" w:pos="4644"/>
        </w:tabs>
        <w:ind w:left="4644" w:hanging="180"/>
      </w:pPr>
    </w:lvl>
    <w:lvl w:ilvl="6">
      <w:start w:val="1"/>
      <w:numFmt w:val="decimal"/>
      <w:lvlText w:val="%7."/>
      <w:lvlJc w:val="left"/>
      <w:pPr>
        <w:tabs>
          <w:tab w:val="num" w:pos="5364"/>
        </w:tabs>
        <w:ind w:left="5364" w:hanging="360"/>
      </w:pPr>
    </w:lvl>
    <w:lvl w:ilvl="7">
      <w:start w:val="1"/>
      <w:numFmt w:val="lowerLetter"/>
      <w:lvlText w:val="%8."/>
      <w:lvlJc w:val="left"/>
      <w:pPr>
        <w:tabs>
          <w:tab w:val="num" w:pos="6084"/>
        </w:tabs>
        <w:ind w:left="6084" w:hanging="360"/>
      </w:pPr>
    </w:lvl>
    <w:lvl w:ilvl="8">
      <w:start w:val="1"/>
      <w:numFmt w:val="lowerRoman"/>
      <w:lvlText w:val="%9."/>
      <w:lvlJc w:val="right"/>
      <w:pPr>
        <w:tabs>
          <w:tab w:val="num" w:pos="6804"/>
        </w:tabs>
        <w:ind w:left="6804" w:hanging="180"/>
      </w:pPr>
    </w:lvl>
  </w:abstractNum>
  <w:abstractNum w:abstractNumId="20" w15:restartNumberingAfterBreak="0">
    <w:nsid w:val="4EC81BEC"/>
    <w:multiLevelType w:val="multilevel"/>
    <w:tmpl w:val="E4169F26"/>
    <w:lvl w:ilvl="0">
      <w:start w:val="1"/>
      <w:numFmt w:val="decimal"/>
      <w:lvlText w:val="%1."/>
      <w:lvlJc w:val="left"/>
      <w:pPr>
        <w:tabs>
          <w:tab w:val="num" w:pos="357"/>
        </w:tabs>
        <w:ind w:left="0" w:firstLine="11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F192CAA"/>
    <w:multiLevelType w:val="hybridMultilevel"/>
    <w:tmpl w:val="4ACA9CF6"/>
    <w:lvl w:ilvl="0" w:tplc="F968AE0C">
      <w:start w:val="1"/>
      <w:numFmt w:val="decimal"/>
      <w:lvlText w:val="%1."/>
      <w:lvlJc w:val="left"/>
      <w:pPr>
        <w:tabs>
          <w:tab w:val="num" w:pos="473"/>
        </w:tabs>
        <w:ind w:left="473" w:hanging="41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F5E1DD0"/>
    <w:multiLevelType w:val="hybridMultilevel"/>
    <w:tmpl w:val="C95431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0395034"/>
    <w:multiLevelType w:val="multilevel"/>
    <w:tmpl w:val="F9FE2F6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2432"/>
        </w:tabs>
        <w:ind w:left="2432" w:hanging="1440"/>
      </w:pPr>
      <w:rPr>
        <w:i w:val="0"/>
      </w:rPr>
    </w:lvl>
    <w:lvl w:ilvl="8">
      <w:start w:val="1"/>
      <w:numFmt w:val="decimal"/>
      <w:pStyle w:val="9"/>
      <w:lvlText w:val="%1.%2.%3.%4.%5.%6.%7.%8.%9"/>
      <w:lvlJc w:val="left"/>
      <w:pPr>
        <w:tabs>
          <w:tab w:val="num" w:pos="1584"/>
        </w:tabs>
        <w:ind w:left="1584" w:hanging="1584"/>
      </w:pPr>
    </w:lvl>
  </w:abstractNum>
  <w:abstractNum w:abstractNumId="24" w15:restartNumberingAfterBreak="0">
    <w:nsid w:val="532D315F"/>
    <w:multiLevelType w:val="hybridMultilevel"/>
    <w:tmpl w:val="A48AE1F4"/>
    <w:lvl w:ilvl="0" w:tplc="0419000F">
      <w:start w:val="1"/>
      <w:numFmt w:val="decimal"/>
      <w:lvlText w:val="%1."/>
      <w:lvlJc w:val="left"/>
      <w:pPr>
        <w:tabs>
          <w:tab w:val="num" w:pos="927"/>
        </w:tabs>
        <w:ind w:left="927" w:hanging="360"/>
      </w:pPr>
    </w:lvl>
    <w:lvl w:ilvl="1" w:tplc="04190019" w:tentative="1">
      <w:start w:val="1"/>
      <w:numFmt w:val="lowerLetter"/>
      <w:lvlText w:val="%2."/>
      <w:lvlJc w:val="left"/>
      <w:pPr>
        <w:tabs>
          <w:tab w:val="num" w:pos="1157"/>
        </w:tabs>
        <w:ind w:left="1157" w:hanging="360"/>
      </w:pPr>
    </w:lvl>
    <w:lvl w:ilvl="2" w:tplc="0419001B" w:tentative="1">
      <w:start w:val="1"/>
      <w:numFmt w:val="lowerRoman"/>
      <w:lvlText w:val="%3."/>
      <w:lvlJc w:val="right"/>
      <w:pPr>
        <w:tabs>
          <w:tab w:val="num" w:pos="1877"/>
        </w:tabs>
        <w:ind w:left="1877" w:hanging="180"/>
      </w:pPr>
    </w:lvl>
    <w:lvl w:ilvl="3" w:tplc="0419000F" w:tentative="1">
      <w:start w:val="1"/>
      <w:numFmt w:val="decimal"/>
      <w:lvlText w:val="%4."/>
      <w:lvlJc w:val="left"/>
      <w:pPr>
        <w:tabs>
          <w:tab w:val="num" w:pos="2597"/>
        </w:tabs>
        <w:ind w:left="2597" w:hanging="360"/>
      </w:pPr>
    </w:lvl>
    <w:lvl w:ilvl="4" w:tplc="04190019" w:tentative="1">
      <w:start w:val="1"/>
      <w:numFmt w:val="lowerLetter"/>
      <w:lvlText w:val="%5."/>
      <w:lvlJc w:val="left"/>
      <w:pPr>
        <w:tabs>
          <w:tab w:val="num" w:pos="3317"/>
        </w:tabs>
        <w:ind w:left="3317" w:hanging="360"/>
      </w:pPr>
    </w:lvl>
    <w:lvl w:ilvl="5" w:tplc="0419001B" w:tentative="1">
      <w:start w:val="1"/>
      <w:numFmt w:val="lowerRoman"/>
      <w:lvlText w:val="%6."/>
      <w:lvlJc w:val="right"/>
      <w:pPr>
        <w:tabs>
          <w:tab w:val="num" w:pos="4037"/>
        </w:tabs>
        <w:ind w:left="4037" w:hanging="180"/>
      </w:pPr>
    </w:lvl>
    <w:lvl w:ilvl="6" w:tplc="0419000F" w:tentative="1">
      <w:start w:val="1"/>
      <w:numFmt w:val="decimal"/>
      <w:lvlText w:val="%7."/>
      <w:lvlJc w:val="left"/>
      <w:pPr>
        <w:tabs>
          <w:tab w:val="num" w:pos="4757"/>
        </w:tabs>
        <w:ind w:left="4757" w:hanging="360"/>
      </w:pPr>
    </w:lvl>
    <w:lvl w:ilvl="7" w:tplc="04190019" w:tentative="1">
      <w:start w:val="1"/>
      <w:numFmt w:val="lowerLetter"/>
      <w:lvlText w:val="%8."/>
      <w:lvlJc w:val="left"/>
      <w:pPr>
        <w:tabs>
          <w:tab w:val="num" w:pos="5477"/>
        </w:tabs>
        <w:ind w:left="5477" w:hanging="360"/>
      </w:pPr>
    </w:lvl>
    <w:lvl w:ilvl="8" w:tplc="0419001B" w:tentative="1">
      <w:start w:val="1"/>
      <w:numFmt w:val="lowerRoman"/>
      <w:lvlText w:val="%9."/>
      <w:lvlJc w:val="right"/>
      <w:pPr>
        <w:tabs>
          <w:tab w:val="num" w:pos="6197"/>
        </w:tabs>
        <w:ind w:left="6197" w:hanging="180"/>
      </w:pPr>
    </w:lvl>
  </w:abstractNum>
  <w:abstractNum w:abstractNumId="25" w15:restartNumberingAfterBreak="0">
    <w:nsid w:val="55A021CE"/>
    <w:multiLevelType w:val="hybridMultilevel"/>
    <w:tmpl w:val="B4165F30"/>
    <w:lvl w:ilvl="0" w:tplc="0419000F">
      <w:start w:val="1"/>
      <w:numFmt w:val="decimal"/>
      <w:lvlText w:val="%1."/>
      <w:lvlJc w:val="left"/>
      <w:pPr>
        <w:tabs>
          <w:tab w:val="num" w:pos="927"/>
        </w:tabs>
        <w:ind w:left="927" w:hanging="360"/>
      </w:pPr>
    </w:lvl>
    <w:lvl w:ilvl="1" w:tplc="04190019" w:tentative="1">
      <w:start w:val="1"/>
      <w:numFmt w:val="lowerLetter"/>
      <w:lvlText w:val="%2."/>
      <w:lvlJc w:val="left"/>
      <w:pPr>
        <w:tabs>
          <w:tab w:val="num" w:pos="1764"/>
        </w:tabs>
        <w:ind w:left="1764" w:hanging="360"/>
      </w:pPr>
    </w:lvl>
    <w:lvl w:ilvl="2" w:tplc="0419001B" w:tentative="1">
      <w:start w:val="1"/>
      <w:numFmt w:val="lowerRoman"/>
      <w:lvlText w:val="%3."/>
      <w:lvlJc w:val="right"/>
      <w:pPr>
        <w:tabs>
          <w:tab w:val="num" w:pos="2484"/>
        </w:tabs>
        <w:ind w:left="2484" w:hanging="180"/>
      </w:pPr>
    </w:lvl>
    <w:lvl w:ilvl="3" w:tplc="0419000F" w:tentative="1">
      <w:start w:val="1"/>
      <w:numFmt w:val="decimal"/>
      <w:lvlText w:val="%4."/>
      <w:lvlJc w:val="left"/>
      <w:pPr>
        <w:tabs>
          <w:tab w:val="num" w:pos="3204"/>
        </w:tabs>
        <w:ind w:left="3204" w:hanging="360"/>
      </w:pPr>
    </w:lvl>
    <w:lvl w:ilvl="4" w:tplc="04190019" w:tentative="1">
      <w:start w:val="1"/>
      <w:numFmt w:val="lowerLetter"/>
      <w:lvlText w:val="%5."/>
      <w:lvlJc w:val="left"/>
      <w:pPr>
        <w:tabs>
          <w:tab w:val="num" w:pos="3924"/>
        </w:tabs>
        <w:ind w:left="3924" w:hanging="360"/>
      </w:pPr>
    </w:lvl>
    <w:lvl w:ilvl="5" w:tplc="0419001B" w:tentative="1">
      <w:start w:val="1"/>
      <w:numFmt w:val="lowerRoman"/>
      <w:lvlText w:val="%6."/>
      <w:lvlJc w:val="right"/>
      <w:pPr>
        <w:tabs>
          <w:tab w:val="num" w:pos="4644"/>
        </w:tabs>
        <w:ind w:left="4644" w:hanging="180"/>
      </w:pPr>
    </w:lvl>
    <w:lvl w:ilvl="6" w:tplc="0419000F" w:tentative="1">
      <w:start w:val="1"/>
      <w:numFmt w:val="decimal"/>
      <w:lvlText w:val="%7."/>
      <w:lvlJc w:val="left"/>
      <w:pPr>
        <w:tabs>
          <w:tab w:val="num" w:pos="5364"/>
        </w:tabs>
        <w:ind w:left="5364" w:hanging="360"/>
      </w:pPr>
    </w:lvl>
    <w:lvl w:ilvl="7" w:tplc="04190019" w:tentative="1">
      <w:start w:val="1"/>
      <w:numFmt w:val="lowerLetter"/>
      <w:lvlText w:val="%8."/>
      <w:lvlJc w:val="left"/>
      <w:pPr>
        <w:tabs>
          <w:tab w:val="num" w:pos="6084"/>
        </w:tabs>
        <w:ind w:left="6084" w:hanging="360"/>
      </w:pPr>
    </w:lvl>
    <w:lvl w:ilvl="8" w:tplc="0419001B" w:tentative="1">
      <w:start w:val="1"/>
      <w:numFmt w:val="lowerRoman"/>
      <w:lvlText w:val="%9."/>
      <w:lvlJc w:val="right"/>
      <w:pPr>
        <w:tabs>
          <w:tab w:val="num" w:pos="6804"/>
        </w:tabs>
        <w:ind w:left="6804" w:hanging="180"/>
      </w:pPr>
    </w:lvl>
  </w:abstractNum>
  <w:abstractNum w:abstractNumId="26" w15:restartNumberingAfterBreak="0">
    <w:nsid w:val="5DE321E6"/>
    <w:multiLevelType w:val="hybridMultilevel"/>
    <w:tmpl w:val="401CCFAC"/>
    <w:lvl w:ilvl="0" w:tplc="1C287E28">
      <w:start w:val="1"/>
      <w:numFmt w:val="decimal"/>
      <w:lvlText w:val="%1."/>
      <w:lvlJc w:val="left"/>
      <w:pPr>
        <w:ind w:left="431" w:hanging="360"/>
      </w:pPr>
      <w:rPr>
        <w:rFonts w:hint="default"/>
      </w:rPr>
    </w:lvl>
    <w:lvl w:ilvl="1" w:tplc="04190019" w:tentative="1">
      <w:start w:val="1"/>
      <w:numFmt w:val="lowerLetter"/>
      <w:lvlText w:val="%2."/>
      <w:lvlJc w:val="left"/>
      <w:pPr>
        <w:ind w:left="1151" w:hanging="360"/>
      </w:pPr>
    </w:lvl>
    <w:lvl w:ilvl="2" w:tplc="0419001B" w:tentative="1">
      <w:start w:val="1"/>
      <w:numFmt w:val="lowerRoman"/>
      <w:lvlText w:val="%3."/>
      <w:lvlJc w:val="right"/>
      <w:pPr>
        <w:ind w:left="1871" w:hanging="180"/>
      </w:pPr>
    </w:lvl>
    <w:lvl w:ilvl="3" w:tplc="0419000F" w:tentative="1">
      <w:start w:val="1"/>
      <w:numFmt w:val="decimal"/>
      <w:lvlText w:val="%4."/>
      <w:lvlJc w:val="left"/>
      <w:pPr>
        <w:ind w:left="2591" w:hanging="360"/>
      </w:pPr>
    </w:lvl>
    <w:lvl w:ilvl="4" w:tplc="04190019" w:tentative="1">
      <w:start w:val="1"/>
      <w:numFmt w:val="lowerLetter"/>
      <w:lvlText w:val="%5."/>
      <w:lvlJc w:val="left"/>
      <w:pPr>
        <w:ind w:left="3311" w:hanging="360"/>
      </w:pPr>
    </w:lvl>
    <w:lvl w:ilvl="5" w:tplc="0419001B" w:tentative="1">
      <w:start w:val="1"/>
      <w:numFmt w:val="lowerRoman"/>
      <w:lvlText w:val="%6."/>
      <w:lvlJc w:val="right"/>
      <w:pPr>
        <w:ind w:left="4031" w:hanging="180"/>
      </w:pPr>
    </w:lvl>
    <w:lvl w:ilvl="6" w:tplc="0419000F" w:tentative="1">
      <w:start w:val="1"/>
      <w:numFmt w:val="decimal"/>
      <w:lvlText w:val="%7."/>
      <w:lvlJc w:val="left"/>
      <w:pPr>
        <w:ind w:left="4751" w:hanging="360"/>
      </w:pPr>
    </w:lvl>
    <w:lvl w:ilvl="7" w:tplc="04190019" w:tentative="1">
      <w:start w:val="1"/>
      <w:numFmt w:val="lowerLetter"/>
      <w:lvlText w:val="%8."/>
      <w:lvlJc w:val="left"/>
      <w:pPr>
        <w:ind w:left="5471" w:hanging="360"/>
      </w:pPr>
    </w:lvl>
    <w:lvl w:ilvl="8" w:tplc="0419001B" w:tentative="1">
      <w:start w:val="1"/>
      <w:numFmt w:val="lowerRoman"/>
      <w:lvlText w:val="%9."/>
      <w:lvlJc w:val="right"/>
      <w:pPr>
        <w:ind w:left="6191" w:hanging="180"/>
      </w:pPr>
    </w:lvl>
  </w:abstractNum>
  <w:abstractNum w:abstractNumId="27" w15:restartNumberingAfterBreak="0">
    <w:nsid w:val="5E3863DD"/>
    <w:multiLevelType w:val="multilevel"/>
    <w:tmpl w:val="B364A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42C3B28"/>
    <w:multiLevelType w:val="hybridMultilevel"/>
    <w:tmpl w:val="5F10811A"/>
    <w:lvl w:ilvl="0" w:tplc="EB06E354">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E103C7"/>
    <w:multiLevelType w:val="multilevel"/>
    <w:tmpl w:val="486A6B58"/>
    <w:lvl w:ilvl="0">
      <w:start w:val="1"/>
      <w:numFmt w:val="decimal"/>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7725A82"/>
    <w:multiLevelType w:val="hybridMultilevel"/>
    <w:tmpl w:val="D090B732"/>
    <w:lvl w:ilvl="0" w:tplc="AE4C0ACC">
      <w:start w:val="1"/>
      <w:numFmt w:val="decimal"/>
      <w:lvlText w:val="%1."/>
      <w:lvlJc w:val="left"/>
      <w:pPr>
        <w:tabs>
          <w:tab w:val="num" w:pos="357"/>
        </w:tabs>
        <w:ind w:left="0" w:firstLine="11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68457EA8"/>
    <w:multiLevelType w:val="hybridMultilevel"/>
    <w:tmpl w:val="AECA2CC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405220D"/>
    <w:multiLevelType w:val="hybridMultilevel"/>
    <w:tmpl w:val="E4169F26"/>
    <w:lvl w:ilvl="0" w:tplc="AE4C0ACC">
      <w:start w:val="1"/>
      <w:numFmt w:val="decimal"/>
      <w:lvlText w:val="%1."/>
      <w:lvlJc w:val="left"/>
      <w:pPr>
        <w:tabs>
          <w:tab w:val="num" w:pos="357"/>
        </w:tabs>
        <w:ind w:left="0" w:firstLine="11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11"/>
  </w:num>
  <w:num w:numId="4">
    <w:abstractNumId w:val="23"/>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13"/>
  </w:num>
  <w:num w:numId="8">
    <w:abstractNumId w:val="10"/>
  </w:num>
  <w:num w:numId="9">
    <w:abstractNumId w:val="14"/>
  </w:num>
  <w:num w:numId="10">
    <w:abstractNumId w:val="7"/>
  </w:num>
  <w:num w:numId="11">
    <w:abstractNumId w:val="12"/>
  </w:num>
  <w:num w:numId="12">
    <w:abstractNumId w:val="17"/>
  </w:num>
  <w:num w:numId="13">
    <w:abstractNumId w:val="19"/>
  </w:num>
  <w:num w:numId="14">
    <w:abstractNumId w:val="24"/>
  </w:num>
  <w:num w:numId="15">
    <w:abstractNumId w:val="28"/>
  </w:num>
  <w:num w:numId="16">
    <w:abstractNumId w:val="32"/>
  </w:num>
  <w:num w:numId="17">
    <w:abstractNumId w:val="20"/>
  </w:num>
  <w:num w:numId="18">
    <w:abstractNumId w:val="30"/>
  </w:num>
  <w:num w:numId="19">
    <w:abstractNumId w:val="21"/>
  </w:num>
  <w:num w:numId="20">
    <w:abstractNumId w:val="29"/>
  </w:num>
  <w:num w:numId="21">
    <w:abstractNumId w:val="27"/>
  </w:num>
  <w:num w:numId="22">
    <w:abstractNumId w:val="3"/>
  </w:num>
  <w:num w:numId="23">
    <w:abstractNumId w:val="18"/>
  </w:num>
  <w:num w:numId="24">
    <w:abstractNumId w:val="6"/>
  </w:num>
  <w:num w:numId="25">
    <w:abstractNumId w:val="2"/>
  </w:num>
  <w:num w:numId="26">
    <w:abstractNumId w:val="26"/>
  </w:num>
  <w:num w:numId="27">
    <w:abstractNumId w:val="22"/>
  </w:num>
  <w:num w:numId="28">
    <w:abstractNumId w:val="8"/>
  </w:num>
  <w:num w:numId="29">
    <w:abstractNumId w:val="9"/>
  </w:num>
  <w:num w:numId="30">
    <w:abstractNumId w:val="15"/>
  </w:num>
  <w:num w:numId="31">
    <w:abstractNumId w:val="5"/>
  </w:num>
  <w:num w:numId="32">
    <w:abstractNumId w:val="4"/>
  </w:num>
  <w:num w:numId="33">
    <w:abstractNumId w:val="31"/>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524"/>
    <w:rsid w:val="008F12F1"/>
    <w:rsid w:val="00C145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9FA4F8-8810-4C6F-A25D-964CFAFB7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14524"/>
    <w:pPr>
      <w:keepNext/>
      <w:numPr>
        <w:numId w:val="1"/>
      </w:numPr>
      <w:suppressAutoHyphens/>
      <w:spacing w:before="240" w:after="60" w:line="240" w:lineRule="auto"/>
      <w:jc w:val="center"/>
      <w:outlineLvl w:val="0"/>
    </w:pPr>
    <w:rPr>
      <w:rFonts w:ascii="Times New Roman" w:eastAsia="Times New Roman" w:hAnsi="Times New Roman" w:cs="Times New Roman"/>
      <w:b/>
      <w:kern w:val="1"/>
      <w:sz w:val="36"/>
      <w:szCs w:val="20"/>
      <w:lang w:eastAsia="ar-SA"/>
    </w:rPr>
  </w:style>
  <w:style w:type="paragraph" w:styleId="2">
    <w:name w:val="heading 2"/>
    <w:basedOn w:val="a"/>
    <w:next w:val="a"/>
    <w:link w:val="20"/>
    <w:qFormat/>
    <w:rsid w:val="00C14524"/>
    <w:pPr>
      <w:keepNext/>
      <w:numPr>
        <w:ilvl w:val="1"/>
        <w:numId w:val="1"/>
      </w:numPr>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aliases w:val="Заголовок 3 v Знак"/>
    <w:basedOn w:val="a"/>
    <w:next w:val="a"/>
    <w:link w:val="30"/>
    <w:qFormat/>
    <w:rsid w:val="00C14524"/>
    <w:pPr>
      <w:keepNext/>
      <w:numPr>
        <w:ilvl w:val="2"/>
        <w:numId w:val="4"/>
      </w:numPr>
      <w:spacing w:before="240" w:after="60" w:line="240" w:lineRule="auto"/>
      <w:jc w:val="both"/>
      <w:outlineLvl w:val="2"/>
    </w:pPr>
    <w:rPr>
      <w:rFonts w:ascii="Arial" w:eastAsia="Times New Roman" w:hAnsi="Arial" w:cs="Times New Roman"/>
      <w:b/>
      <w:sz w:val="24"/>
      <w:szCs w:val="20"/>
      <w:lang w:eastAsia="ru-RU"/>
    </w:rPr>
  </w:style>
  <w:style w:type="paragraph" w:styleId="4">
    <w:name w:val="heading 4"/>
    <w:aliases w:val="Параграф"/>
    <w:basedOn w:val="a"/>
    <w:next w:val="a"/>
    <w:link w:val="40"/>
    <w:qFormat/>
    <w:rsid w:val="00C14524"/>
    <w:pPr>
      <w:keepNext/>
      <w:numPr>
        <w:ilvl w:val="3"/>
        <w:numId w:val="4"/>
      </w:numPr>
      <w:spacing w:before="240" w:after="60" w:line="240" w:lineRule="auto"/>
      <w:jc w:val="both"/>
      <w:outlineLvl w:val="3"/>
    </w:pPr>
    <w:rPr>
      <w:rFonts w:ascii="Arial" w:eastAsia="Times New Roman" w:hAnsi="Arial" w:cs="Times New Roman"/>
      <w:sz w:val="24"/>
      <w:szCs w:val="20"/>
      <w:lang w:eastAsia="ru-RU"/>
    </w:rPr>
  </w:style>
  <w:style w:type="paragraph" w:styleId="5">
    <w:name w:val="heading 5"/>
    <w:basedOn w:val="a"/>
    <w:next w:val="a"/>
    <w:link w:val="50"/>
    <w:qFormat/>
    <w:rsid w:val="00C14524"/>
    <w:pPr>
      <w:numPr>
        <w:ilvl w:val="4"/>
        <w:numId w:val="4"/>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
    <w:next w:val="a"/>
    <w:link w:val="60"/>
    <w:qFormat/>
    <w:rsid w:val="00C14524"/>
    <w:pPr>
      <w:numPr>
        <w:ilvl w:val="5"/>
        <w:numId w:val="4"/>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
    <w:next w:val="a"/>
    <w:link w:val="70"/>
    <w:qFormat/>
    <w:rsid w:val="00C14524"/>
    <w:pPr>
      <w:numPr>
        <w:ilvl w:val="6"/>
        <w:numId w:val="4"/>
      </w:numPr>
      <w:tabs>
        <w:tab w:val="clear" w:pos="1296"/>
      </w:tabs>
      <w:spacing w:before="240" w:after="60" w:line="240" w:lineRule="auto"/>
      <w:ind w:left="0" w:firstLine="0"/>
      <w:jc w:val="both"/>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C14524"/>
    <w:pPr>
      <w:numPr>
        <w:ilvl w:val="7"/>
        <w:numId w:val="4"/>
      </w:numPr>
      <w:spacing w:before="240" w:after="60" w:line="240" w:lineRule="auto"/>
      <w:ind w:left="0" w:firstLine="0"/>
      <w:jc w:val="both"/>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C14524"/>
    <w:pPr>
      <w:numPr>
        <w:ilvl w:val="8"/>
        <w:numId w:val="4"/>
      </w:numPr>
      <w:tabs>
        <w:tab w:val="clear" w:pos="1584"/>
      </w:tabs>
      <w:spacing w:before="240" w:after="60" w:line="240" w:lineRule="auto"/>
      <w:ind w:left="0" w:firstLine="0"/>
      <w:jc w:val="both"/>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4524"/>
    <w:rPr>
      <w:rFonts w:ascii="Times New Roman" w:eastAsia="Times New Roman" w:hAnsi="Times New Roman" w:cs="Times New Roman"/>
      <w:b/>
      <w:kern w:val="1"/>
      <w:sz w:val="36"/>
      <w:szCs w:val="20"/>
      <w:lang w:eastAsia="ar-SA"/>
    </w:rPr>
  </w:style>
  <w:style w:type="character" w:customStyle="1" w:styleId="20">
    <w:name w:val="Заголовок 2 Знак"/>
    <w:basedOn w:val="a0"/>
    <w:link w:val="2"/>
    <w:rsid w:val="00C14524"/>
    <w:rPr>
      <w:rFonts w:ascii="Arial" w:eastAsia="Times New Roman" w:hAnsi="Arial" w:cs="Arial"/>
      <w:b/>
      <w:bCs/>
      <w:i/>
      <w:iCs/>
      <w:sz w:val="28"/>
      <w:szCs w:val="28"/>
      <w:lang w:eastAsia="ar-SA"/>
    </w:rPr>
  </w:style>
  <w:style w:type="character" w:customStyle="1" w:styleId="30">
    <w:name w:val="Заголовок 3 Знак"/>
    <w:basedOn w:val="a0"/>
    <w:link w:val="3"/>
    <w:rsid w:val="00C14524"/>
    <w:rPr>
      <w:rFonts w:ascii="Arial" w:eastAsia="Times New Roman" w:hAnsi="Arial" w:cs="Times New Roman"/>
      <w:b/>
      <w:sz w:val="24"/>
      <w:szCs w:val="20"/>
      <w:lang w:eastAsia="ru-RU"/>
    </w:rPr>
  </w:style>
  <w:style w:type="character" w:customStyle="1" w:styleId="40">
    <w:name w:val="Заголовок 4 Знак"/>
    <w:basedOn w:val="a0"/>
    <w:link w:val="4"/>
    <w:rsid w:val="00C14524"/>
    <w:rPr>
      <w:rFonts w:ascii="Arial" w:eastAsia="Times New Roman" w:hAnsi="Arial" w:cs="Times New Roman"/>
      <w:sz w:val="24"/>
      <w:szCs w:val="20"/>
      <w:lang w:eastAsia="ru-RU"/>
    </w:rPr>
  </w:style>
  <w:style w:type="character" w:customStyle="1" w:styleId="50">
    <w:name w:val="Заголовок 5 Знак"/>
    <w:basedOn w:val="a0"/>
    <w:link w:val="5"/>
    <w:rsid w:val="00C14524"/>
    <w:rPr>
      <w:rFonts w:ascii="Times New Roman" w:eastAsia="Times New Roman" w:hAnsi="Times New Roman" w:cs="Times New Roman"/>
      <w:szCs w:val="20"/>
      <w:lang w:eastAsia="ru-RU"/>
    </w:rPr>
  </w:style>
  <w:style w:type="character" w:customStyle="1" w:styleId="60">
    <w:name w:val="Заголовок 6 Знак"/>
    <w:basedOn w:val="a0"/>
    <w:link w:val="6"/>
    <w:rsid w:val="00C14524"/>
    <w:rPr>
      <w:rFonts w:ascii="Times New Roman" w:eastAsia="Times New Roman" w:hAnsi="Times New Roman" w:cs="Times New Roman"/>
      <w:i/>
      <w:szCs w:val="20"/>
      <w:lang w:eastAsia="ru-RU"/>
    </w:rPr>
  </w:style>
  <w:style w:type="character" w:customStyle="1" w:styleId="70">
    <w:name w:val="Заголовок 7 Знак"/>
    <w:basedOn w:val="a0"/>
    <w:link w:val="7"/>
    <w:rsid w:val="00C14524"/>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C14524"/>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C14524"/>
    <w:rPr>
      <w:rFonts w:ascii="Arial" w:eastAsia="Times New Roman" w:hAnsi="Arial" w:cs="Arial"/>
      <w:lang w:eastAsia="ru-RU"/>
    </w:rPr>
  </w:style>
  <w:style w:type="numbering" w:customStyle="1" w:styleId="11">
    <w:name w:val="Нет списка1"/>
    <w:next w:val="a2"/>
    <w:semiHidden/>
    <w:unhideWhenUsed/>
    <w:rsid w:val="00C14524"/>
  </w:style>
  <w:style w:type="character" w:customStyle="1" w:styleId="WW8Num5z0">
    <w:name w:val="WW8Num5z0"/>
    <w:rsid w:val="00C14524"/>
    <w:rPr>
      <w:rFonts w:ascii="Times New Roman" w:eastAsia="Times New Roman" w:hAnsi="Times New Roman" w:cs="Times New Roman"/>
    </w:rPr>
  </w:style>
  <w:style w:type="character" w:customStyle="1" w:styleId="WW8Num5z1">
    <w:name w:val="WW8Num5z1"/>
    <w:rsid w:val="00C14524"/>
    <w:rPr>
      <w:rFonts w:ascii="Courier New" w:hAnsi="Courier New"/>
    </w:rPr>
  </w:style>
  <w:style w:type="character" w:customStyle="1" w:styleId="WW8Num5z2">
    <w:name w:val="WW8Num5z2"/>
    <w:rsid w:val="00C14524"/>
    <w:rPr>
      <w:rFonts w:ascii="Wingdings" w:hAnsi="Wingdings"/>
    </w:rPr>
  </w:style>
  <w:style w:type="character" w:customStyle="1" w:styleId="WW8Num5z3">
    <w:name w:val="WW8Num5z3"/>
    <w:rsid w:val="00C14524"/>
    <w:rPr>
      <w:rFonts w:ascii="Symbol" w:hAnsi="Symbol"/>
    </w:rPr>
  </w:style>
  <w:style w:type="character" w:customStyle="1" w:styleId="12">
    <w:name w:val="Основной шрифт абзаца1"/>
    <w:rsid w:val="00C14524"/>
  </w:style>
  <w:style w:type="character" w:customStyle="1" w:styleId="a3">
    <w:name w:val="Основной шрифт"/>
    <w:rsid w:val="00C14524"/>
  </w:style>
  <w:style w:type="character" w:styleId="a4">
    <w:name w:val="page number"/>
    <w:basedOn w:val="12"/>
    <w:rsid w:val="00C14524"/>
  </w:style>
  <w:style w:type="paragraph" w:customStyle="1" w:styleId="a5">
    <w:name w:val="Заголовок"/>
    <w:basedOn w:val="a"/>
    <w:next w:val="a6"/>
    <w:rsid w:val="00C14524"/>
    <w:pPr>
      <w:keepNext/>
      <w:suppressAutoHyphens/>
      <w:spacing w:before="240" w:after="120" w:line="240" w:lineRule="auto"/>
    </w:pPr>
    <w:rPr>
      <w:rFonts w:ascii="Arial" w:eastAsia="Lucida Sans Unicode" w:hAnsi="Arial" w:cs="Tahoma"/>
      <w:sz w:val="28"/>
      <w:szCs w:val="28"/>
      <w:lang w:eastAsia="ar-SA"/>
    </w:rPr>
  </w:style>
  <w:style w:type="paragraph" w:styleId="a6">
    <w:name w:val="Body Text"/>
    <w:basedOn w:val="a"/>
    <w:link w:val="a7"/>
    <w:rsid w:val="00C14524"/>
    <w:pPr>
      <w:suppressAutoHyphens/>
      <w:spacing w:after="120" w:line="240" w:lineRule="auto"/>
    </w:pPr>
    <w:rPr>
      <w:rFonts w:ascii="Times New Roman" w:eastAsia="Times New Roman" w:hAnsi="Times New Roman" w:cs="Times New Roman"/>
      <w:sz w:val="28"/>
      <w:szCs w:val="24"/>
      <w:lang w:eastAsia="ar-SA"/>
    </w:rPr>
  </w:style>
  <w:style w:type="character" w:customStyle="1" w:styleId="a7">
    <w:name w:val="Основной текст Знак"/>
    <w:basedOn w:val="a0"/>
    <w:link w:val="a6"/>
    <w:rsid w:val="00C14524"/>
    <w:rPr>
      <w:rFonts w:ascii="Times New Roman" w:eastAsia="Times New Roman" w:hAnsi="Times New Roman" w:cs="Times New Roman"/>
      <w:sz w:val="28"/>
      <w:szCs w:val="24"/>
      <w:lang w:eastAsia="ar-SA"/>
    </w:rPr>
  </w:style>
  <w:style w:type="paragraph" w:styleId="a8">
    <w:name w:val="List"/>
    <w:basedOn w:val="a6"/>
    <w:rsid w:val="00C14524"/>
    <w:rPr>
      <w:rFonts w:cs="Tahoma"/>
    </w:rPr>
  </w:style>
  <w:style w:type="paragraph" w:customStyle="1" w:styleId="13">
    <w:name w:val="Название1"/>
    <w:basedOn w:val="a"/>
    <w:rsid w:val="00C1452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4">
    <w:name w:val="Указатель1"/>
    <w:basedOn w:val="a"/>
    <w:rsid w:val="00C14524"/>
    <w:pPr>
      <w:suppressLineNumbers/>
      <w:suppressAutoHyphens/>
      <w:spacing w:after="0" w:line="240" w:lineRule="auto"/>
    </w:pPr>
    <w:rPr>
      <w:rFonts w:ascii="Times New Roman" w:eastAsia="Times New Roman" w:hAnsi="Times New Roman" w:cs="Tahoma"/>
      <w:sz w:val="28"/>
      <w:szCs w:val="24"/>
      <w:lang w:eastAsia="ar-SA"/>
    </w:rPr>
  </w:style>
  <w:style w:type="paragraph" w:styleId="a9">
    <w:name w:val="header"/>
    <w:basedOn w:val="a"/>
    <w:link w:val="aa"/>
    <w:rsid w:val="00C14524"/>
    <w:pPr>
      <w:tabs>
        <w:tab w:val="center" w:pos="4677"/>
        <w:tab w:val="right" w:pos="9355"/>
      </w:tabs>
      <w:suppressAutoHyphens/>
      <w:spacing w:after="0" w:line="240" w:lineRule="auto"/>
    </w:pPr>
    <w:rPr>
      <w:rFonts w:ascii="Times New Roman" w:eastAsia="Times New Roman" w:hAnsi="Times New Roman" w:cs="Times New Roman"/>
      <w:sz w:val="28"/>
      <w:szCs w:val="24"/>
      <w:lang w:eastAsia="ar-SA"/>
    </w:rPr>
  </w:style>
  <w:style w:type="character" w:customStyle="1" w:styleId="aa">
    <w:name w:val="Верхний колонтитул Знак"/>
    <w:basedOn w:val="a0"/>
    <w:link w:val="a9"/>
    <w:rsid w:val="00C14524"/>
    <w:rPr>
      <w:rFonts w:ascii="Times New Roman" w:eastAsia="Times New Roman" w:hAnsi="Times New Roman" w:cs="Times New Roman"/>
      <w:sz w:val="28"/>
      <w:szCs w:val="24"/>
      <w:lang w:eastAsia="ar-SA"/>
    </w:rPr>
  </w:style>
  <w:style w:type="paragraph" w:styleId="ab">
    <w:name w:val="footer"/>
    <w:basedOn w:val="a"/>
    <w:link w:val="ac"/>
    <w:rsid w:val="00C14524"/>
    <w:pPr>
      <w:tabs>
        <w:tab w:val="center" w:pos="4153"/>
        <w:tab w:val="right" w:pos="8306"/>
      </w:tabs>
      <w:suppressAutoHyphens/>
      <w:spacing w:after="60" w:line="240" w:lineRule="auto"/>
      <w:jc w:val="both"/>
    </w:pPr>
    <w:rPr>
      <w:rFonts w:ascii="Times New Roman" w:eastAsia="Times New Roman" w:hAnsi="Times New Roman" w:cs="Times New Roman"/>
      <w:sz w:val="24"/>
      <w:szCs w:val="20"/>
      <w:lang w:val="ru-RU" w:eastAsia="ar-SA"/>
    </w:rPr>
  </w:style>
  <w:style w:type="character" w:customStyle="1" w:styleId="ac">
    <w:name w:val="Нижний колонтитул Знак"/>
    <w:basedOn w:val="a0"/>
    <w:link w:val="ab"/>
    <w:rsid w:val="00C14524"/>
    <w:rPr>
      <w:rFonts w:ascii="Times New Roman" w:eastAsia="Times New Roman" w:hAnsi="Times New Roman" w:cs="Times New Roman"/>
      <w:sz w:val="24"/>
      <w:szCs w:val="20"/>
      <w:lang w:val="ru-RU" w:eastAsia="ar-SA"/>
    </w:rPr>
  </w:style>
  <w:style w:type="paragraph" w:styleId="ad">
    <w:name w:val="Body Text Indent"/>
    <w:basedOn w:val="a"/>
    <w:link w:val="ae"/>
    <w:rsid w:val="00C14524"/>
    <w:pPr>
      <w:suppressAutoHyphens/>
      <w:spacing w:after="120" w:line="240" w:lineRule="auto"/>
      <w:ind w:left="283"/>
    </w:pPr>
    <w:rPr>
      <w:rFonts w:ascii="Times New Roman" w:eastAsia="Times New Roman" w:hAnsi="Times New Roman" w:cs="Times New Roman"/>
      <w:sz w:val="28"/>
      <w:szCs w:val="24"/>
      <w:lang w:eastAsia="ar-SA"/>
    </w:rPr>
  </w:style>
  <w:style w:type="character" w:customStyle="1" w:styleId="ae">
    <w:name w:val="Основной текст с отступом Знак"/>
    <w:basedOn w:val="a0"/>
    <w:link w:val="ad"/>
    <w:rsid w:val="00C14524"/>
    <w:rPr>
      <w:rFonts w:ascii="Times New Roman" w:eastAsia="Times New Roman" w:hAnsi="Times New Roman" w:cs="Times New Roman"/>
      <w:sz w:val="28"/>
      <w:szCs w:val="24"/>
      <w:lang w:eastAsia="ar-SA"/>
    </w:rPr>
  </w:style>
  <w:style w:type="paragraph" w:customStyle="1" w:styleId="31">
    <w:name w:val="Основной текст 31"/>
    <w:basedOn w:val="a"/>
    <w:rsid w:val="00C14524"/>
    <w:pPr>
      <w:suppressAutoHyphens/>
      <w:spacing w:after="120" w:line="240" w:lineRule="auto"/>
    </w:pPr>
    <w:rPr>
      <w:rFonts w:ascii="Times New Roman" w:eastAsia="Times New Roman" w:hAnsi="Times New Roman" w:cs="Times New Roman"/>
      <w:sz w:val="16"/>
      <w:szCs w:val="16"/>
      <w:lang w:eastAsia="ar-SA"/>
    </w:rPr>
  </w:style>
  <w:style w:type="paragraph" w:customStyle="1" w:styleId="21">
    <w:name w:val="Основной текст с отступом 21"/>
    <w:basedOn w:val="a"/>
    <w:rsid w:val="00C14524"/>
    <w:pPr>
      <w:suppressAutoHyphens/>
      <w:autoSpaceDE w:val="0"/>
      <w:spacing w:after="0" w:line="240" w:lineRule="auto"/>
      <w:ind w:firstLine="700"/>
      <w:jc w:val="both"/>
    </w:pPr>
    <w:rPr>
      <w:rFonts w:ascii="Times New Roman" w:eastAsia="Times New Roman" w:hAnsi="Times New Roman" w:cs="Arial"/>
      <w:sz w:val="28"/>
      <w:lang w:eastAsia="ar-SA"/>
    </w:rPr>
  </w:style>
  <w:style w:type="paragraph" w:customStyle="1" w:styleId="ConsPlusNormal">
    <w:name w:val="ConsPlusNormal"/>
    <w:rsid w:val="00C14524"/>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link w:val="ConsPlusNonformat0"/>
    <w:rsid w:val="00C14524"/>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Cell">
    <w:name w:val="ConsPlusCell"/>
    <w:rsid w:val="00C14524"/>
    <w:pPr>
      <w:widowControl w:val="0"/>
      <w:suppressAutoHyphens/>
      <w:autoSpaceDE w:val="0"/>
      <w:spacing w:after="0" w:line="240" w:lineRule="auto"/>
    </w:pPr>
    <w:rPr>
      <w:rFonts w:ascii="Arial" w:eastAsia="Arial" w:hAnsi="Arial" w:cs="Arial"/>
      <w:sz w:val="20"/>
      <w:szCs w:val="20"/>
      <w:lang w:eastAsia="ar-SA"/>
    </w:rPr>
  </w:style>
  <w:style w:type="paragraph" w:customStyle="1" w:styleId="af">
    <w:name w:val="Таблицы (моноширинный)"/>
    <w:basedOn w:val="a"/>
    <w:next w:val="a"/>
    <w:rsid w:val="00C14524"/>
    <w:pPr>
      <w:widowControl w:val="0"/>
      <w:suppressAutoHyphens/>
      <w:autoSpaceDE w:val="0"/>
      <w:spacing w:after="0" w:line="240" w:lineRule="auto"/>
      <w:jc w:val="both"/>
    </w:pPr>
    <w:rPr>
      <w:rFonts w:ascii="Courier New" w:eastAsia="Times New Roman" w:hAnsi="Courier New" w:cs="Courier New"/>
      <w:lang w:eastAsia="ar-SA"/>
    </w:rPr>
  </w:style>
  <w:style w:type="paragraph" w:styleId="af0">
    <w:name w:val="Balloon Text"/>
    <w:basedOn w:val="a"/>
    <w:link w:val="af1"/>
    <w:rsid w:val="00C14524"/>
    <w:pPr>
      <w:suppressAutoHyphens/>
      <w:spacing w:after="0" w:line="240" w:lineRule="auto"/>
    </w:pPr>
    <w:rPr>
      <w:rFonts w:ascii="Tahoma" w:eastAsia="Times New Roman" w:hAnsi="Tahoma" w:cs="Tahoma"/>
      <w:sz w:val="16"/>
      <w:szCs w:val="16"/>
      <w:lang w:eastAsia="ar-SA"/>
    </w:rPr>
  </w:style>
  <w:style w:type="character" w:customStyle="1" w:styleId="af1">
    <w:name w:val="Текст выноски Знак"/>
    <w:basedOn w:val="a0"/>
    <w:link w:val="af0"/>
    <w:rsid w:val="00C14524"/>
    <w:rPr>
      <w:rFonts w:ascii="Tahoma" w:eastAsia="Times New Roman" w:hAnsi="Tahoma" w:cs="Tahoma"/>
      <w:sz w:val="16"/>
      <w:szCs w:val="16"/>
      <w:lang w:eastAsia="ar-SA"/>
    </w:rPr>
  </w:style>
  <w:style w:type="paragraph" w:customStyle="1" w:styleId="310">
    <w:name w:val="Основной текст с отступом 31"/>
    <w:basedOn w:val="a"/>
    <w:rsid w:val="00C14524"/>
    <w:pPr>
      <w:suppressAutoHyphens/>
      <w:spacing w:after="0" w:line="240" w:lineRule="auto"/>
      <w:ind w:firstLine="708"/>
      <w:jc w:val="both"/>
    </w:pPr>
    <w:rPr>
      <w:rFonts w:ascii="Times New Roman" w:eastAsia="Times New Roman" w:hAnsi="Times New Roman" w:cs="Times New Roman"/>
      <w:bCs/>
      <w:sz w:val="24"/>
      <w:szCs w:val="24"/>
      <w:lang w:eastAsia="ar-SA"/>
    </w:rPr>
  </w:style>
  <w:style w:type="paragraph" w:customStyle="1" w:styleId="210">
    <w:name w:val="Основной текст 21"/>
    <w:basedOn w:val="a"/>
    <w:rsid w:val="00C14524"/>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af2">
    <w:name w:val="Содержимое таблицы"/>
    <w:basedOn w:val="a"/>
    <w:rsid w:val="00C14524"/>
    <w:pPr>
      <w:suppressLineNumbers/>
      <w:suppressAutoHyphens/>
      <w:spacing w:after="0" w:line="240" w:lineRule="auto"/>
    </w:pPr>
    <w:rPr>
      <w:rFonts w:ascii="Times New Roman" w:eastAsia="Times New Roman" w:hAnsi="Times New Roman" w:cs="Times New Roman"/>
      <w:sz w:val="28"/>
      <w:szCs w:val="24"/>
      <w:lang w:eastAsia="ar-SA"/>
    </w:rPr>
  </w:style>
  <w:style w:type="paragraph" w:customStyle="1" w:styleId="af3">
    <w:name w:val="Заголовок таблицы"/>
    <w:basedOn w:val="af2"/>
    <w:rsid w:val="00C14524"/>
    <w:pPr>
      <w:jc w:val="center"/>
    </w:pPr>
    <w:rPr>
      <w:b/>
      <w:bCs/>
    </w:rPr>
  </w:style>
  <w:style w:type="paragraph" w:customStyle="1" w:styleId="af4">
    <w:name w:val="Содержимое врезки"/>
    <w:basedOn w:val="a6"/>
    <w:rsid w:val="00C14524"/>
  </w:style>
  <w:style w:type="character" w:styleId="af5">
    <w:name w:val="Hyperlink"/>
    <w:uiPriority w:val="99"/>
    <w:rsid w:val="00C14524"/>
    <w:rPr>
      <w:color w:val="0000FF"/>
      <w:u w:val="single"/>
    </w:rPr>
  </w:style>
  <w:style w:type="paragraph" w:customStyle="1" w:styleId="15">
    <w:name w:val="1 Знак"/>
    <w:basedOn w:val="a"/>
    <w:rsid w:val="00C1452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Обычный (веб)1"/>
    <w:aliases w:val="Обычный (Web)"/>
    <w:basedOn w:val="a"/>
    <w:rsid w:val="00C1452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6">
    <w:name w:val="Table Grid"/>
    <w:basedOn w:val="a1"/>
    <w:rsid w:val="00C1452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Знак Знак Знак Знак"/>
    <w:basedOn w:val="a"/>
    <w:rsid w:val="00C14524"/>
    <w:pPr>
      <w:spacing w:line="240" w:lineRule="exact"/>
    </w:pPr>
    <w:rPr>
      <w:rFonts w:ascii="Verdana" w:eastAsia="Times New Roman" w:hAnsi="Verdana" w:cs="Verdana"/>
      <w:sz w:val="20"/>
      <w:szCs w:val="20"/>
      <w:lang w:val="en-US"/>
    </w:rPr>
  </w:style>
  <w:style w:type="character" w:customStyle="1" w:styleId="17">
    <w:name w:val="Знак Знак1"/>
    <w:rsid w:val="00C14524"/>
    <w:rPr>
      <w:sz w:val="24"/>
      <w:lang w:val="ru-RU" w:eastAsia="ru-RU" w:bidi="ar-SA"/>
    </w:rPr>
  </w:style>
  <w:style w:type="paragraph" w:customStyle="1" w:styleId="32">
    <w:name w:val="Стиль3"/>
    <w:basedOn w:val="22"/>
    <w:rsid w:val="00C14524"/>
    <w:pPr>
      <w:widowControl w:val="0"/>
      <w:tabs>
        <w:tab w:val="num" w:pos="360"/>
      </w:tabs>
      <w:suppressAutoHyphens w:val="0"/>
      <w:adjustRightInd w:val="0"/>
      <w:spacing w:after="0" w:line="240" w:lineRule="auto"/>
      <w:jc w:val="both"/>
    </w:pPr>
    <w:rPr>
      <w:sz w:val="24"/>
      <w:szCs w:val="20"/>
      <w:lang w:eastAsia="ru-RU"/>
    </w:rPr>
  </w:style>
  <w:style w:type="paragraph" w:styleId="22">
    <w:name w:val="Body Text Indent 2"/>
    <w:basedOn w:val="a"/>
    <w:link w:val="23"/>
    <w:rsid w:val="00C14524"/>
    <w:pPr>
      <w:suppressAutoHyphens/>
      <w:spacing w:after="120" w:line="480" w:lineRule="auto"/>
      <w:ind w:left="283"/>
    </w:pPr>
    <w:rPr>
      <w:rFonts w:ascii="Times New Roman" w:eastAsia="Times New Roman" w:hAnsi="Times New Roman" w:cs="Times New Roman"/>
      <w:sz w:val="28"/>
      <w:szCs w:val="24"/>
      <w:lang w:eastAsia="ar-SA"/>
    </w:rPr>
  </w:style>
  <w:style w:type="character" w:customStyle="1" w:styleId="23">
    <w:name w:val="Основной текст с отступом 2 Знак"/>
    <w:basedOn w:val="a0"/>
    <w:link w:val="22"/>
    <w:rsid w:val="00C14524"/>
    <w:rPr>
      <w:rFonts w:ascii="Times New Roman" w:eastAsia="Times New Roman" w:hAnsi="Times New Roman" w:cs="Times New Roman"/>
      <w:sz w:val="28"/>
      <w:szCs w:val="24"/>
      <w:lang w:eastAsia="ar-SA"/>
    </w:rPr>
  </w:style>
  <w:style w:type="character" w:customStyle="1" w:styleId="ConsPlusNonformat0">
    <w:name w:val="ConsPlusNonformat Знак"/>
    <w:link w:val="ConsPlusNonformat"/>
    <w:rsid w:val="00C14524"/>
    <w:rPr>
      <w:rFonts w:ascii="Courier New" w:eastAsia="Arial" w:hAnsi="Courier New" w:cs="Courier New"/>
      <w:sz w:val="20"/>
      <w:szCs w:val="20"/>
      <w:lang w:eastAsia="ar-SA"/>
    </w:rPr>
  </w:style>
  <w:style w:type="paragraph" w:customStyle="1" w:styleId="af8">
    <w:name w:val="Знак Знак"/>
    <w:basedOn w:val="a"/>
    <w:rsid w:val="00C14524"/>
    <w:pPr>
      <w:spacing w:line="240" w:lineRule="exact"/>
    </w:pPr>
    <w:rPr>
      <w:rFonts w:ascii="Verdana" w:eastAsia="Times New Roman" w:hAnsi="Verdana" w:cs="Verdana"/>
      <w:sz w:val="20"/>
      <w:szCs w:val="20"/>
      <w:lang w:val="en-US"/>
    </w:rPr>
  </w:style>
  <w:style w:type="paragraph" w:customStyle="1" w:styleId="24">
    <w:name w:val="Знак2"/>
    <w:basedOn w:val="a"/>
    <w:next w:val="2"/>
    <w:autoRedefine/>
    <w:rsid w:val="00C14524"/>
    <w:pPr>
      <w:spacing w:line="240" w:lineRule="exact"/>
      <w:jc w:val="both"/>
    </w:pPr>
    <w:rPr>
      <w:rFonts w:ascii="Times New Roman" w:eastAsia="Times New Roman" w:hAnsi="Times New Roman" w:cs="Times New Roman"/>
      <w:sz w:val="24"/>
      <w:szCs w:val="20"/>
      <w:lang w:val="en-US"/>
    </w:rPr>
  </w:style>
  <w:style w:type="paragraph" w:customStyle="1" w:styleId="ConsPlusDocList">
    <w:name w:val="ConsPlusDocList"/>
    <w:next w:val="a"/>
    <w:rsid w:val="00C14524"/>
    <w:pPr>
      <w:widowControl w:val="0"/>
      <w:suppressAutoHyphens/>
      <w:autoSpaceDE w:val="0"/>
      <w:autoSpaceDN w:val="0"/>
      <w:spacing w:after="0" w:line="240" w:lineRule="auto"/>
      <w:textAlignment w:val="baseline"/>
    </w:pPr>
    <w:rPr>
      <w:rFonts w:ascii="Arial" w:eastAsia="Arial" w:hAnsi="Arial" w:cs="Arial"/>
      <w:kern w:val="3"/>
      <w:sz w:val="20"/>
      <w:szCs w:val="20"/>
      <w:lang w:eastAsia="zh-CN" w:bidi="hi-IN"/>
    </w:rPr>
  </w:style>
  <w:style w:type="paragraph" w:styleId="af9">
    <w:name w:val="No Spacing"/>
    <w:uiPriority w:val="1"/>
    <w:qFormat/>
    <w:rsid w:val="00C14524"/>
    <w:pPr>
      <w:suppressAutoHyphens/>
      <w:spacing w:after="0" w:line="240" w:lineRule="auto"/>
    </w:pPr>
    <w:rPr>
      <w:rFonts w:ascii="Times New Roman" w:eastAsia="Times New Roman" w:hAnsi="Times New Roman" w:cs="Times New Roman"/>
      <w:sz w:val="28"/>
      <w:szCs w:val="24"/>
      <w:lang w:eastAsia="ar-SA"/>
    </w:rPr>
  </w:style>
  <w:style w:type="character" w:customStyle="1" w:styleId="hps">
    <w:name w:val="hps"/>
    <w:rsid w:val="00C14524"/>
  </w:style>
  <w:style w:type="paragraph" w:styleId="afa">
    <w:name w:val="List Paragraph"/>
    <w:basedOn w:val="a"/>
    <w:uiPriority w:val="34"/>
    <w:qFormat/>
    <w:rsid w:val="00C14524"/>
    <w:pPr>
      <w:spacing w:line="256" w:lineRule="auto"/>
      <w:ind w:left="720"/>
      <w:contextualSpacing/>
    </w:pPr>
    <w:rPr>
      <w:rFonts w:ascii="Calibri" w:eastAsia="Calibri" w:hAnsi="Calibri" w:cs="Times New Roman"/>
    </w:rPr>
  </w:style>
  <w:style w:type="paragraph" w:styleId="25">
    <w:name w:val="Body Text 2"/>
    <w:basedOn w:val="a"/>
    <w:link w:val="26"/>
    <w:rsid w:val="00C14524"/>
    <w:pPr>
      <w:suppressAutoHyphens/>
      <w:spacing w:after="120" w:line="480" w:lineRule="auto"/>
    </w:pPr>
    <w:rPr>
      <w:rFonts w:ascii="Times New Roman" w:eastAsia="Times New Roman" w:hAnsi="Times New Roman" w:cs="Times New Roman"/>
      <w:sz w:val="28"/>
      <w:szCs w:val="24"/>
      <w:lang w:eastAsia="ar-SA"/>
    </w:rPr>
  </w:style>
  <w:style w:type="character" w:customStyle="1" w:styleId="26">
    <w:name w:val="Основной текст 2 Знак"/>
    <w:basedOn w:val="a0"/>
    <w:link w:val="25"/>
    <w:rsid w:val="00C14524"/>
    <w:rPr>
      <w:rFonts w:ascii="Times New Roman" w:eastAsia="Times New Roman" w:hAnsi="Times New Roman" w:cs="Times New Roman"/>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lenogradsk.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elenogradsk.com"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ishuk@admzelenogradsk.ru" TargetMode="External"/><Relationship Id="rId11" Type="http://schemas.openxmlformats.org/officeDocument/2006/relationships/hyperlink" Target="garantF1://9633737.43" TargetMode="External"/><Relationship Id="rId5" Type="http://schemas.openxmlformats.org/officeDocument/2006/relationships/hyperlink" Target="mailto:info@admzelenogradsk.ru"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9861</Words>
  <Characters>56210</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2021-06-16T13:41:00Z</dcterms:created>
  <dcterms:modified xsi:type="dcterms:W3CDTF">2021-06-16T13:44:00Z</dcterms:modified>
</cp:coreProperties>
</file>